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66A75" w14:textId="77777777" w:rsidR="008B3AD4" w:rsidRPr="00A41740" w:rsidRDefault="008B3AD4" w:rsidP="008B3AD4">
      <w:pPr>
        <w:pStyle w:val="Default"/>
        <w:jc w:val="center"/>
        <w:rPr>
          <w:rFonts w:ascii="Times New Roman" w:hAnsi="Times New Roman" w:cs="Times New Roman"/>
          <w:b/>
          <w:bCs/>
          <w:color w:val="auto"/>
          <w:lang w:val="fr-FR"/>
        </w:rPr>
      </w:pPr>
    </w:p>
    <w:p w14:paraId="05FEE3F9" w14:textId="77777777" w:rsidR="008B3AD4" w:rsidRPr="00A41740" w:rsidRDefault="008B3AD4" w:rsidP="008B3AD4">
      <w:pPr>
        <w:shd w:val="clear" w:color="auto" w:fill="E6E6E6"/>
        <w:tabs>
          <w:tab w:val="num" w:pos="-540"/>
        </w:tabs>
        <w:jc w:val="center"/>
        <w:rPr>
          <w:rFonts w:ascii="Arial Narrow" w:hAnsi="Arial Narrow" w:cs="Arial"/>
          <w:b/>
          <w:bCs/>
          <w:caps/>
        </w:rPr>
      </w:pPr>
    </w:p>
    <w:p w14:paraId="1E7C764A" w14:textId="77777777" w:rsidR="008B3AD4" w:rsidRPr="00A41740" w:rsidRDefault="008B3AD4" w:rsidP="008B3AD4">
      <w:pPr>
        <w:shd w:val="clear" w:color="auto" w:fill="E6E6E6"/>
        <w:tabs>
          <w:tab w:val="num" w:pos="-540"/>
        </w:tabs>
        <w:jc w:val="center"/>
        <w:rPr>
          <w:rFonts w:ascii="Arial Narrow" w:hAnsi="Arial Narrow" w:cs="Arial"/>
          <w:b/>
          <w:bCs/>
          <w:caps/>
        </w:rPr>
      </w:pPr>
    </w:p>
    <w:p w14:paraId="27D2BC84" w14:textId="77777777" w:rsidR="008B3AD4" w:rsidRPr="00A41740" w:rsidRDefault="008B3AD4" w:rsidP="008B3AD4">
      <w:pPr>
        <w:shd w:val="clear" w:color="auto" w:fill="E6E6E6"/>
        <w:tabs>
          <w:tab w:val="num" w:pos="-540"/>
        </w:tabs>
        <w:jc w:val="center"/>
        <w:rPr>
          <w:rFonts w:ascii="Arial Narrow" w:hAnsi="Arial Narrow" w:cs="Arial"/>
          <w:b/>
          <w:bCs/>
          <w:caps/>
        </w:rPr>
      </w:pPr>
    </w:p>
    <w:p w14:paraId="5A96E04E" w14:textId="38F1750E" w:rsidR="008B3AD4" w:rsidRDefault="008B3AD4" w:rsidP="008B3AD4">
      <w:pPr>
        <w:shd w:val="clear" w:color="auto" w:fill="E6E6E6"/>
        <w:tabs>
          <w:tab w:val="num" w:pos="-540"/>
        </w:tabs>
        <w:jc w:val="center"/>
        <w:rPr>
          <w:rFonts w:ascii="Arial Narrow" w:hAnsi="Arial Narrow" w:cs="Arial"/>
          <w:b/>
          <w:bCs/>
          <w:caps/>
          <w:sz w:val="56"/>
          <w:szCs w:val="56"/>
        </w:rPr>
      </w:pPr>
    </w:p>
    <w:p w14:paraId="22246341" w14:textId="77777777" w:rsidR="00F669D6" w:rsidRPr="00E34646" w:rsidRDefault="00F669D6" w:rsidP="008B3AD4">
      <w:pPr>
        <w:shd w:val="clear" w:color="auto" w:fill="E6E6E6"/>
        <w:tabs>
          <w:tab w:val="num" w:pos="-540"/>
        </w:tabs>
        <w:jc w:val="center"/>
        <w:rPr>
          <w:rFonts w:ascii="Arial Narrow" w:hAnsi="Arial Narrow" w:cs="Arial"/>
          <w:b/>
          <w:bCs/>
          <w:caps/>
          <w:sz w:val="56"/>
          <w:szCs w:val="56"/>
        </w:rPr>
      </w:pPr>
    </w:p>
    <w:p w14:paraId="6927EDB2" w14:textId="77777777" w:rsidR="008B3AD4" w:rsidRPr="00E34646" w:rsidRDefault="008B3AD4" w:rsidP="008B3AD4">
      <w:pPr>
        <w:shd w:val="clear" w:color="auto" w:fill="E6E6E6"/>
        <w:tabs>
          <w:tab w:val="num" w:pos="-540"/>
        </w:tabs>
        <w:jc w:val="center"/>
        <w:rPr>
          <w:rFonts w:ascii="Arial Narrow" w:hAnsi="Arial Narrow" w:cs="Arial"/>
          <w:b/>
          <w:bCs/>
          <w:caps/>
          <w:sz w:val="56"/>
          <w:szCs w:val="56"/>
        </w:rPr>
      </w:pPr>
    </w:p>
    <w:p w14:paraId="3BD6ABF1" w14:textId="77777777" w:rsidR="008B3AD4" w:rsidRPr="00D5611A" w:rsidRDefault="008B3AD4" w:rsidP="007A0675">
      <w:pPr>
        <w:shd w:val="clear" w:color="auto" w:fill="E6E6E6"/>
        <w:tabs>
          <w:tab w:val="num" w:pos="-540"/>
        </w:tabs>
        <w:jc w:val="center"/>
        <w:rPr>
          <w:rFonts w:ascii="Aparajita" w:hAnsi="Aparajita" w:cs="Aparajita"/>
          <w:b/>
          <w:bCs/>
          <w:caps/>
          <w:sz w:val="56"/>
          <w:szCs w:val="56"/>
          <w:lang w:val="fr-FR"/>
        </w:rPr>
      </w:pPr>
      <w:r w:rsidRPr="00D5611A">
        <w:rPr>
          <w:rFonts w:ascii="Aparajita" w:hAnsi="Aparajita" w:cs="Aparajita"/>
          <w:b/>
          <w:bCs/>
          <w:caps/>
          <w:sz w:val="56"/>
          <w:szCs w:val="56"/>
          <w:lang w:val="fr-FR"/>
        </w:rPr>
        <w:t>DOSSIER D’APPEL D’OFFRES OUVERT</w:t>
      </w:r>
    </w:p>
    <w:p w14:paraId="358F1411" w14:textId="0BDCDAAF" w:rsidR="00BC3667" w:rsidRPr="00D5611A" w:rsidRDefault="008B3AD4" w:rsidP="007A0675">
      <w:pPr>
        <w:shd w:val="clear" w:color="auto" w:fill="E6E6E6"/>
        <w:jc w:val="center"/>
        <w:rPr>
          <w:rFonts w:ascii="Aparajita" w:hAnsi="Aparajita" w:cs="Aparajita"/>
          <w:b/>
          <w:bCs/>
          <w:caps/>
          <w:sz w:val="56"/>
          <w:szCs w:val="56"/>
          <w:lang w:val="fr-FR"/>
        </w:rPr>
      </w:pPr>
      <w:r w:rsidRPr="00D5611A">
        <w:rPr>
          <w:rFonts w:ascii="Aparajita" w:hAnsi="Aparajita" w:cs="Aparajita"/>
          <w:b/>
          <w:bCs/>
          <w:caps/>
          <w:sz w:val="56"/>
          <w:szCs w:val="56"/>
          <w:lang w:val="fr-FR"/>
        </w:rPr>
        <w:t>N°</w:t>
      </w:r>
      <w:r w:rsidR="008E6BB8" w:rsidRPr="00D5611A">
        <w:rPr>
          <w:rFonts w:ascii="Aparajita" w:hAnsi="Aparajita" w:cs="Aparajita"/>
          <w:b/>
          <w:bCs/>
          <w:caps/>
          <w:sz w:val="40"/>
          <w:szCs w:val="40"/>
          <w:lang w:val="fr-FR"/>
        </w:rPr>
        <w:t xml:space="preserve"> </w:t>
      </w:r>
      <w:r w:rsidR="00F669D6" w:rsidRPr="00F669D6">
        <w:rPr>
          <w:rFonts w:ascii="Aparajita" w:hAnsi="Aparajita" w:cs="Aparajita"/>
          <w:b/>
          <w:bCs/>
          <w:caps/>
          <w:sz w:val="56"/>
          <w:szCs w:val="56"/>
          <w:lang w:val="fr-FR"/>
        </w:rPr>
        <w:t>COPED</w:t>
      </w:r>
      <w:r w:rsidR="0025745D">
        <w:rPr>
          <w:rFonts w:ascii="Aparajita" w:hAnsi="Aparajita" w:cs="Aparajita"/>
          <w:b/>
          <w:bCs/>
          <w:caps/>
          <w:sz w:val="56"/>
          <w:szCs w:val="56"/>
          <w:lang w:val="fr-FR"/>
        </w:rPr>
        <w:t>/</w:t>
      </w:r>
      <w:r w:rsidR="00807DF4">
        <w:rPr>
          <w:rFonts w:ascii="Aparajita" w:hAnsi="Aparajita" w:cs="Aparajita"/>
          <w:b/>
          <w:bCs/>
          <w:caps/>
          <w:sz w:val="56"/>
          <w:szCs w:val="56"/>
          <w:lang w:val="fr-FR"/>
        </w:rPr>
        <w:t>200</w:t>
      </w:r>
      <w:r w:rsidR="00F669D6">
        <w:rPr>
          <w:rFonts w:ascii="Aparajita" w:hAnsi="Aparajita" w:cs="Aparajita"/>
          <w:b/>
          <w:bCs/>
          <w:caps/>
          <w:sz w:val="56"/>
          <w:szCs w:val="56"/>
          <w:lang w:val="fr-FR"/>
        </w:rPr>
        <w:t>/GN/</w:t>
      </w:r>
      <w:r w:rsidR="00BC3667" w:rsidRPr="00D5611A">
        <w:rPr>
          <w:rFonts w:ascii="Aparajita" w:hAnsi="Aparajita" w:cs="Aparajita"/>
          <w:b/>
          <w:bCs/>
          <w:caps/>
          <w:sz w:val="56"/>
          <w:szCs w:val="56"/>
          <w:lang w:val="fr-FR"/>
        </w:rPr>
        <w:t>20</w:t>
      </w:r>
      <w:r w:rsidR="0025745D">
        <w:rPr>
          <w:rFonts w:ascii="Aparajita" w:hAnsi="Aparajita" w:cs="Aparajita"/>
          <w:b/>
          <w:bCs/>
          <w:caps/>
          <w:sz w:val="56"/>
          <w:szCs w:val="56"/>
          <w:lang w:val="fr-FR"/>
        </w:rPr>
        <w:t>23</w:t>
      </w:r>
      <w:r w:rsidR="00BC3667" w:rsidRPr="00D5611A">
        <w:rPr>
          <w:rFonts w:ascii="Aparajita" w:hAnsi="Aparajita" w:cs="Aparajita"/>
          <w:b/>
          <w:bCs/>
          <w:caps/>
          <w:sz w:val="56"/>
          <w:szCs w:val="56"/>
          <w:lang w:val="fr-FR"/>
        </w:rPr>
        <w:t xml:space="preserve"> </w:t>
      </w:r>
    </w:p>
    <w:p w14:paraId="4D01B002" w14:textId="77777777" w:rsidR="008B3AD4" w:rsidRPr="00D5611A" w:rsidRDefault="007A0675" w:rsidP="007A0675">
      <w:pPr>
        <w:shd w:val="clear" w:color="auto" w:fill="E6E6E6"/>
        <w:jc w:val="center"/>
        <w:rPr>
          <w:rFonts w:ascii="Aparajita" w:hAnsi="Aparajita" w:cs="Aparajita"/>
          <w:b/>
          <w:bCs/>
          <w:caps/>
          <w:sz w:val="56"/>
          <w:szCs w:val="56"/>
          <w:lang w:val="fr-FR"/>
        </w:rPr>
      </w:pPr>
      <w:r w:rsidRPr="00D5611A">
        <w:rPr>
          <w:rFonts w:ascii="Aparajita" w:hAnsi="Aparajita" w:cs="Aparajita"/>
          <w:b/>
          <w:bCs/>
          <w:caps/>
          <w:sz w:val="56"/>
          <w:szCs w:val="56"/>
          <w:lang w:val="fr-FR"/>
        </w:rPr>
        <w:t>POUR LA</w:t>
      </w:r>
    </w:p>
    <w:p w14:paraId="54CA22C7" w14:textId="0A1FF7CA" w:rsidR="008B3AD4" w:rsidRPr="00D5611A" w:rsidRDefault="007A0675" w:rsidP="007A0675">
      <w:pPr>
        <w:shd w:val="clear" w:color="auto" w:fill="E6E6E6"/>
        <w:jc w:val="center"/>
        <w:rPr>
          <w:rFonts w:ascii="Aparajita" w:hAnsi="Aparajita" w:cs="Aparajita"/>
          <w:b/>
          <w:bCs/>
          <w:caps/>
          <w:sz w:val="56"/>
          <w:szCs w:val="56"/>
          <w:lang w:val="fr-FR"/>
        </w:rPr>
      </w:pPr>
      <w:r w:rsidRPr="00D5611A">
        <w:rPr>
          <w:rFonts w:ascii="Aparajita" w:hAnsi="Aparajita" w:cs="Aparajita"/>
          <w:b/>
          <w:bCs/>
          <w:caps/>
          <w:sz w:val="56"/>
          <w:szCs w:val="56"/>
          <w:lang w:val="fr-FR"/>
        </w:rPr>
        <w:t xml:space="preserve">Fourniture </w:t>
      </w:r>
      <w:r w:rsidR="00B906B5">
        <w:rPr>
          <w:rFonts w:ascii="Aparajita" w:hAnsi="Aparajita" w:cs="Aparajita"/>
          <w:b/>
          <w:bCs/>
          <w:caps/>
          <w:sz w:val="56"/>
          <w:szCs w:val="56"/>
          <w:lang w:val="fr-FR"/>
        </w:rPr>
        <w:t>ET LA LIVRAISON D</w:t>
      </w:r>
      <w:r w:rsidR="00EB450C">
        <w:rPr>
          <w:rFonts w:ascii="Aparajita" w:hAnsi="Aparajita" w:cs="Aparajita"/>
          <w:b/>
          <w:bCs/>
          <w:caps/>
          <w:sz w:val="56"/>
          <w:szCs w:val="56"/>
          <w:lang w:val="fr-FR"/>
        </w:rPr>
        <w:t>E</w:t>
      </w:r>
      <w:r w:rsidR="00B906B5">
        <w:rPr>
          <w:rFonts w:ascii="Aparajita" w:hAnsi="Aparajita" w:cs="Aparajita"/>
          <w:b/>
          <w:bCs/>
          <w:caps/>
          <w:sz w:val="56"/>
          <w:szCs w:val="56"/>
          <w:lang w:val="fr-FR"/>
        </w:rPr>
        <w:t xml:space="preserve"> KIT</w:t>
      </w:r>
      <w:r w:rsidR="00EB450C">
        <w:rPr>
          <w:rFonts w:ascii="Aparajita" w:hAnsi="Aparajita" w:cs="Aparajita"/>
          <w:b/>
          <w:bCs/>
          <w:caps/>
          <w:sz w:val="56"/>
          <w:szCs w:val="56"/>
          <w:lang w:val="fr-FR"/>
        </w:rPr>
        <w:t>S</w:t>
      </w:r>
      <w:r w:rsidR="00B906B5">
        <w:rPr>
          <w:rFonts w:ascii="Aparajita" w:hAnsi="Aparajita" w:cs="Aparajita"/>
          <w:b/>
          <w:bCs/>
          <w:caps/>
          <w:sz w:val="56"/>
          <w:szCs w:val="56"/>
          <w:lang w:val="fr-FR"/>
        </w:rPr>
        <w:t xml:space="preserve"> SCOLAIRE</w:t>
      </w:r>
      <w:r w:rsidR="00EB450C">
        <w:rPr>
          <w:rFonts w:ascii="Aparajita" w:hAnsi="Aparajita" w:cs="Aparajita"/>
          <w:b/>
          <w:bCs/>
          <w:caps/>
          <w:sz w:val="56"/>
          <w:szCs w:val="56"/>
          <w:lang w:val="fr-FR"/>
        </w:rPr>
        <w:t>S</w:t>
      </w:r>
      <w:bookmarkStart w:id="0" w:name="_Hlk517431476"/>
      <w:r w:rsidR="00BD4A74">
        <w:rPr>
          <w:rFonts w:ascii="Aparajita" w:hAnsi="Aparajita" w:cs="Aparajita"/>
          <w:b/>
          <w:bCs/>
          <w:caps/>
          <w:sz w:val="56"/>
          <w:szCs w:val="56"/>
          <w:lang w:val="fr-FR"/>
        </w:rPr>
        <w:t> : UNIFORMES</w:t>
      </w:r>
      <w:r w:rsidR="00EB450C">
        <w:rPr>
          <w:rFonts w:ascii="Aparajita" w:hAnsi="Aparajita" w:cs="Aparajita"/>
          <w:b/>
          <w:bCs/>
          <w:caps/>
          <w:sz w:val="56"/>
          <w:szCs w:val="56"/>
          <w:lang w:val="fr-FR"/>
        </w:rPr>
        <w:t xml:space="preserve"> SCOLAIRES, </w:t>
      </w:r>
      <w:r w:rsidR="00A36401">
        <w:rPr>
          <w:rFonts w:ascii="Aparajita" w:hAnsi="Aparajita" w:cs="Aparajita"/>
          <w:b/>
          <w:bCs/>
          <w:caps/>
          <w:sz w:val="56"/>
          <w:szCs w:val="56"/>
          <w:lang w:val="fr-FR"/>
        </w:rPr>
        <w:t xml:space="preserve">CAHIERS, </w:t>
      </w:r>
      <w:r w:rsidR="00221697">
        <w:rPr>
          <w:rFonts w:ascii="Aparajita" w:hAnsi="Aparajita" w:cs="Aparajita"/>
          <w:b/>
          <w:bCs/>
          <w:caps/>
          <w:sz w:val="56"/>
          <w:szCs w:val="56"/>
          <w:lang w:val="fr-FR"/>
        </w:rPr>
        <w:t>SACS A DOS</w:t>
      </w:r>
      <w:r w:rsidR="00EB450C">
        <w:rPr>
          <w:rFonts w:ascii="Aparajita" w:hAnsi="Aparajita" w:cs="Aparajita"/>
          <w:b/>
          <w:bCs/>
          <w:caps/>
          <w:sz w:val="56"/>
          <w:szCs w:val="56"/>
          <w:lang w:val="fr-FR"/>
        </w:rPr>
        <w:t xml:space="preserve"> STYLOS</w:t>
      </w:r>
      <w:bookmarkEnd w:id="0"/>
      <w:r w:rsidR="00F669D6">
        <w:rPr>
          <w:rFonts w:ascii="Aparajita" w:hAnsi="Aparajita" w:cs="Aparajita"/>
          <w:b/>
          <w:bCs/>
          <w:caps/>
          <w:sz w:val="56"/>
          <w:szCs w:val="56"/>
          <w:lang w:val="fr-FR"/>
        </w:rPr>
        <w:t xml:space="preserve"> ET BOITES MATHEMATICALES</w:t>
      </w:r>
    </w:p>
    <w:p w14:paraId="69A51544" w14:textId="77777777" w:rsidR="008B3AD4" w:rsidRPr="00D5611A" w:rsidRDefault="008B3AD4" w:rsidP="008B3AD4">
      <w:pPr>
        <w:shd w:val="clear" w:color="auto" w:fill="E6E6E6"/>
        <w:jc w:val="center"/>
        <w:rPr>
          <w:rFonts w:ascii="Aparajita" w:hAnsi="Aparajita" w:cs="Aparajita"/>
          <w:b/>
          <w:bCs/>
          <w:caps/>
          <w:sz w:val="56"/>
          <w:szCs w:val="56"/>
          <w:lang w:val="fr-FR"/>
        </w:rPr>
      </w:pPr>
    </w:p>
    <w:p w14:paraId="7D2DBDE5" w14:textId="77777777" w:rsidR="008B3AD4" w:rsidRPr="00D5611A" w:rsidRDefault="008B3AD4" w:rsidP="008B3AD4">
      <w:pPr>
        <w:shd w:val="clear" w:color="auto" w:fill="E6E6E6"/>
        <w:jc w:val="center"/>
        <w:rPr>
          <w:rFonts w:ascii="Aparajita" w:hAnsi="Aparajita" w:cs="Aparajita"/>
          <w:b/>
          <w:bCs/>
          <w:caps/>
          <w:sz w:val="56"/>
          <w:szCs w:val="56"/>
          <w:lang w:val="fr-FR"/>
        </w:rPr>
      </w:pPr>
    </w:p>
    <w:p w14:paraId="5EDB057B" w14:textId="77777777" w:rsidR="008B3AD4" w:rsidRPr="00D5611A" w:rsidRDefault="008B3AD4" w:rsidP="008B3AD4">
      <w:pPr>
        <w:shd w:val="clear" w:color="auto" w:fill="E6E6E6"/>
        <w:jc w:val="center"/>
        <w:rPr>
          <w:rFonts w:ascii="Aparajita" w:hAnsi="Aparajita" w:cs="Aparajita"/>
          <w:b/>
          <w:bCs/>
          <w:caps/>
          <w:sz w:val="56"/>
          <w:szCs w:val="56"/>
          <w:lang w:val="fr-FR"/>
        </w:rPr>
      </w:pPr>
    </w:p>
    <w:p w14:paraId="136E334D" w14:textId="77777777" w:rsidR="008B3AD4" w:rsidRPr="00D5611A" w:rsidRDefault="008B3AD4" w:rsidP="008B3AD4">
      <w:pPr>
        <w:shd w:val="clear" w:color="auto" w:fill="E6E6E6"/>
        <w:jc w:val="center"/>
        <w:rPr>
          <w:rFonts w:ascii="Aparajita" w:hAnsi="Aparajita" w:cs="Aparajita"/>
          <w:b/>
          <w:bCs/>
          <w:caps/>
          <w:sz w:val="56"/>
          <w:szCs w:val="56"/>
          <w:lang w:val="fr-FR"/>
        </w:rPr>
      </w:pPr>
    </w:p>
    <w:p w14:paraId="05B2CEDE" w14:textId="77777777" w:rsidR="008B3AD4" w:rsidRPr="00D5611A" w:rsidRDefault="008B3AD4" w:rsidP="008B3AD4">
      <w:pPr>
        <w:shd w:val="clear" w:color="auto" w:fill="E6E6E6"/>
        <w:jc w:val="center"/>
        <w:rPr>
          <w:rFonts w:ascii="Aparajita" w:hAnsi="Aparajita" w:cs="Aparajita"/>
          <w:b/>
          <w:bCs/>
          <w:caps/>
          <w:sz w:val="56"/>
          <w:szCs w:val="56"/>
          <w:lang w:val="fr-FR"/>
        </w:rPr>
      </w:pPr>
    </w:p>
    <w:p w14:paraId="37B6CF79" w14:textId="3038FF2A" w:rsidR="008B3AD4" w:rsidRPr="00D5611A" w:rsidRDefault="00F669D6" w:rsidP="008B3AD4">
      <w:pPr>
        <w:pStyle w:val="Titre1"/>
        <w:rPr>
          <w:rFonts w:ascii="Aparajita" w:hAnsi="Aparajita" w:cs="Aparajita"/>
          <w:sz w:val="56"/>
          <w:szCs w:val="56"/>
        </w:rPr>
      </w:pPr>
      <w:r>
        <w:rPr>
          <w:rFonts w:ascii="Aparajita" w:eastAsia="MS Mincho" w:hAnsi="Aparajita" w:cs="Aparajita"/>
          <w:bCs/>
          <w:caps/>
          <w:kern w:val="0"/>
          <w:sz w:val="56"/>
          <w:szCs w:val="56"/>
          <w:lang w:eastAsia="en-US"/>
        </w:rPr>
        <w:t>JUI</w:t>
      </w:r>
      <w:r w:rsidR="00C17AD9">
        <w:rPr>
          <w:rFonts w:ascii="Aparajita" w:eastAsia="MS Mincho" w:hAnsi="Aparajita" w:cs="Aparajita"/>
          <w:bCs/>
          <w:caps/>
          <w:kern w:val="0"/>
          <w:sz w:val="56"/>
          <w:szCs w:val="56"/>
          <w:lang w:eastAsia="en-US"/>
        </w:rPr>
        <w:t>LLET</w:t>
      </w:r>
      <w:r>
        <w:rPr>
          <w:rFonts w:ascii="Aparajita" w:eastAsia="MS Mincho" w:hAnsi="Aparajita" w:cs="Aparajita"/>
          <w:bCs/>
          <w:caps/>
          <w:kern w:val="0"/>
          <w:sz w:val="56"/>
          <w:szCs w:val="56"/>
          <w:lang w:eastAsia="en-US"/>
        </w:rPr>
        <w:t xml:space="preserve"> 202</w:t>
      </w:r>
      <w:r w:rsidR="0025745D">
        <w:rPr>
          <w:rFonts w:ascii="Aparajita" w:eastAsia="MS Mincho" w:hAnsi="Aparajita" w:cs="Aparajita"/>
          <w:bCs/>
          <w:caps/>
          <w:kern w:val="0"/>
          <w:sz w:val="56"/>
          <w:szCs w:val="56"/>
          <w:lang w:eastAsia="en-US"/>
        </w:rPr>
        <w:t>3</w:t>
      </w:r>
    </w:p>
    <w:p w14:paraId="7A33F561" w14:textId="4701EF77" w:rsidR="00D16F98" w:rsidRPr="002F373B" w:rsidRDefault="008B3AD4" w:rsidP="00D16F98">
      <w:pPr>
        <w:jc w:val="both"/>
        <w:rPr>
          <w:rFonts w:asciiTheme="minorHAnsi" w:hAnsiTheme="minorHAnsi" w:cstheme="minorHAnsi"/>
          <w:b/>
          <w:sz w:val="22"/>
          <w:szCs w:val="22"/>
          <w:u w:val="single"/>
          <w:lang w:val="fr-FR" w:eastAsia="fr-FR"/>
        </w:rPr>
      </w:pPr>
      <w:r w:rsidRPr="00D5611A">
        <w:rPr>
          <w:rFonts w:ascii="Aparajita" w:hAnsi="Aparajita" w:cs="Aparajita"/>
          <w:b/>
          <w:bCs/>
          <w:sz w:val="56"/>
          <w:szCs w:val="56"/>
          <w:lang w:val="fr-FR"/>
        </w:rPr>
        <w:br w:type="page"/>
      </w:r>
      <w:r w:rsidR="00D16F98" w:rsidRPr="002F373B">
        <w:rPr>
          <w:rFonts w:asciiTheme="minorHAnsi" w:hAnsiTheme="minorHAnsi" w:cstheme="minorHAnsi"/>
          <w:b/>
          <w:sz w:val="22"/>
          <w:szCs w:val="22"/>
          <w:u w:val="single"/>
          <w:lang w:val="fr-FR" w:eastAsia="fr-FR"/>
        </w:rPr>
        <w:lastRenderedPageBreak/>
        <w:t>RESUME SYNTHETIQUE DE L’APPEL D’OFFRE</w:t>
      </w:r>
    </w:p>
    <w:p w14:paraId="21AE3EFE" w14:textId="77777777" w:rsidR="00D16F98" w:rsidRPr="002F373B" w:rsidRDefault="00D16F98" w:rsidP="00D16F98">
      <w:pPr>
        <w:jc w:val="both"/>
        <w:rPr>
          <w:rFonts w:asciiTheme="minorHAnsi" w:hAnsiTheme="minorHAnsi" w:cstheme="minorHAnsi"/>
          <w:sz w:val="22"/>
          <w:szCs w:val="22"/>
          <w:lang w:val="fr-FR" w:eastAsia="fr-FR"/>
        </w:rPr>
      </w:pPr>
    </w:p>
    <w:p w14:paraId="1F29495F" w14:textId="75D2BABD" w:rsidR="00D16F98" w:rsidRPr="002F373B" w:rsidRDefault="00F669D6" w:rsidP="00D16F98">
      <w:pPr>
        <w:jc w:val="both"/>
        <w:rPr>
          <w:rFonts w:asciiTheme="minorHAnsi" w:hAnsiTheme="minorHAnsi" w:cstheme="minorHAnsi"/>
          <w:sz w:val="22"/>
          <w:szCs w:val="22"/>
          <w:lang w:val="fr-FR" w:eastAsia="fr-FR"/>
        </w:rPr>
      </w:pPr>
      <w:r w:rsidRPr="002F373B">
        <w:rPr>
          <w:rFonts w:asciiTheme="minorHAnsi" w:hAnsiTheme="minorHAnsi" w:cstheme="minorHAnsi"/>
          <w:sz w:val="22"/>
          <w:szCs w:val="22"/>
          <w:lang w:val="fr-FR" w:eastAsia="fr-FR"/>
        </w:rPr>
        <w:t>COPED</w:t>
      </w:r>
      <w:r w:rsidR="00D16F98" w:rsidRPr="002F373B">
        <w:rPr>
          <w:rFonts w:asciiTheme="minorHAnsi" w:hAnsiTheme="minorHAnsi" w:cstheme="minorHAnsi"/>
          <w:sz w:val="22"/>
          <w:szCs w:val="22"/>
          <w:lang w:val="fr-FR" w:eastAsia="fr-FR"/>
        </w:rPr>
        <w:t xml:space="preserve"> a </w:t>
      </w:r>
      <w:r w:rsidR="00460CE9" w:rsidRPr="002F373B">
        <w:rPr>
          <w:rFonts w:asciiTheme="minorHAnsi" w:hAnsiTheme="minorHAnsi" w:cstheme="minorHAnsi"/>
          <w:sz w:val="22"/>
          <w:szCs w:val="22"/>
          <w:lang w:val="fr-FR" w:eastAsia="fr-FR"/>
        </w:rPr>
        <w:t xml:space="preserve">reçu </w:t>
      </w:r>
      <w:r w:rsidR="00D16F98" w:rsidRPr="002F373B">
        <w:rPr>
          <w:rFonts w:asciiTheme="minorHAnsi" w:hAnsiTheme="minorHAnsi" w:cstheme="minorHAnsi"/>
          <w:sz w:val="22"/>
          <w:szCs w:val="22"/>
          <w:lang w:val="fr-FR" w:eastAsia="fr-FR"/>
        </w:rPr>
        <w:t>du Gouvernement A</w:t>
      </w:r>
      <w:r w:rsidR="00D16F98" w:rsidRPr="002F373B">
        <w:rPr>
          <w:rFonts w:asciiTheme="minorHAnsi" w:eastAsia="Times New Roman" w:hAnsiTheme="minorHAnsi" w:cstheme="minorHAnsi"/>
          <w:color w:val="000000"/>
          <w:sz w:val="22"/>
          <w:szCs w:val="22"/>
          <w:lang w:val="fr-FR" w:eastAsia="fr-FR"/>
        </w:rPr>
        <w:t>méricain</w:t>
      </w:r>
      <w:r w:rsidR="00460CE9" w:rsidRPr="002F373B">
        <w:rPr>
          <w:rFonts w:asciiTheme="minorHAnsi" w:eastAsia="Times New Roman" w:hAnsiTheme="minorHAnsi" w:cstheme="minorHAnsi"/>
          <w:color w:val="000000"/>
          <w:sz w:val="22"/>
          <w:szCs w:val="22"/>
          <w:lang w:val="fr-FR" w:eastAsia="fr-FR"/>
        </w:rPr>
        <w:t xml:space="preserve"> </w:t>
      </w:r>
      <w:r w:rsidR="00460CE9" w:rsidRPr="002F373B">
        <w:rPr>
          <w:rFonts w:asciiTheme="minorHAnsi" w:hAnsiTheme="minorHAnsi" w:cstheme="minorHAnsi"/>
          <w:sz w:val="22"/>
          <w:szCs w:val="22"/>
          <w:lang w:val="fr-FR" w:eastAsia="fr-FR"/>
        </w:rPr>
        <w:t>un financement</w:t>
      </w:r>
      <w:r w:rsidR="00460CE9" w:rsidRPr="002F373B">
        <w:rPr>
          <w:rFonts w:asciiTheme="minorHAnsi" w:eastAsia="Times New Roman" w:hAnsiTheme="minorHAnsi" w:cstheme="minorHAnsi"/>
          <w:color w:val="000000"/>
          <w:sz w:val="22"/>
          <w:szCs w:val="22"/>
          <w:lang w:val="fr-FR" w:eastAsia="fr-FR"/>
        </w:rPr>
        <w:t xml:space="preserve"> </w:t>
      </w:r>
      <w:r w:rsidR="00D16F98" w:rsidRPr="002F373B">
        <w:rPr>
          <w:rFonts w:asciiTheme="minorHAnsi" w:eastAsia="Times New Roman" w:hAnsiTheme="minorHAnsi" w:cstheme="minorHAnsi"/>
          <w:color w:val="000000"/>
          <w:sz w:val="22"/>
          <w:szCs w:val="22"/>
          <w:lang w:val="fr-FR" w:eastAsia="fr-FR"/>
        </w:rPr>
        <w:t>par le biais de l’Agence Américaine pour le Développement International (USAID)</w:t>
      </w:r>
      <w:r w:rsidR="00457BC8" w:rsidRPr="002F373B">
        <w:rPr>
          <w:rFonts w:asciiTheme="minorHAnsi" w:eastAsia="Times New Roman" w:hAnsiTheme="minorHAnsi" w:cstheme="minorHAnsi"/>
          <w:color w:val="000000"/>
          <w:sz w:val="22"/>
          <w:szCs w:val="22"/>
          <w:lang w:val="fr-FR" w:eastAsia="fr-FR"/>
        </w:rPr>
        <w:t xml:space="preserve">. Ce financement lui a </w:t>
      </w:r>
      <w:r w:rsidR="0025745D" w:rsidRPr="002F373B">
        <w:rPr>
          <w:rFonts w:asciiTheme="minorHAnsi" w:eastAsia="Times New Roman" w:hAnsiTheme="minorHAnsi" w:cstheme="minorHAnsi"/>
          <w:color w:val="000000"/>
          <w:sz w:val="22"/>
          <w:szCs w:val="22"/>
          <w:lang w:val="fr-FR" w:eastAsia="fr-FR"/>
        </w:rPr>
        <w:t>permis</w:t>
      </w:r>
      <w:r w:rsidR="00457BC8" w:rsidRPr="002F373B">
        <w:rPr>
          <w:rFonts w:asciiTheme="minorHAnsi" w:hAnsiTheme="minorHAnsi" w:cstheme="minorHAnsi"/>
          <w:sz w:val="22"/>
          <w:szCs w:val="22"/>
          <w:lang w:val="fr-FR" w:eastAsia="fr-FR"/>
        </w:rPr>
        <w:t xml:space="preserve"> de mettre en œuvre un Projet</w:t>
      </w:r>
      <w:r w:rsidR="00460CE9" w:rsidRPr="002F373B">
        <w:rPr>
          <w:rFonts w:asciiTheme="minorHAnsi" w:eastAsia="Times New Roman" w:hAnsiTheme="minorHAnsi" w:cstheme="minorHAnsi"/>
          <w:color w:val="000000"/>
          <w:sz w:val="22"/>
          <w:szCs w:val="22"/>
          <w:lang w:val="fr-FR" w:eastAsia="fr-FR"/>
        </w:rPr>
        <w:t xml:space="preserve"> </w:t>
      </w:r>
      <w:r w:rsidR="0025745D">
        <w:rPr>
          <w:rFonts w:asciiTheme="minorHAnsi" w:eastAsia="Times New Roman" w:hAnsiTheme="minorHAnsi" w:cstheme="minorHAnsi"/>
          <w:color w:val="000000"/>
          <w:sz w:val="22"/>
          <w:szCs w:val="22"/>
          <w:lang w:val="fr-FR" w:eastAsia="fr-FR"/>
        </w:rPr>
        <w:t>WIYIZIRE EXTENSION</w:t>
      </w:r>
      <w:r w:rsidR="009B57C5" w:rsidRPr="002F373B">
        <w:rPr>
          <w:rFonts w:asciiTheme="minorHAnsi" w:eastAsia="Times New Roman" w:hAnsiTheme="minorHAnsi" w:cstheme="minorHAnsi"/>
          <w:color w:val="000000"/>
          <w:sz w:val="22"/>
          <w:szCs w:val="22"/>
          <w:lang w:val="fr-FR" w:eastAsia="fr-FR"/>
        </w:rPr>
        <w:t xml:space="preserve"> ACTIVITY</w:t>
      </w:r>
      <w:r w:rsidR="00457BC8" w:rsidRPr="002F373B">
        <w:rPr>
          <w:rFonts w:asciiTheme="minorHAnsi" w:eastAsia="Times New Roman" w:hAnsiTheme="minorHAnsi" w:cstheme="minorHAnsi"/>
          <w:color w:val="000000"/>
          <w:sz w:val="22"/>
          <w:szCs w:val="22"/>
          <w:lang w:val="fr-FR" w:eastAsia="fr-FR"/>
        </w:rPr>
        <w:t xml:space="preserve"> </w:t>
      </w:r>
      <w:r w:rsidR="00460CE9" w:rsidRPr="002F373B">
        <w:rPr>
          <w:rFonts w:asciiTheme="minorHAnsi" w:eastAsia="Times New Roman" w:hAnsiTheme="minorHAnsi" w:cstheme="minorHAnsi"/>
          <w:color w:val="000000"/>
          <w:sz w:val="22"/>
          <w:szCs w:val="22"/>
          <w:lang w:val="fr-FR" w:eastAsia="fr-FR"/>
        </w:rPr>
        <w:t>pour la prise en charge des cas pour l’amélioration de l’accès aux services des enfants les plus vulnérables au VIH SIDA et leurs familles</w:t>
      </w:r>
      <w:r w:rsidR="00457BC8" w:rsidRPr="002F373B">
        <w:rPr>
          <w:rFonts w:asciiTheme="minorHAnsi" w:eastAsia="Times New Roman" w:hAnsiTheme="minorHAnsi" w:cstheme="minorHAnsi"/>
          <w:color w:val="000000"/>
          <w:sz w:val="22"/>
          <w:szCs w:val="22"/>
          <w:lang w:val="fr-FR" w:eastAsia="fr-FR"/>
        </w:rPr>
        <w:t xml:space="preserve"> dans les Province</w:t>
      </w:r>
      <w:r w:rsidR="00D26BFC" w:rsidRPr="002F373B">
        <w:rPr>
          <w:rFonts w:asciiTheme="minorHAnsi" w:eastAsia="Times New Roman" w:hAnsiTheme="minorHAnsi" w:cstheme="minorHAnsi"/>
          <w:color w:val="000000"/>
          <w:sz w:val="22"/>
          <w:szCs w:val="22"/>
          <w:lang w:val="fr-FR" w:eastAsia="fr-FR"/>
        </w:rPr>
        <w:t>s</w:t>
      </w:r>
      <w:r w:rsidR="00457BC8" w:rsidRPr="002F373B">
        <w:rPr>
          <w:rFonts w:asciiTheme="minorHAnsi" w:eastAsia="Times New Roman" w:hAnsiTheme="minorHAnsi" w:cstheme="minorHAnsi"/>
          <w:color w:val="000000"/>
          <w:sz w:val="22"/>
          <w:szCs w:val="22"/>
          <w:lang w:val="fr-FR" w:eastAsia="fr-FR"/>
        </w:rPr>
        <w:t xml:space="preserve"> de Bujumbura</w:t>
      </w:r>
      <w:r w:rsidR="00BE14E0" w:rsidRPr="002F373B">
        <w:rPr>
          <w:rFonts w:asciiTheme="minorHAnsi" w:eastAsia="Times New Roman" w:hAnsiTheme="minorHAnsi" w:cstheme="minorHAnsi"/>
          <w:color w:val="000000"/>
          <w:sz w:val="22"/>
          <w:szCs w:val="22"/>
          <w:lang w:val="fr-FR" w:eastAsia="fr-FR"/>
        </w:rPr>
        <w:t xml:space="preserve"> et la Mairie</w:t>
      </w:r>
      <w:r w:rsidR="00D26BFC" w:rsidRPr="002F373B">
        <w:rPr>
          <w:rFonts w:asciiTheme="minorHAnsi" w:eastAsia="Times New Roman" w:hAnsiTheme="minorHAnsi" w:cstheme="minorHAnsi"/>
          <w:color w:val="000000"/>
          <w:sz w:val="22"/>
          <w:szCs w:val="22"/>
          <w:lang w:val="fr-FR" w:eastAsia="fr-FR"/>
        </w:rPr>
        <w:t xml:space="preserve">, Gitega, </w:t>
      </w:r>
      <w:proofErr w:type="spellStart"/>
      <w:r w:rsidR="00457BC8" w:rsidRPr="002F373B">
        <w:rPr>
          <w:rFonts w:asciiTheme="minorHAnsi" w:eastAsia="Times New Roman" w:hAnsiTheme="minorHAnsi" w:cstheme="minorHAnsi"/>
          <w:color w:val="000000"/>
          <w:sz w:val="22"/>
          <w:szCs w:val="22"/>
          <w:lang w:val="fr-FR" w:eastAsia="fr-FR"/>
        </w:rPr>
        <w:t>Kayanza</w:t>
      </w:r>
      <w:proofErr w:type="spellEnd"/>
      <w:r w:rsidR="00D26BFC" w:rsidRPr="002F373B">
        <w:rPr>
          <w:rFonts w:asciiTheme="minorHAnsi" w:eastAsia="Times New Roman" w:hAnsiTheme="minorHAnsi" w:cstheme="minorHAnsi"/>
          <w:color w:val="000000"/>
          <w:sz w:val="22"/>
          <w:szCs w:val="22"/>
          <w:lang w:val="fr-FR" w:eastAsia="fr-FR"/>
        </w:rPr>
        <w:t>,</w:t>
      </w:r>
      <w:r w:rsidR="0025745D">
        <w:rPr>
          <w:rFonts w:asciiTheme="minorHAnsi" w:eastAsia="Times New Roman" w:hAnsiTheme="minorHAnsi" w:cstheme="minorHAnsi"/>
          <w:color w:val="000000"/>
          <w:sz w:val="22"/>
          <w:szCs w:val="22"/>
          <w:lang w:val="fr-FR" w:eastAsia="fr-FR"/>
        </w:rPr>
        <w:t xml:space="preserve"> </w:t>
      </w:r>
      <w:proofErr w:type="spellStart"/>
      <w:r w:rsidR="0025745D">
        <w:rPr>
          <w:rFonts w:asciiTheme="minorHAnsi" w:eastAsia="Times New Roman" w:hAnsiTheme="minorHAnsi" w:cstheme="minorHAnsi"/>
          <w:color w:val="000000"/>
          <w:sz w:val="22"/>
          <w:szCs w:val="22"/>
          <w:lang w:val="fr-FR" w:eastAsia="fr-FR"/>
        </w:rPr>
        <w:t>Muyinga</w:t>
      </w:r>
      <w:proofErr w:type="spellEnd"/>
      <w:r w:rsidR="0025745D">
        <w:rPr>
          <w:rFonts w:asciiTheme="minorHAnsi" w:eastAsia="Times New Roman" w:hAnsiTheme="minorHAnsi" w:cstheme="minorHAnsi"/>
          <w:color w:val="000000"/>
          <w:sz w:val="22"/>
          <w:szCs w:val="22"/>
          <w:lang w:val="fr-FR" w:eastAsia="fr-FR"/>
        </w:rPr>
        <w:t>,</w:t>
      </w:r>
      <w:r w:rsidR="00D26BFC" w:rsidRPr="002F373B">
        <w:rPr>
          <w:rFonts w:asciiTheme="minorHAnsi" w:eastAsia="Times New Roman" w:hAnsiTheme="minorHAnsi" w:cstheme="minorHAnsi"/>
          <w:color w:val="000000"/>
          <w:sz w:val="22"/>
          <w:szCs w:val="22"/>
          <w:lang w:val="fr-FR" w:eastAsia="fr-FR"/>
        </w:rPr>
        <w:t xml:space="preserve"> </w:t>
      </w:r>
      <w:proofErr w:type="spellStart"/>
      <w:r w:rsidR="00D26BFC" w:rsidRPr="002F373B">
        <w:rPr>
          <w:rFonts w:asciiTheme="minorHAnsi" w:eastAsia="Times New Roman" w:hAnsiTheme="minorHAnsi" w:cstheme="minorHAnsi"/>
          <w:color w:val="000000"/>
          <w:sz w:val="22"/>
          <w:szCs w:val="22"/>
          <w:lang w:val="fr-FR" w:eastAsia="fr-FR"/>
        </w:rPr>
        <w:t>Kirundo</w:t>
      </w:r>
      <w:proofErr w:type="spellEnd"/>
      <w:r w:rsidR="0025745D">
        <w:rPr>
          <w:rFonts w:asciiTheme="minorHAnsi" w:eastAsia="Times New Roman" w:hAnsiTheme="minorHAnsi" w:cstheme="minorHAnsi"/>
          <w:color w:val="000000"/>
          <w:sz w:val="22"/>
          <w:szCs w:val="22"/>
          <w:lang w:val="fr-FR" w:eastAsia="fr-FR"/>
        </w:rPr>
        <w:t xml:space="preserve"> et Ngozi</w:t>
      </w:r>
      <w:r w:rsidR="00460CE9" w:rsidRPr="002F373B">
        <w:rPr>
          <w:rFonts w:asciiTheme="minorHAnsi" w:eastAsia="Times New Roman" w:hAnsiTheme="minorHAnsi" w:cstheme="minorHAnsi"/>
          <w:color w:val="000000"/>
          <w:sz w:val="22"/>
          <w:szCs w:val="22"/>
          <w:lang w:val="fr-FR" w:eastAsia="fr-FR"/>
        </w:rPr>
        <w:t xml:space="preserve">. </w:t>
      </w:r>
      <w:r w:rsidR="00457BC8" w:rsidRPr="002F373B">
        <w:rPr>
          <w:rFonts w:asciiTheme="minorHAnsi" w:eastAsia="Times New Roman" w:hAnsiTheme="minorHAnsi" w:cstheme="minorHAnsi"/>
          <w:color w:val="000000"/>
          <w:sz w:val="22"/>
          <w:szCs w:val="22"/>
          <w:lang w:val="fr-FR" w:eastAsia="fr-FR"/>
        </w:rPr>
        <w:t>Dans le cadre</w:t>
      </w:r>
      <w:r w:rsidR="0077526D" w:rsidRPr="002F373B">
        <w:rPr>
          <w:rFonts w:asciiTheme="minorHAnsi" w:eastAsia="Times New Roman" w:hAnsiTheme="minorHAnsi" w:cstheme="minorHAnsi"/>
          <w:color w:val="000000"/>
          <w:sz w:val="22"/>
          <w:szCs w:val="22"/>
          <w:lang w:val="fr-FR" w:eastAsia="fr-FR"/>
        </w:rPr>
        <w:t xml:space="preserve"> du volet éducation</w:t>
      </w:r>
      <w:r w:rsidR="00457BC8" w:rsidRPr="002F373B">
        <w:rPr>
          <w:rFonts w:asciiTheme="minorHAnsi" w:eastAsia="Times New Roman" w:hAnsiTheme="minorHAnsi" w:cstheme="minorHAnsi"/>
          <w:color w:val="000000"/>
          <w:sz w:val="22"/>
          <w:szCs w:val="22"/>
          <w:lang w:val="fr-FR" w:eastAsia="fr-FR"/>
        </w:rPr>
        <w:t xml:space="preserve"> de ce</w:t>
      </w:r>
      <w:r w:rsidR="00460CE9" w:rsidRPr="002F373B">
        <w:rPr>
          <w:rFonts w:asciiTheme="minorHAnsi" w:eastAsia="Times New Roman" w:hAnsiTheme="minorHAnsi" w:cstheme="minorHAnsi"/>
          <w:color w:val="000000"/>
          <w:sz w:val="22"/>
          <w:szCs w:val="22"/>
          <w:lang w:val="fr-FR" w:eastAsia="fr-FR"/>
        </w:rPr>
        <w:t xml:space="preserve"> </w:t>
      </w:r>
      <w:r w:rsidR="00D16F98" w:rsidRPr="002F373B">
        <w:rPr>
          <w:rFonts w:asciiTheme="minorHAnsi" w:hAnsiTheme="minorHAnsi" w:cstheme="minorHAnsi"/>
          <w:sz w:val="22"/>
          <w:szCs w:val="22"/>
          <w:lang w:val="fr-FR" w:eastAsia="fr-FR"/>
        </w:rPr>
        <w:t>Projet</w:t>
      </w:r>
      <w:r w:rsidR="00D26BFC" w:rsidRPr="002F373B">
        <w:rPr>
          <w:rFonts w:asciiTheme="minorHAnsi" w:hAnsiTheme="minorHAnsi" w:cstheme="minorHAnsi"/>
          <w:sz w:val="22"/>
          <w:szCs w:val="22"/>
          <w:lang w:val="fr-FR" w:eastAsia="fr-FR"/>
        </w:rPr>
        <w:t>, COPED</w:t>
      </w:r>
      <w:r w:rsidR="0077526D" w:rsidRPr="002F373B">
        <w:rPr>
          <w:rFonts w:asciiTheme="minorHAnsi" w:hAnsiTheme="minorHAnsi" w:cstheme="minorHAnsi"/>
          <w:sz w:val="22"/>
          <w:szCs w:val="22"/>
          <w:lang w:val="fr-FR" w:eastAsia="fr-FR"/>
        </w:rPr>
        <w:t xml:space="preserve"> désire acheter un kit scolaire dont la composition est repris</w:t>
      </w:r>
      <w:r w:rsidR="00D26BFC" w:rsidRPr="002F373B">
        <w:rPr>
          <w:rFonts w:asciiTheme="minorHAnsi" w:hAnsiTheme="minorHAnsi" w:cstheme="minorHAnsi"/>
          <w:sz w:val="22"/>
          <w:szCs w:val="22"/>
          <w:lang w:val="fr-FR" w:eastAsia="fr-FR"/>
        </w:rPr>
        <w:t>e</w:t>
      </w:r>
      <w:r w:rsidR="0077526D" w:rsidRPr="002F373B">
        <w:rPr>
          <w:rFonts w:asciiTheme="minorHAnsi" w:hAnsiTheme="minorHAnsi" w:cstheme="minorHAnsi"/>
          <w:sz w:val="22"/>
          <w:szCs w:val="22"/>
          <w:lang w:val="fr-FR" w:eastAsia="fr-FR"/>
        </w:rPr>
        <w:t xml:space="preserve"> dans les lots suivants : </w:t>
      </w:r>
    </w:p>
    <w:p w14:paraId="37C0DFE3" w14:textId="342CF6C2" w:rsidR="00D16F98" w:rsidRPr="002F373B" w:rsidRDefault="00D16F98" w:rsidP="00D16F98">
      <w:pPr>
        <w:rPr>
          <w:rFonts w:asciiTheme="minorHAnsi" w:eastAsia="Times New Roman" w:hAnsiTheme="minorHAnsi" w:cstheme="minorHAnsi"/>
          <w:color w:val="000000"/>
          <w:sz w:val="22"/>
          <w:szCs w:val="22"/>
          <w:lang w:val="fr-FR" w:eastAsia="fr-FR"/>
        </w:rPr>
      </w:pPr>
    </w:p>
    <w:p w14:paraId="6404E595" w14:textId="5F373CB3" w:rsidR="0077526D" w:rsidRPr="003F6363" w:rsidRDefault="00C17AD9" w:rsidP="00D26BFC">
      <w:pPr>
        <w:pStyle w:val="Paragraphedeliste"/>
        <w:numPr>
          <w:ilvl w:val="0"/>
          <w:numId w:val="20"/>
        </w:numPr>
        <w:autoSpaceDE w:val="0"/>
        <w:autoSpaceDN w:val="0"/>
        <w:adjustRightInd w:val="0"/>
        <w:rPr>
          <w:rFonts w:asciiTheme="minorHAnsi" w:hAnsiTheme="minorHAnsi" w:cstheme="minorHAnsi"/>
          <w:bCs/>
          <w:sz w:val="22"/>
          <w:szCs w:val="22"/>
          <w:lang w:val="fr-FR" w:bidi="he-IL"/>
        </w:rPr>
      </w:pPr>
      <w:r w:rsidRPr="003F6363">
        <w:rPr>
          <w:rFonts w:asciiTheme="minorHAnsi" w:hAnsiTheme="minorHAnsi" w:cstheme="minorHAnsi"/>
          <w:b/>
          <w:bCs/>
          <w:sz w:val="22"/>
          <w:szCs w:val="22"/>
          <w:lang w:val="fr-FR" w:bidi="he-IL"/>
        </w:rPr>
        <w:t xml:space="preserve">Lot n°1 : </w:t>
      </w:r>
      <w:r w:rsidR="00D5406E">
        <w:rPr>
          <w:rFonts w:asciiTheme="minorHAnsi" w:hAnsiTheme="minorHAnsi" w:cstheme="minorHAnsi"/>
          <w:b/>
          <w:bCs/>
          <w:sz w:val="22"/>
          <w:szCs w:val="22"/>
          <w:lang w:val="fr-FR" w:bidi="he-IL"/>
        </w:rPr>
        <w:t xml:space="preserve">9 </w:t>
      </w:r>
      <w:r w:rsidR="009732A0">
        <w:rPr>
          <w:rFonts w:asciiTheme="minorHAnsi" w:hAnsiTheme="minorHAnsi" w:cstheme="minorHAnsi"/>
          <w:b/>
          <w:bCs/>
          <w:sz w:val="22"/>
          <w:szCs w:val="22"/>
          <w:lang w:val="fr-FR" w:bidi="he-IL"/>
        </w:rPr>
        <w:t>958</w:t>
      </w:r>
      <w:r w:rsidR="0050316E" w:rsidRPr="003F6363">
        <w:rPr>
          <w:rFonts w:asciiTheme="minorHAnsi" w:hAnsiTheme="minorHAnsi" w:cstheme="minorHAnsi"/>
          <w:b/>
          <w:bCs/>
          <w:sz w:val="22"/>
          <w:szCs w:val="22"/>
          <w:lang w:val="fr-FR" w:bidi="he-IL"/>
        </w:rPr>
        <w:t>m de tissus kaki</w:t>
      </w:r>
      <w:r w:rsidR="0050316E" w:rsidRPr="003F6363">
        <w:rPr>
          <w:rFonts w:asciiTheme="minorHAnsi" w:hAnsiTheme="minorHAnsi" w:cstheme="minorHAnsi"/>
          <w:bCs/>
          <w:sz w:val="22"/>
          <w:szCs w:val="22"/>
          <w:lang w:val="fr-FR" w:bidi="he-IL"/>
        </w:rPr>
        <w:t xml:space="preserve"> pour confectionner les uniformes</w:t>
      </w:r>
      <w:r w:rsidR="0050316E" w:rsidRPr="003F6363">
        <w:rPr>
          <w:rFonts w:asciiTheme="minorHAnsi" w:hAnsiTheme="minorHAnsi" w:cstheme="minorHAnsi"/>
          <w:b/>
          <w:bCs/>
          <w:sz w:val="22"/>
          <w:szCs w:val="22"/>
          <w:lang w:val="fr-FR" w:bidi="he-IL"/>
        </w:rPr>
        <w:t xml:space="preserve"> </w:t>
      </w:r>
      <w:r w:rsidR="002F373B" w:rsidRPr="003F6363">
        <w:rPr>
          <w:rFonts w:asciiTheme="minorHAnsi" w:hAnsiTheme="minorHAnsi" w:cstheme="minorHAnsi"/>
          <w:bCs/>
          <w:sz w:val="22"/>
          <w:szCs w:val="22"/>
          <w:lang w:val="fr-FR" w:bidi="he-IL"/>
        </w:rPr>
        <w:t xml:space="preserve">du </w:t>
      </w:r>
      <w:r w:rsidR="0077526D" w:rsidRPr="003F6363">
        <w:rPr>
          <w:rFonts w:asciiTheme="minorHAnsi" w:hAnsiTheme="minorHAnsi" w:cstheme="minorHAnsi"/>
          <w:bCs/>
          <w:sz w:val="22"/>
          <w:szCs w:val="22"/>
          <w:lang w:val="fr-FR" w:bidi="he-IL"/>
        </w:rPr>
        <w:t xml:space="preserve">primaire </w:t>
      </w:r>
      <w:r w:rsidR="00D26BFC" w:rsidRPr="003F6363">
        <w:rPr>
          <w:rFonts w:asciiTheme="minorHAnsi" w:hAnsiTheme="minorHAnsi" w:cstheme="minorHAnsi"/>
          <w:bCs/>
          <w:sz w:val="22"/>
          <w:szCs w:val="22"/>
          <w:lang w:val="fr-FR" w:bidi="he-IL"/>
        </w:rPr>
        <w:t>(de la 1</w:t>
      </w:r>
      <w:r w:rsidR="00D26BFC" w:rsidRPr="003F6363">
        <w:rPr>
          <w:rFonts w:asciiTheme="minorHAnsi" w:hAnsiTheme="minorHAnsi" w:cstheme="minorHAnsi"/>
          <w:bCs/>
          <w:sz w:val="22"/>
          <w:szCs w:val="22"/>
          <w:vertAlign w:val="superscript"/>
          <w:lang w:val="fr-FR" w:bidi="he-IL"/>
        </w:rPr>
        <w:t>ère</w:t>
      </w:r>
      <w:r w:rsidR="00D26BFC" w:rsidRPr="003F6363">
        <w:rPr>
          <w:rFonts w:asciiTheme="minorHAnsi" w:hAnsiTheme="minorHAnsi" w:cstheme="minorHAnsi"/>
          <w:bCs/>
          <w:sz w:val="22"/>
          <w:szCs w:val="22"/>
          <w:lang w:val="fr-FR" w:bidi="he-IL"/>
        </w:rPr>
        <w:t xml:space="preserve"> </w:t>
      </w:r>
      <w:r w:rsidR="0077526D" w:rsidRPr="003F6363">
        <w:rPr>
          <w:rFonts w:asciiTheme="minorHAnsi" w:hAnsiTheme="minorHAnsi" w:cstheme="minorHAnsi"/>
          <w:bCs/>
          <w:sz w:val="22"/>
          <w:szCs w:val="22"/>
          <w:lang w:val="fr-FR" w:bidi="he-IL"/>
        </w:rPr>
        <w:t>à la 6</w:t>
      </w:r>
      <w:r w:rsidR="0077526D" w:rsidRPr="003F6363">
        <w:rPr>
          <w:rFonts w:asciiTheme="minorHAnsi" w:hAnsiTheme="minorHAnsi" w:cstheme="minorHAnsi"/>
          <w:bCs/>
          <w:sz w:val="22"/>
          <w:szCs w:val="22"/>
          <w:vertAlign w:val="superscript"/>
          <w:lang w:val="fr-FR" w:bidi="he-IL"/>
        </w:rPr>
        <w:t>ème</w:t>
      </w:r>
      <w:r w:rsidR="0077526D" w:rsidRPr="003F6363">
        <w:rPr>
          <w:rFonts w:asciiTheme="minorHAnsi" w:hAnsiTheme="minorHAnsi" w:cstheme="minorHAnsi"/>
          <w:bCs/>
          <w:sz w:val="22"/>
          <w:szCs w:val="22"/>
          <w:lang w:val="fr-FR" w:bidi="he-IL"/>
        </w:rPr>
        <w:t>) </w:t>
      </w:r>
    </w:p>
    <w:p w14:paraId="260BB4F4" w14:textId="11C86786" w:rsidR="0050316E" w:rsidRPr="003F6363" w:rsidRDefault="00D5406E" w:rsidP="0050316E">
      <w:pPr>
        <w:pStyle w:val="NormalWeb"/>
        <w:numPr>
          <w:ilvl w:val="0"/>
          <w:numId w:val="20"/>
        </w:numPr>
        <w:rPr>
          <w:rFonts w:asciiTheme="minorHAnsi" w:hAnsiTheme="minorHAnsi" w:cstheme="minorHAnsi"/>
          <w:bCs/>
          <w:sz w:val="22"/>
          <w:szCs w:val="22"/>
          <w:lang w:val="fr-FR" w:bidi="he-IL"/>
        </w:rPr>
      </w:pPr>
      <w:r>
        <w:rPr>
          <w:rFonts w:asciiTheme="minorHAnsi" w:hAnsiTheme="minorHAnsi" w:cstheme="minorHAnsi"/>
          <w:b/>
          <w:bCs/>
          <w:sz w:val="22"/>
          <w:szCs w:val="22"/>
          <w:lang w:val="fr-FR" w:bidi="he-IL"/>
        </w:rPr>
        <w:t xml:space="preserve">Lot n°2 : 3 </w:t>
      </w:r>
      <w:r w:rsidR="00987E2E">
        <w:rPr>
          <w:rFonts w:asciiTheme="minorHAnsi" w:hAnsiTheme="minorHAnsi" w:cstheme="minorHAnsi"/>
          <w:b/>
          <w:bCs/>
          <w:sz w:val="22"/>
          <w:szCs w:val="22"/>
          <w:lang w:val="fr-FR" w:bidi="he-IL"/>
        </w:rPr>
        <w:t>610</w:t>
      </w:r>
      <w:r w:rsidR="0050316E" w:rsidRPr="003F6363">
        <w:rPr>
          <w:rFonts w:asciiTheme="minorHAnsi" w:hAnsiTheme="minorHAnsi" w:cstheme="minorHAnsi"/>
          <w:b/>
          <w:bCs/>
          <w:sz w:val="22"/>
          <w:szCs w:val="22"/>
          <w:lang w:val="fr-FR" w:bidi="he-IL"/>
        </w:rPr>
        <w:t>m de tissus noirs</w:t>
      </w:r>
      <w:r w:rsidR="0050316E" w:rsidRPr="003F6363">
        <w:rPr>
          <w:rFonts w:asciiTheme="minorHAnsi" w:hAnsiTheme="minorHAnsi" w:cstheme="minorHAnsi"/>
          <w:bCs/>
          <w:sz w:val="22"/>
          <w:szCs w:val="22"/>
          <w:lang w:val="fr-FR" w:bidi="he-IL"/>
        </w:rPr>
        <w:t xml:space="preserve"> pour les uniformes du secondaire</w:t>
      </w:r>
      <w:r w:rsidR="00D26BFC" w:rsidRPr="003F6363">
        <w:rPr>
          <w:rFonts w:asciiTheme="minorHAnsi" w:hAnsiTheme="minorHAnsi" w:cstheme="minorHAnsi"/>
          <w:bCs/>
          <w:sz w:val="22"/>
          <w:szCs w:val="22"/>
          <w:lang w:val="fr-FR" w:bidi="he-IL"/>
        </w:rPr>
        <w:t xml:space="preserve"> (</w:t>
      </w:r>
      <w:r w:rsidR="00D26BFC" w:rsidRPr="003F6363">
        <w:rPr>
          <w:rFonts w:asciiTheme="minorHAnsi" w:hAnsiTheme="minorHAnsi" w:cstheme="minorHAnsi"/>
          <w:b/>
          <w:bCs/>
          <w:sz w:val="22"/>
          <w:szCs w:val="22"/>
          <w:lang w:val="fr-FR" w:bidi="he-IL"/>
        </w:rPr>
        <w:t>jupes</w:t>
      </w:r>
      <w:r w:rsidR="00EB3CD0" w:rsidRPr="003F6363">
        <w:rPr>
          <w:rFonts w:asciiTheme="minorHAnsi" w:hAnsiTheme="minorHAnsi" w:cstheme="minorHAnsi"/>
          <w:b/>
          <w:bCs/>
          <w:sz w:val="22"/>
          <w:szCs w:val="22"/>
          <w:lang w:val="fr-FR" w:bidi="he-IL"/>
        </w:rPr>
        <w:t>-pantalons</w:t>
      </w:r>
      <w:r w:rsidR="00D26BFC" w:rsidRPr="003F6363">
        <w:rPr>
          <w:rFonts w:asciiTheme="minorHAnsi" w:hAnsiTheme="minorHAnsi" w:cstheme="minorHAnsi"/>
          <w:b/>
          <w:bCs/>
          <w:sz w:val="22"/>
          <w:szCs w:val="22"/>
          <w:lang w:val="fr-FR" w:bidi="he-IL"/>
        </w:rPr>
        <w:t>/noir</w:t>
      </w:r>
      <w:r w:rsidR="0050316E" w:rsidRPr="003F6363">
        <w:rPr>
          <w:rFonts w:asciiTheme="minorHAnsi" w:hAnsiTheme="minorHAnsi" w:cstheme="minorHAnsi"/>
          <w:b/>
          <w:bCs/>
          <w:sz w:val="22"/>
          <w:szCs w:val="22"/>
          <w:lang w:val="fr-FR" w:bidi="he-IL"/>
        </w:rPr>
        <w:t>es</w:t>
      </w:r>
      <w:r w:rsidR="0050316E" w:rsidRPr="003F6363">
        <w:rPr>
          <w:rFonts w:asciiTheme="minorHAnsi" w:hAnsiTheme="minorHAnsi" w:cstheme="minorHAnsi"/>
          <w:bCs/>
          <w:sz w:val="22"/>
          <w:szCs w:val="22"/>
          <w:lang w:val="fr-FR" w:bidi="he-IL"/>
        </w:rPr>
        <w:t>) ;</w:t>
      </w:r>
    </w:p>
    <w:p w14:paraId="1235ADCF" w14:textId="5B4226F2" w:rsidR="0050316E" w:rsidRPr="003F6363" w:rsidRDefault="0050316E" w:rsidP="0050316E">
      <w:pPr>
        <w:pStyle w:val="NormalWeb"/>
        <w:numPr>
          <w:ilvl w:val="0"/>
          <w:numId w:val="20"/>
        </w:numPr>
        <w:rPr>
          <w:rFonts w:asciiTheme="minorHAnsi" w:hAnsiTheme="minorHAnsi" w:cstheme="minorHAnsi"/>
          <w:bCs/>
          <w:sz w:val="22"/>
          <w:szCs w:val="22"/>
          <w:lang w:val="fr-FR" w:bidi="he-IL"/>
        </w:rPr>
      </w:pPr>
      <w:r w:rsidRPr="003F6363">
        <w:rPr>
          <w:rFonts w:asciiTheme="minorHAnsi" w:hAnsiTheme="minorHAnsi" w:cstheme="minorHAnsi"/>
          <w:bCs/>
          <w:sz w:val="22"/>
          <w:szCs w:val="22"/>
          <w:lang w:val="fr-FR" w:bidi="he-IL"/>
        </w:rPr>
        <w:t xml:space="preserve">              </w:t>
      </w:r>
      <w:r w:rsidR="00EF5B4D" w:rsidRPr="003F6363">
        <w:rPr>
          <w:rFonts w:asciiTheme="minorHAnsi" w:hAnsiTheme="minorHAnsi" w:cstheme="minorHAnsi"/>
          <w:bCs/>
          <w:sz w:val="22"/>
          <w:szCs w:val="22"/>
          <w:lang w:val="fr-FR" w:bidi="he-IL"/>
        </w:rPr>
        <w:t xml:space="preserve">  </w:t>
      </w:r>
      <w:r w:rsidRPr="003F6363">
        <w:rPr>
          <w:rFonts w:asciiTheme="minorHAnsi" w:hAnsiTheme="minorHAnsi" w:cstheme="minorHAnsi"/>
          <w:bCs/>
          <w:sz w:val="22"/>
          <w:szCs w:val="22"/>
          <w:lang w:val="fr-FR" w:bidi="he-IL"/>
        </w:rPr>
        <w:t xml:space="preserve">  </w:t>
      </w:r>
      <w:r w:rsidR="00987E2E">
        <w:rPr>
          <w:rFonts w:asciiTheme="minorHAnsi" w:hAnsiTheme="minorHAnsi" w:cstheme="minorHAnsi"/>
          <w:bCs/>
          <w:sz w:val="22"/>
          <w:szCs w:val="22"/>
          <w:lang w:val="fr-FR" w:bidi="he-IL"/>
        </w:rPr>
        <w:t xml:space="preserve"> </w:t>
      </w:r>
      <w:r w:rsidR="00987E2E">
        <w:rPr>
          <w:rFonts w:asciiTheme="minorHAnsi" w:hAnsiTheme="minorHAnsi" w:cstheme="minorHAnsi"/>
          <w:b/>
          <w:bCs/>
          <w:sz w:val="22"/>
          <w:szCs w:val="22"/>
          <w:lang w:val="fr-FR" w:bidi="he-IL"/>
        </w:rPr>
        <w:t>469</w:t>
      </w:r>
      <w:r w:rsidRPr="003F6363">
        <w:rPr>
          <w:rFonts w:asciiTheme="minorHAnsi" w:hAnsiTheme="minorHAnsi" w:cstheme="minorHAnsi"/>
          <w:b/>
          <w:bCs/>
          <w:sz w:val="22"/>
          <w:szCs w:val="22"/>
          <w:lang w:val="fr-FR" w:bidi="he-IL"/>
        </w:rPr>
        <w:t>m de tissus bleus</w:t>
      </w:r>
      <w:r w:rsidR="0077526D" w:rsidRPr="003F6363">
        <w:rPr>
          <w:rFonts w:asciiTheme="minorHAnsi" w:hAnsiTheme="minorHAnsi" w:cstheme="minorHAnsi"/>
          <w:bCs/>
          <w:sz w:val="22"/>
          <w:szCs w:val="22"/>
          <w:lang w:val="fr-FR" w:bidi="he-IL"/>
        </w:rPr>
        <w:t xml:space="preserve"> </w:t>
      </w:r>
      <w:r w:rsidRPr="003F6363">
        <w:rPr>
          <w:rFonts w:asciiTheme="minorHAnsi" w:hAnsiTheme="minorHAnsi" w:cstheme="minorHAnsi"/>
          <w:bCs/>
          <w:sz w:val="22"/>
          <w:szCs w:val="22"/>
          <w:lang w:val="fr-FR" w:bidi="he-IL"/>
        </w:rPr>
        <w:t>pour les uniformes du secondaire (</w:t>
      </w:r>
      <w:r w:rsidRPr="003F6363">
        <w:rPr>
          <w:rFonts w:asciiTheme="minorHAnsi" w:hAnsiTheme="minorHAnsi" w:cstheme="minorHAnsi"/>
          <w:b/>
          <w:bCs/>
          <w:sz w:val="22"/>
          <w:szCs w:val="22"/>
          <w:lang w:val="fr-FR" w:bidi="he-IL"/>
        </w:rPr>
        <w:t>jupes-pantalons/</w:t>
      </w:r>
      <w:r w:rsidR="00EF5B4D" w:rsidRPr="003F6363">
        <w:rPr>
          <w:rFonts w:asciiTheme="minorHAnsi" w:hAnsiTheme="minorHAnsi" w:cstheme="minorHAnsi"/>
          <w:b/>
          <w:bCs/>
          <w:sz w:val="22"/>
          <w:szCs w:val="22"/>
          <w:lang w:val="fr-FR" w:bidi="he-IL"/>
        </w:rPr>
        <w:t>bleus</w:t>
      </w:r>
      <w:r w:rsidRPr="003F6363">
        <w:rPr>
          <w:rFonts w:asciiTheme="minorHAnsi" w:hAnsiTheme="minorHAnsi" w:cstheme="minorHAnsi"/>
          <w:bCs/>
          <w:sz w:val="22"/>
          <w:szCs w:val="22"/>
          <w:lang w:val="fr-FR" w:bidi="he-IL"/>
        </w:rPr>
        <w:t xml:space="preserve">) </w:t>
      </w:r>
    </w:p>
    <w:p w14:paraId="6A8606A4" w14:textId="289E09DC" w:rsidR="00EF5B4D" w:rsidRPr="003F6363" w:rsidRDefault="00EF5B4D" w:rsidP="00EF5B4D">
      <w:pPr>
        <w:pStyle w:val="NormalWeb"/>
        <w:numPr>
          <w:ilvl w:val="0"/>
          <w:numId w:val="20"/>
        </w:numPr>
        <w:rPr>
          <w:rFonts w:asciiTheme="minorHAnsi" w:hAnsiTheme="minorHAnsi" w:cstheme="minorHAnsi"/>
          <w:bCs/>
          <w:sz w:val="22"/>
          <w:szCs w:val="22"/>
          <w:lang w:val="fr-FR" w:bidi="he-IL"/>
        </w:rPr>
      </w:pPr>
      <w:r w:rsidRPr="003F6363">
        <w:rPr>
          <w:rFonts w:asciiTheme="minorHAnsi" w:hAnsiTheme="minorHAnsi" w:cstheme="minorHAnsi"/>
          <w:bCs/>
          <w:sz w:val="22"/>
          <w:szCs w:val="22"/>
          <w:lang w:val="fr-FR" w:bidi="he-IL"/>
        </w:rPr>
        <w:t xml:space="preserve">                </w:t>
      </w:r>
      <w:r w:rsidR="00D5406E">
        <w:rPr>
          <w:rFonts w:asciiTheme="minorHAnsi" w:hAnsiTheme="minorHAnsi" w:cstheme="minorHAnsi"/>
          <w:b/>
          <w:bCs/>
          <w:sz w:val="22"/>
          <w:szCs w:val="22"/>
          <w:lang w:val="fr-FR" w:bidi="he-IL"/>
        </w:rPr>
        <w:t>5 </w:t>
      </w:r>
      <w:r w:rsidR="009732A0">
        <w:rPr>
          <w:rFonts w:asciiTheme="minorHAnsi" w:hAnsiTheme="minorHAnsi" w:cstheme="minorHAnsi"/>
          <w:b/>
          <w:bCs/>
          <w:sz w:val="22"/>
          <w:szCs w:val="22"/>
          <w:lang w:val="fr-FR" w:bidi="he-IL"/>
        </w:rPr>
        <w:t>635</w:t>
      </w:r>
      <w:r w:rsidR="0050316E" w:rsidRPr="0025745D">
        <w:rPr>
          <w:rFonts w:asciiTheme="minorHAnsi" w:hAnsiTheme="minorHAnsi" w:cstheme="minorHAnsi"/>
          <w:b/>
          <w:bCs/>
          <w:sz w:val="22"/>
          <w:szCs w:val="22"/>
          <w:lang w:val="fr-FR" w:bidi="he-IL"/>
        </w:rPr>
        <w:t>m</w:t>
      </w:r>
      <w:r w:rsidR="0050316E" w:rsidRPr="003F6363">
        <w:rPr>
          <w:rFonts w:asciiTheme="minorHAnsi" w:hAnsiTheme="minorHAnsi" w:cstheme="minorHAnsi"/>
          <w:b/>
          <w:bCs/>
          <w:sz w:val="22"/>
          <w:szCs w:val="22"/>
          <w:lang w:val="fr-FR" w:bidi="he-IL"/>
        </w:rPr>
        <w:t xml:space="preserve"> de tissus </w:t>
      </w:r>
      <w:r w:rsidRPr="003F6363">
        <w:rPr>
          <w:rFonts w:asciiTheme="minorHAnsi" w:hAnsiTheme="minorHAnsi" w:cstheme="minorHAnsi"/>
          <w:b/>
          <w:bCs/>
          <w:sz w:val="22"/>
          <w:szCs w:val="22"/>
          <w:lang w:val="fr-FR" w:bidi="he-IL"/>
        </w:rPr>
        <w:t>blancs</w:t>
      </w:r>
      <w:r w:rsidR="0050316E" w:rsidRPr="003F6363">
        <w:rPr>
          <w:rFonts w:asciiTheme="minorHAnsi" w:hAnsiTheme="minorHAnsi" w:cstheme="minorHAnsi"/>
          <w:bCs/>
          <w:sz w:val="22"/>
          <w:szCs w:val="22"/>
          <w:lang w:val="fr-FR" w:bidi="he-IL"/>
        </w:rPr>
        <w:t xml:space="preserve"> pour les uniformes du secondaire </w:t>
      </w:r>
      <w:r w:rsidRPr="003F6363">
        <w:rPr>
          <w:rFonts w:asciiTheme="minorHAnsi" w:hAnsiTheme="minorHAnsi" w:cstheme="minorHAnsi"/>
          <w:bCs/>
          <w:sz w:val="22"/>
          <w:szCs w:val="22"/>
          <w:lang w:val="fr-FR" w:bidi="he-IL"/>
        </w:rPr>
        <w:t>(</w:t>
      </w:r>
      <w:r w:rsidR="0077526D" w:rsidRPr="003F6363">
        <w:rPr>
          <w:rFonts w:asciiTheme="minorHAnsi" w:hAnsiTheme="minorHAnsi" w:cstheme="minorHAnsi"/>
          <w:b/>
          <w:bCs/>
          <w:sz w:val="22"/>
          <w:szCs w:val="22"/>
          <w:lang w:val="fr-FR" w:bidi="he-IL"/>
        </w:rPr>
        <w:t>chemises</w:t>
      </w:r>
      <w:r w:rsidR="00D26BFC" w:rsidRPr="003F6363">
        <w:rPr>
          <w:rFonts w:asciiTheme="minorHAnsi" w:hAnsiTheme="minorHAnsi" w:cstheme="minorHAnsi"/>
          <w:b/>
          <w:bCs/>
          <w:sz w:val="22"/>
          <w:szCs w:val="22"/>
          <w:lang w:val="fr-FR" w:bidi="he-IL"/>
        </w:rPr>
        <w:t>/blanches</w:t>
      </w:r>
      <w:r w:rsidRPr="003F6363">
        <w:rPr>
          <w:rFonts w:asciiTheme="minorHAnsi" w:hAnsiTheme="minorHAnsi" w:cstheme="minorHAnsi"/>
          <w:bCs/>
          <w:sz w:val="22"/>
          <w:szCs w:val="22"/>
          <w:lang w:val="fr-FR" w:bidi="he-IL"/>
        </w:rPr>
        <w:t>) pour élèves du secondaire (de la 7</w:t>
      </w:r>
      <w:r w:rsidRPr="003F6363">
        <w:rPr>
          <w:rFonts w:asciiTheme="minorHAnsi" w:eastAsia="MS Mincho" w:hAnsiTheme="minorHAnsi" w:cstheme="minorHAnsi"/>
          <w:bCs/>
          <w:sz w:val="22"/>
          <w:szCs w:val="22"/>
          <w:vertAlign w:val="superscript"/>
          <w:lang w:val="fr-FR" w:bidi="he-IL"/>
        </w:rPr>
        <w:t>ème</w:t>
      </w:r>
      <w:r w:rsidRPr="003F6363">
        <w:rPr>
          <w:rFonts w:asciiTheme="minorHAnsi" w:hAnsiTheme="minorHAnsi" w:cstheme="minorHAnsi"/>
          <w:bCs/>
          <w:sz w:val="22"/>
          <w:szCs w:val="22"/>
          <w:lang w:val="fr-FR" w:bidi="he-IL"/>
        </w:rPr>
        <w:t xml:space="preserve"> à la 9</w:t>
      </w:r>
      <w:r w:rsidRPr="003F6363">
        <w:rPr>
          <w:rFonts w:asciiTheme="minorHAnsi" w:eastAsia="MS Mincho" w:hAnsiTheme="minorHAnsi" w:cstheme="minorHAnsi"/>
          <w:bCs/>
          <w:sz w:val="22"/>
          <w:szCs w:val="22"/>
          <w:vertAlign w:val="superscript"/>
          <w:lang w:val="fr-FR" w:bidi="he-IL"/>
        </w:rPr>
        <w:t xml:space="preserve">ème </w:t>
      </w:r>
      <w:r w:rsidRPr="003F6363">
        <w:rPr>
          <w:rFonts w:asciiTheme="minorHAnsi" w:hAnsiTheme="minorHAnsi" w:cstheme="minorHAnsi"/>
          <w:bCs/>
          <w:sz w:val="22"/>
          <w:szCs w:val="22"/>
          <w:lang w:val="fr-FR" w:bidi="he-IL"/>
        </w:rPr>
        <w:t>et de la 1</w:t>
      </w:r>
      <w:r w:rsidRPr="003F6363">
        <w:rPr>
          <w:rFonts w:asciiTheme="minorHAnsi" w:hAnsiTheme="minorHAnsi" w:cstheme="minorHAnsi"/>
          <w:bCs/>
          <w:sz w:val="22"/>
          <w:szCs w:val="22"/>
          <w:vertAlign w:val="superscript"/>
          <w:lang w:val="fr-FR" w:bidi="he-IL"/>
        </w:rPr>
        <w:t>ère</w:t>
      </w:r>
      <w:r w:rsidRPr="003F6363">
        <w:rPr>
          <w:rFonts w:asciiTheme="minorHAnsi" w:hAnsiTheme="minorHAnsi" w:cstheme="minorHAnsi"/>
          <w:bCs/>
          <w:sz w:val="22"/>
          <w:szCs w:val="22"/>
          <w:lang w:val="fr-FR" w:bidi="he-IL"/>
        </w:rPr>
        <w:t xml:space="preserve"> au 3</w:t>
      </w:r>
      <w:r w:rsidRPr="003F6363">
        <w:rPr>
          <w:rFonts w:asciiTheme="minorHAnsi" w:hAnsiTheme="minorHAnsi" w:cstheme="minorHAnsi"/>
          <w:bCs/>
          <w:sz w:val="22"/>
          <w:szCs w:val="22"/>
          <w:vertAlign w:val="superscript"/>
          <w:lang w:val="fr-FR" w:bidi="he-IL"/>
        </w:rPr>
        <w:t xml:space="preserve">ème </w:t>
      </w:r>
      <w:r w:rsidRPr="003F6363">
        <w:rPr>
          <w:rFonts w:asciiTheme="minorHAnsi" w:hAnsiTheme="minorHAnsi" w:cstheme="minorHAnsi"/>
          <w:bCs/>
          <w:sz w:val="22"/>
          <w:szCs w:val="22"/>
          <w:lang w:val="fr-FR" w:bidi="he-IL"/>
        </w:rPr>
        <w:t xml:space="preserve">post fondamentale) </w:t>
      </w:r>
      <w:r w:rsidRPr="003F6363">
        <w:rPr>
          <w:rFonts w:asciiTheme="minorHAnsi" w:hAnsiTheme="minorHAnsi" w:cstheme="minorHAnsi"/>
          <w:bCs/>
          <w:sz w:val="22"/>
          <w:szCs w:val="22"/>
          <w:lang w:val="fr-FR"/>
        </w:rPr>
        <w:t xml:space="preserve">:  </w:t>
      </w:r>
    </w:p>
    <w:p w14:paraId="2FACE079" w14:textId="7787A683" w:rsidR="0077526D" w:rsidRPr="001C0309" w:rsidRDefault="002F373B" w:rsidP="00EF4E07">
      <w:pPr>
        <w:pStyle w:val="Paragraphedeliste"/>
        <w:numPr>
          <w:ilvl w:val="0"/>
          <w:numId w:val="20"/>
        </w:numPr>
        <w:autoSpaceDE w:val="0"/>
        <w:autoSpaceDN w:val="0"/>
        <w:adjustRightInd w:val="0"/>
        <w:rPr>
          <w:rFonts w:asciiTheme="minorHAnsi" w:hAnsiTheme="minorHAnsi" w:cstheme="minorHAnsi"/>
          <w:bCs/>
          <w:sz w:val="22"/>
          <w:szCs w:val="22"/>
          <w:lang w:val="fr-FR" w:bidi="he-IL"/>
        </w:rPr>
      </w:pPr>
      <w:r w:rsidRPr="00EF4E07">
        <w:rPr>
          <w:rFonts w:asciiTheme="minorHAnsi" w:hAnsiTheme="minorHAnsi" w:cstheme="minorHAnsi"/>
          <w:b/>
          <w:bCs/>
          <w:sz w:val="22"/>
          <w:szCs w:val="22"/>
          <w:lang w:val="fr-FR" w:bidi="he-IL"/>
        </w:rPr>
        <w:t>L</w:t>
      </w:r>
      <w:r w:rsidR="0025745D">
        <w:rPr>
          <w:rFonts w:asciiTheme="minorHAnsi" w:hAnsiTheme="minorHAnsi" w:cstheme="minorHAnsi"/>
          <w:b/>
          <w:bCs/>
          <w:sz w:val="22"/>
          <w:szCs w:val="22"/>
          <w:lang w:val="fr-FR" w:bidi="he-IL"/>
        </w:rPr>
        <w:t>ot n°3 : 10</w:t>
      </w:r>
      <w:r w:rsidR="00D5406E">
        <w:rPr>
          <w:rFonts w:asciiTheme="minorHAnsi" w:hAnsiTheme="minorHAnsi" w:cstheme="minorHAnsi"/>
          <w:b/>
          <w:bCs/>
          <w:sz w:val="22"/>
          <w:szCs w:val="22"/>
          <w:lang w:val="fr-FR" w:bidi="he-IL"/>
        </w:rPr>
        <w:t xml:space="preserve"> </w:t>
      </w:r>
      <w:r w:rsidR="0025745D">
        <w:rPr>
          <w:rFonts w:asciiTheme="minorHAnsi" w:hAnsiTheme="minorHAnsi" w:cstheme="minorHAnsi"/>
          <w:b/>
          <w:bCs/>
          <w:sz w:val="22"/>
          <w:szCs w:val="22"/>
          <w:lang w:val="fr-FR" w:bidi="he-IL"/>
        </w:rPr>
        <w:t>427</w:t>
      </w:r>
      <w:r w:rsidR="00EF5B4D">
        <w:rPr>
          <w:rFonts w:asciiTheme="minorHAnsi" w:hAnsiTheme="minorHAnsi" w:cstheme="minorHAnsi"/>
          <w:b/>
          <w:bCs/>
          <w:sz w:val="22"/>
          <w:szCs w:val="22"/>
          <w:lang w:val="fr-FR" w:bidi="he-IL"/>
        </w:rPr>
        <w:t xml:space="preserve"> </w:t>
      </w:r>
      <w:r w:rsidR="0077526D" w:rsidRPr="006B1FE5">
        <w:rPr>
          <w:rFonts w:asciiTheme="minorHAnsi" w:hAnsiTheme="minorHAnsi" w:cstheme="minorHAnsi"/>
          <w:b/>
          <w:bCs/>
          <w:sz w:val="22"/>
          <w:szCs w:val="22"/>
          <w:lang w:val="fr-FR" w:bidi="he-IL"/>
        </w:rPr>
        <w:t>Sacs à dos</w:t>
      </w:r>
      <w:r w:rsidR="006B1FE5" w:rsidRPr="006B1FE5">
        <w:rPr>
          <w:rFonts w:asciiTheme="minorHAnsi" w:hAnsiTheme="minorHAnsi" w:cstheme="minorHAnsi"/>
          <w:b/>
          <w:bCs/>
          <w:sz w:val="22"/>
          <w:szCs w:val="22"/>
          <w:lang w:val="fr-FR" w:bidi="he-IL"/>
        </w:rPr>
        <w:t xml:space="preserve"> </w:t>
      </w:r>
      <w:r w:rsidR="006B1FE5" w:rsidRPr="0035156E">
        <w:rPr>
          <w:rFonts w:asciiTheme="minorHAnsi" w:hAnsiTheme="minorHAnsi" w:cstheme="minorHAnsi"/>
          <w:b/>
          <w:bCs/>
          <w:sz w:val="22"/>
          <w:szCs w:val="22"/>
          <w:lang w:val="fr-FR" w:bidi="he-IL"/>
        </w:rPr>
        <w:t>localement</w:t>
      </w:r>
      <w:r w:rsidR="0077526D" w:rsidRPr="0035156E">
        <w:rPr>
          <w:rFonts w:asciiTheme="minorHAnsi" w:hAnsiTheme="minorHAnsi" w:cstheme="minorHAnsi"/>
          <w:b/>
          <w:bCs/>
          <w:sz w:val="22"/>
          <w:szCs w:val="22"/>
          <w:lang w:val="fr-FR" w:bidi="he-IL"/>
        </w:rPr>
        <w:t xml:space="preserve"> </w:t>
      </w:r>
      <w:r w:rsidR="006B1FE5" w:rsidRPr="0035156E">
        <w:rPr>
          <w:rFonts w:asciiTheme="minorHAnsi" w:hAnsiTheme="minorHAnsi" w:cstheme="minorHAnsi"/>
          <w:b/>
          <w:bCs/>
          <w:sz w:val="22"/>
          <w:szCs w:val="22"/>
          <w:lang w:val="fr-FR" w:bidi="he-IL"/>
        </w:rPr>
        <w:t>confectionnés</w:t>
      </w:r>
      <w:r w:rsidR="006B1FE5" w:rsidRPr="006B1FE5">
        <w:rPr>
          <w:rFonts w:asciiTheme="minorHAnsi" w:hAnsiTheme="minorHAnsi" w:cstheme="minorHAnsi"/>
          <w:bCs/>
          <w:sz w:val="22"/>
          <w:szCs w:val="22"/>
          <w:lang w:val="fr-FR" w:bidi="he-IL"/>
        </w:rPr>
        <w:t xml:space="preserve"> </w:t>
      </w:r>
      <w:r w:rsidR="0077526D" w:rsidRPr="00EF4E07">
        <w:rPr>
          <w:rFonts w:asciiTheme="minorHAnsi" w:hAnsiTheme="minorHAnsi" w:cstheme="minorHAnsi"/>
          <w:b/>
          <w:bCs/>
          <w:sz w:val="22"/>
          <w:szCs w:val="22"/>
          <w:lang w:val="fr-FR" w:bidi="he-IL"/>
        </w:rPr>
        <w:t xml:space="preserve">avec </w:t>
      </w:r>
      <w:proofErr w:type="spellStart"/>
      <w:r w:rsidR="0077526D" w:rsidRPr="00EF4E07">
        <w:rPr>
          <w:rFonts w:asciiTheme="minorHAnsi" w:hAnsiTheme="minorHAnsi" w:cstheme="minorHAnsi"/>
          <w:b/>
          <w:bCs/>
          <w:sz w:val="22"/>
          <w:szCs w:val="22"/>
          <w:lang w:val="fr-FR" w:bidi="he-IL"/>
        </w:rPr>
        <w:t>branding</w:t>
      </w:r>
      <w:proofErr w:type="spellEnd"/>
      <w:r w:rsidR="0077526D" w:rsidRPr="00EF4E07">
        <w:rPr>
          <w:rFonts w:asciiTheme="minorHAnsi" w:hAnsiTheme="minorHAnsi" w:cstheme="minorHAnsi"/>
          <w:bCs/>
          <w:sz w:val="22"/>
          <w:szCs w:val="22"/>
          <w:lang w:val="fr-FR" w:bidi="he-IL"/>
        </w:rPr>
        <w:t xml:space="preserve"> </w:t>
      </w:r>
      <w:r w:rsidR="0077526D" w:rsidRPr="001C0309">
        <w:rPr>
          <w:rFonts w:asciiTheme="minorHAnsi" w:hAnsiTheme="minorHAnsi" w:cstheme="minorHAnsi"/>
          <w:bCs/>
          <w:sz w:val="22"/>
          <w:szCs w:val="22"/>
          <w:lang w:val="fr-FR" w:bidi="he-IL"/>
        </w:rPr>
        <w:t>(logos imprimés</w:t>
      </w:r>
      <w:r w:rsidR="00EF5B4D" w:rsidRPr="001C0309">
        <w:rPr>
          <w:rFonts w:asciiTheme="minorHAnsi" w:hAnsiTheme="minorHAnsi" w:cstheme="minorHAnsi"/>
          <w:bCs/>
          <w:sz w:val="22"/>
          <w:szCs w:val="22"/>
          <w:lang w:val="fr-FR" w:bidi="he-IL"/>
        </w:rPr>
        <w:t xml:space="preserve"> de</w:t>
      </w:r>
      <w:r w:rsidR="001C0309" w:rsidRPr="001C0309">
        <w:rPr>
          <w:rFonts w:asciiTheme="minorHAnsi" w:hAnsiTheme="minorHAnsi" w:cstheme="minorHAnsi"/>
          <w:bCs/>
          <w:sz w:val="22"/>
          <w:szCs w:val="22"/>
          <w:lang w:val="fr-FR" w:bidi="he-IL"/>
        </w:rPr>
        <w:t xml:space="preserve"> PEPFAR, </w:t>
      </w:r>
      <w:r w:rsidR="00EF5B4D" w:rsidRPr="001C0309">
        <w:rPr>
          <w:rFonts w:asciiTheme="minorHAnsi" w:hAnsiTheme="minorHAnsi" w:cstheme="minorHAnsi"/>
          <w:bCs/>
          <w:sz w:val="22"/>
          <w:szCs w:val="22"/>
          <w:lang w:val="fr-FR" w:bidi="he-IL"/>
        </w:rPr>
        <w:t>USAID et COPED</w:t>
      </w:r>
      <w:r w:rsidR="0035156E" w:rsidRPr="001C0309">
        <w:rPr>
          <w:rFonts w:asciiTheme="minorHAnsi" w:hAnsiTheme="minorHAnsi" w:cstheme="minorHAnsi"/>
          <w:bCs/>
          <w:sz w:val="22"/>
          <w:szCs w:val="22"/>
          <w:lang w:val="fr-FR" w:bidi="he-IL"/>
        </w:rPr>
        <w:t>).</w:t>
      </w:r>
    </w:p>
    <w:p w14:paraId="162C5881" w14:textId="291AA0A8" w:rsidR="0077526D" w:rsidRPr="002F373B" w:rsidRDefault="00D5406E" w:rsidP="00EF4E07">
      <w:pPr>
        <w:pStyle w:val="Paragraphedeliste"/>
        <w:numPr>
          <w:ilvl w:val="0"/>
          <w:numId w:val="20"/>
        </w:numPr>
        <w:autoSpaceDE w:val="0"/>
        <w:autoSpaceDN w:val="0"/>
        <w:adjustRightInd w:val="0"/>
        <w:rPr>
          <w:rFonts w:asciiTheme="minorHAnsi" w:hAnsiTheme="minorHAnsi" w:cstheme="minorHAnsi"/>
          <w:b/>
          <w:bCs/>
          <w:sz w:val="22"/>
          <w:szCs w:val="22"/>
          <w:lang w:val="fr-FR" w:bidi="he-IL"/>
        </w:rPr>
      </w:pPr>
      <w:r>
        <w:rPr>
          <w:rFonts w:asciiTheme="minorHAnsi" w:hAnsiTheme="minorHAnsi" w:cstheme="minorHAnsi"/>
          <w:b/>
          <w:bCs/>
          <w:sz w:val="22"/>
          <w:szCs w:val="22"/>
          <w:lang w:val="fr-FR" w:bidi="he-IL"/>
        </w:rPr>
        <w:t>Lot n°4 : 25 976</w:t>
      </w:r>
      <w:r w:rsidR="0077526D" w:rsidRPr="002F373B">
        <w:rPr>
          <w:rFonts w:asciiTheme="minorHAnsi" w:hAnsiTheme="minorHAnsi" w:cstheme="minorHAnsi"/>
          <w:b/>
          <w:bCs/>
          <w:sz w:val="22"/>
          <w:szCs w:val="22"/>
          <w:lang w:val="fr-FR" w:bidi="he-IL"/>
        </w:rPr>
        <w:t xml:space="preserve"> stylos bleus et </w:t>
      </w:r>
      <w:r>
        <w:rPr>
          <w:rFonts w:asciiTheme="minorHAnsi" w:hAnsiTheme="minorHAnsi" w:cstheme="minorHAnsi"/>
          <w:b/>
          <w:bCs/>
          <w:sz w:val="22"/>
          <w:szCs w:val="22"/>
          <w:lang w:val="fr-FR" w:bidi="he-IL"/>
        </w:rPr>
        <w:t>12 191</w:t>
      </w:r>
      <w:r w:rsidR="0077526D" w:rsidRPr="002F373B">
        <w:rPr>
          <w:rFonts w:asciiTheme="minorHAnsi" w:hAnsiTheme="minorHAnsi" w:cstheme="minorHAnsi"/>
          <w:b/>
          <w:bCs/>
          <w:sz w:val="22"/>
          <w:szCs w:val="22"/>
          <w:lang w:val="fr-FR" w:bidi="he-IL"/>
        </w:rPr>
        <w:t xml:space="preserve"> stylos </w:t>
      </w:r>
      <w:r w:rsidR="006B1FE5">
        <w:rPr>
          <w:rFonts w:asciiTheme="minorHAnsi" w:hAnsiTheme="minorHAnsi" w:cstheme="minorHAnsi"/>
          <w:b/>
          <w:bCs/>
          <w:sz w:val="22"/>
          <w:szCs w:val="22"/>
          <w:lang w:val="fr-FR" w:bidi="he-IL"/>
        </w:rPr>
        <w:t>noirs</w:t>
      </w:r>
    </w:p>
    <w:p w14:paraId="63EFF74E" w14:textId="77777777" w:rsidR="0077526D" w:rsidRPr="00EF4E07" w:rsidRDefault="0077526D" w:rsidP="00EF4E07">
      <w:pPr>
        <w:pStyle w:val="Paragraphedeliste"/>
        <w:numPr>
          <w:ilvl w:val="0"/>
          <w:numId w:val="20"/>
        </w:numPr>
        <w:autoSpaceDE w:val="0"/>
        <w:autoSpaceDN w:val="0"/>
        <w:adjustRightInd w:val="0"/>
        <w:rPr>
          <w:rFonts w:asciiTheme="minorHAnsi" w:hAnsiTheme="minorHAnsi" w:cstheme="minorHAnsi"/>
          <w:b/>
          <w:bCs/>
          <w:sz w:val="22"/>
          <w:szCs w:val="22"/>
          <w:lang w:val="fr-FR" w:bidi="he-IL"/>
        </w:rPr>
      </w:pPr>
      <w:r w:rsidRPr="00EF4E07">
        <w:rPr>
          <w:rFonts w:asciiTheme="minorHAnsi" w:hAnsiTheme="minorHAnsi" w:cstheme="minorHAnsi"/>
          <w:b/>
          <w:bCs/>
          <w:sz w:val="22"/>
          <w:szCs w:val="22"/>
          <w:lang w:val="fr-FR" w:bidi="he-IL"/>
        </w:rPr>
        <w:t xml:space="preserve">Lot n°5 : </w:t>
      </w:r>
    </w:p>
    <w:p w14:paraId="3E4BF879" w14:textId="789CEBC7" w:rsidR="0077526D" w:rsidRPr="002F373B" w:rsidRDefault="00D5406E" w:rsidP="0077526D">
      <w:pPr>
        <w:pStyle w:val="Paragraphedeliste"/>
        <w:autoSpaceDE w:val="0"/>
        <w:autoSpaceDN w:val="0"/>
        <w:adjustRightInd w:val="0"/>
        <w:ind w:left="1440"/>
        <w:rPr>
          <w:rFonts w:asciiTheme="minorHAnsi" w:hAnsiTheme="minorHAnsi" w:cstheme="minorHAnsi"/>
          <w:b/>
          <w:bCs/>
          <w:sz w:val="22"/>
          <w:szCs w:val="22"/>
          <w:lang w:val="fr-FR" w:bidi="he-IL"/>
        </w:rPr>
      </w:pPr>
      <w:r>
        <w:rPr>
          <w:rFonts w:asciiTheme="minorHAnsi" w:hAnsiTheme="minorHAnsi" w:cstheme="minorHAnsi"/>
          <w:b/>
          <w:bCs/>
          <w:sz w:val="22"/>
          <w:szCs w:val="22"/>
          <w:lang w:val="fr-FR" w:bidi="he-IL"/>
        </w:rPr>
        <w:t>2</w:t>
      </w:r>
      <w:r w:rsidR="00EF5B4D">
        <w:rPr>
          <w:rFonts w:asciiTheme="minorHAnsi" w:hAnsiTheme="minorHAnsi" w:cstheme="minorHAnsi"/>
          <w:b/>
          <w:bCs/>
          <w:sz w:val="22"/>
          <w:szCs w:val="22"/>
          <w:lang w:val="fr-FR" w:bidi="he-IL"/>
        </w:rPr>
        <w:t>7</w:t>
      </w:r>
      <w:r>
        <w:rPr>
          <w:rFonts w:asciiTheme="minorHAnsi" w:hAnsiTheme="minorHAnsi" w:cstheme="minorHAnsi"/>
          <w:b/>
          <w:bCs/>
          <w:sz w:val="22"/>
          <w:szCs w:val="22"/>
          <w:lang w:val="fr-FR" w:bidi="he-IL"/>
        </w:rPr>
        <w:t xml:space="preserve"> </w:t>
      </w:r>
      <w:r w:rsidR="00EF5B4D">
        <w:rPr>
          <w:rFonts w:asciiTheme="minorHAnsi" w:hAnsiTheme="minorHAnsi" w:cstheme="minorHAnsi"/>
          <w:b/>
          <w:bCs/>
          <w:sz w:val="22"/>
          <w:szCs w:val="22"/>
          <w:lang w:val="fr-FR" w:bidi="he-IL"/>
        </w:rPr>
        <w:t>7</w:t>
      </w:r>
      <w:r>
        <w:rPr>
          <w:rFonts w:asciiTheme="minorHAnsi" w:hAnsiTheme="minorHAnsi" w:cstheme="minorHAnsi"/>
          <w:b/>
          <w:bCs/>
          <w:sz w:val="22"/>
          <w:szCs w:val="22"/>
          <w:lang w:val="fr-FR" w:bidi="he-IL"/>
        </w:rPr>
        <w:t>78</w:t>
      </w:r>
      <w:r w:rsidR="00EF5B4D">
        <w:rPr>
          <w:rFonts w:asciiTheme="minorHAnsi" w:hAnsiTheme="minorHAnsi" w:cstheme="minorHAnsi"/>
          <w:b/>
          <w:bCs/>
          <w:sz w:val="22"/>
          <w:szCs w:val="22"/>
          <w:lang w:val="fr-FR" w:bidi="he-IL"/>
        </w:rPr>
        <w:t xml:space="preserve"> </w:t>
      </w:r>
      <w:r w:rsidR="0077526D" w:rsidRPr="002F373B">
        <w:rPr>
          <w:rFonts w:asciiTheme="minorHAnsi" w:hAnsiTheme="minorHAnsi" w:cstheme="minorHAnsi"/>
          <w:b/>
          <w:bCs/>
          <w:sz w:val="22"/>
          <w:szCs w:val="22"/>
          <w:lang w:val="fr-FR" w:bidi="he-IL"/>
        </w:rPr>
        <w:t>cahiers de 100 feuilles quadrillées</w:t>
      </w:r>
    </w:p>
    <w:p w14:paraId="038808DC" w14:textId="080ADE77" w:rsidR="0077526D" w:rsidRPr="002F373B" w:rsidRDefault="00EF5B4D" w:rsidP="002F373B">
      <w:pPr>
        <w:autoSpaceDE w:val="0"/>
        <w:autoSpaceDN w:val="0"/>
        <w:adjustRightInd w:val="0"/>
        <w:rPr>
          <w:rFonts w:asciiTheme="minorHAnsi" w:hAnsiTheme="minorHAnsi" w:cstheme="minorHAnsi"/>
          <w:b/>
          <w:bCs/>
          <w:sz w:val="22"/>
          <w:szCs w:val="22"/>
          <w:lang w:val="fr-FR" w:bidi="he-IL"/>
        </w:rPr>
      </w:pPr>
      <w:r>
        <w:rPr>
          <w:rFonts w:asciiTheme="minorHAnsi" w:hAnsiTheme="minorHAnsi" w:cstheme="minorHAnsi"/>
          <w:b/>
          <w:bCs/>
          <w:sz w:val="22"/>
          <w:szCs w:val="22"/>
          <w:lang w:val="fr-FR" w:bidi="he-IL"/>
        </w:rPr>
        <w:t xml:space="preserve">                             </w:t>
      </w:r>
      <w:r w:rsidR="00D5406E">
        <w:rPr>
          <w:rFonts w:asciiTheme="minorHAnsi" w:hAnsiTheme="minorHAnsi" w:cstheme="minorHAnsi"/>
          <w:b/>
          <w:bCs/>
          <w:sz w:val="22"/>
          <w:szCs w:val="22"/>
          <w:lang w:val="fr-FR" w:bidi="he-IL"/>
        </w:rPr>
        <w:t xml:space="preserve">  5 039</w:t>
      </w:r>
      <w:r>
        <w:rPr>
          <w:rFonts w:asciiTheme="minorHAnsi" w:hAnsiTheme="minorHAnsi" w:cstheme="minorHAnsi"/>
          <w:b/>
          <w:bCs/>
          <w:sz w:val="22"/>
          <w:szCs w:val="22"/>
          <w:lang w:val="fr-FR" w:bidi="he-IL"/>
        </w:rPr>
        <w:t xml:space="preserve"> </w:t>
      </w:r>
      <w:r w:rsidR="0077526D" w:rsidRPr="002F373B">
        <w:rPr>
          <w:rFonts w:asciiTheme="minorHAnsi" w:hAnsiTheme="minorHAnsi" w:cstheme="minorHAnsi"/>
          <w:b/>
          <w:bCs/>
          <w:sz w:val="22"/>
          <w:szCs w:val="22"/>
          <w:lang w:val="fr-FR" w:bidi="he-IL"/>
        </w:rPr>
        <w:t>cahiers de 100 feuilles lignées</w:t>
      </w:r>
    </w:p>
    <w:p w14:paraId="14C89DAA" w14:textId="3B6D0465" w:rsidR="0077526D" w:rsidRDefault="00D5406E" w:rsidP="0077526D">
      <w:pPr>
        <w:autoSpaceDE w:val="0"/>
        <w:autoSpaceDN w:val="0"/>
        <w:adjustRightInd w:val="0"/>
        <w:ind w:left="1486"/>
        <w:rPr>
          <w:rFonts w:asciiTheme="minorHAnsi" w:hAnsiTheme="minorHAnsi" w:cstheme="minorHAnsi"/>
          <w:b/>
          <w:bCs/>
          <w:sz w:val="22"/>
          <w:szCs w:val="22"/>
          <w:lang w:val="fr-FR" w:bidi="he-IL"/>
        </w:rPr>
      </w:pPr>
      <w:r>
        <w:rPr>
          <w:rFonts w:asciiTheme="minorHAnsi" w:hAnsiTheme="minorHAnsi" w:cstheme="minorHAnsi"/>
          <w:b/>
          <w:bCs/>
          <w:sz w:val="22"/>
          <w:szCs w:val="22"/>
          <w:lang w:val="fr-FR" w:bidi="he-IL"/>
        </w:rPr>
        <w:t>22 739</w:t>
      </w:r>
      <w:r w:rsidR="00EF5B4D">
        <w:rPr>
          <w:rFonts w:asciiTheme="minorHAnsi" w:hAnsiTheme="minorHAnsi" w:cstheme="minorHAnsi"/>
          <w:b/>
          <w:bCs/>
          <w:sz w:val="22"/>
          <w:szCs w:val="22"/>
          <w:lang w:val="fr-FR" w:bidi="he-IL"/>
        </w:rPr>
        <w:t xml:space="preserve"> </w:t>
      </w:r>
      <w:r w:rsidR="0077526D" w:rsidRPr="002F373B">
        <w:rPr>
          <w:rFonts w:asciiTheme="minorHAnsi" w:hAnsiTheme="minorHAnsi" w:cstheme="minorHAnsi"/>
          <w:b/>
          <w:bCs/>
          <w:sz w:val="22"/>
          <w:szCs w:val="22"/>
          <w:lang w:val="fr-FR" w:bidi="he-IL"/>
        </w:rPr>
        <w:t>cahiers de 60 feuilles quadrillés</w:t>
      </w:r>
    </w:p>
    <w:p w14:paraId="5018FDE5" w14:textId="308C3993" w:rsidR="002F373B" w:rsidRPr="002F373B" w:rsidRDefault="002F373B" w:rsidP="002F373B">
      <w:pPr>
        <w:autoSpaceDE w:val="0"/>
        <w:autoSpaceDN w:val="0"/>
        <w:adjustRightInd w:val="0"/>
        <w:rPr>
          <w:rFonts w:asciiTheme="minorHAnsi" w:hAnsiTheme="minorHAnsi" w:cstheme="minorHAnsi"/>
          <w:b/>
          <w:bCs/>
          <w:sz w:val="22"/>
          <w:szCs w:val="22"/>
          <w:lang w:val="fr-FR" w:bidi="he-IL"/>
        </w:rPr>
      </w:pPr>
      <w:r>
        <w:rPr>
          <w:rFonts w:asciiTheme="minorHAnsi" w:hAnsiTheme="minorHAnsi" w:cstheme="minorHAnsi"/>
          <w:b/>
          <w:bCs/>
          <w:sz w:val="22"/>
          <w:szCs w:val="22"/>
          <w:lang w:val="fr-FR" w:bidi="he-IL"/>
        </w:rPr>
        <w:t xml:space="preserve"> </w:t>
      </w:r>
      <w:r w:rsidR="00EF5B4D">
        <w:rPr>
          <w:rFonts w:asciiTheme="minorHAnsi" w:hAnsiTheme="minorHAnsi" w:cstheme="minorHAnsi"/>
          <w:b/>
          <w:bCs/>
          <w:sz w:val="22"/>
          <w:szCs w:val="22"/>
          <w:lang w:val="fr-FR" w:bidi="he-IL"/>
        </w:rPr>
        <w:t xml:space="preserve">                             </w:t>
      </w:r>
      <w:r w:rsidR="00D5406E">
        <w:rPr>
          <w:rFonts w:asciiTheme="minorHAnsi" w:hAnsiTheme="minorHAnsi" w:cstheme="minorHAnsi"/>
          <w:b/>
          <w:bCs/>
          <w:sz w:val="22"/>
          <w:szCs w:val="22"/>
          <w:lang w:val="fr-FR" w:bidi="he-IL"/>
        </w:rPr>
        <w:t xml:space="preserve">  2 734</w:t>
      </w:r>
      <w:r w:rsidR="00EF5B4D">
        <w:rPr>
          <w:rFonts w:asciiTheme="minorHAnsi" w:hAnsiTheme="minorHAnsi" w:cstheme="minorHAnsi"/>
          <w:b/>
          <w:bCs/>
          <w:sz w:val="22"/>
          <w:szCs w:val="22"/>
          <w:lang w:val="fr-FR" w:bidi="he-IL"/>
        </w:rPr>
        <w:t xml:space="preserve"> </w:t>
      </w:r>
      <w:r w:rsidRPr="002F373B">
        <w:rPr>
          <w:rFonts w:asciiTheme="minorHAnsi" w:hAnsiTheme="minorHAnsi" w:cstheme="minorHAnsi"/>
          <w:b/>
          <w:bCs/>
          <w:sz w:val="22"/>
          <w:szCs w:val="22"/>
          <w:lang w:val="fr-FR" w:bidi="he-IL"/>
        </w:rPr>
        <w:t>ca</w:t>
      </w:r>
      <w:r>
        <w:rPr>
          <w:rFonts w:asciiTheme="minorHAnsi" w:hAnsiTheme="minorHAnsi" w:cstheme="minorHAnsi"/>
          <w:b/>
          <w:bCs/>
          <w:sz w:val="22"/>
          <w:szCs w:val="22"/>
          <w:lang w:val="fr-FR" w:bidi="he-IL"/>
        </w:rPr>
        <w:t>hiers de 60 feuilles lignées</w:t>
      </w:r>
    </w:p>
    <w:p w14:paraId="6F555002" w14:textId="5DE406BC" w:rsidR="0077526D" w:rsidRPr="002F373B" w:rsidRDefault="0077526D" w:rsidP="0077526D">
      <w:pPr>
        <w:autoSpaceDE w:val="0"/>
        <w:autoSpaceDN w:val="0"/>
        <w:adjustRightInd w:val="0"/>
        <w:ind w:left="1486"/>
        <w:rPr>
          <w:rFonts w:asciiTheme="minorHAnsi" w:hAnsiTheme="minorHAnsi" w:cstheme="minorHAnsi"/>
          <w:b/>
          <w:bCs/>
          <w:sz w:val="22"/>
          <w:szCs w:val="22"/>
          <w:lang w:val="fr-FR" w:bidi="he-IL"/>
        </w:rPr>
      </w:pPr>
      <w:r w:rsidRPr="002F373B">
        <w:rPr>
          <w:rFonts w:asciiTheme="minorHAnsi" w:hAnsiTheme="minorHAnsi" w:cstheme="minorHAnsi"/>
          <w:b/>
          <w:bCs/>
          <w:sz w:val="22"/>
          <w:szCs w:val="22"/>
          <w:lang w:val="fr-FR" w:bidi="he-IL"/>
        </w:rPr>
        <w:t xml:space="preserve">  </w:t>
      </w:r>
      <w:r w:rsidR="00D5406E">
        <w:rPr>
          <w:rFonts w:asciiTheme="minorHAnsi" w:hAnsiTheme="minorHAnsi" w:cstheme="minorHAnsi"/>
          <w:b/>
          <w:bCs/>
          <w:sz w:val="22"/>
          <w:szCs w:val="22"/>
          <w:lang w:val="fr-FR" w:bidi="he-IL"/>
        </w:rPr>
        <w:t>9 239</w:t>
      </w:r>
      <w:r w:rsidR="00EF5B4D">
        <w:rPr>
          <w:rFonts w:asciiTheme="minorHAnsi" w:hAnsiTheme="minorHAnsi" w:cstheme="minorHAnsi"/>
          <w:b/>
          <w:bCs/>
          <w:sz w:val="22"/>
          <w:szCs w:val="22"/>
          <w:lang w:val="fr-FR" w:bidi="he-IL"/>
        </w:rPr>
        <w:t xml:space="preserve"> </w:t>
      </w:r>
      <w:r w:rsidRPr="002F373B">
        <w:rPr>
          <w:rFonts w:asciiTheme="minorHAnsi" w:hAnsiTheme="minorHAnsi" w:cstheme="minorHAnsi"/>
          <w:b/>
          <w:bCs/>
          <w:sz w:val="22"/>
          <w:szCs w:val="22"/>
          <w:lang w:val="fr-FR" w:bidi="he-IL"/>
        </w:rPr>
        <w:t>cahiers de 48 feuilles quadrillés</w:t>
      </w:r>
    </w:p>
    <w:p w14:paraId="046E3F4A" w14:textId="21DD1D2C" w:rsidR="00EF4E07" w:rsidRDefault="00EF4E07" w:rsidP="00EF4E07">
      <w:pPr>
        <w:pStyle w:val="Paragraphedeliste"/>
        <w:numPr>
          <w:ilvl w:val="0"/>
          <w:numId w:val="20"/>
        </w:numPr>
        <w:autoSpaceDE w:val="0"/>
        <w:autoSpaceDN w:val="0"/>
        <w:adjustRightInd w:val="0"/>
        <w:rPr>
          <w:rFonts w:asciiTheme="minorHAnsi" w:hAnsiTheme="minorHAnsi" w:cstheme="minorHAnsi"/>
          <w:b/>
          <w:bCs/>
          <w:sz w:val="22"/>
          <w:szCs w:val="22"/>
          <w:lang w:val="fr-FR" w:bidi="he-IL"/>
        </w:rPr>
      </w:pPr>
      <w:r>
        <w:rPr>
          <w:rFonts w:asciiTheme="minorHAnsi" w:hAnsiTheme="minorHAnsi" w:cstheme="minorHAnsi"/>
          <w:b/>
          <w:bCs/>
          <w:sz w:val="22"/>
          <w:szCs w:val="22"/>
          <w:lang w:val="fr-FR" w:bidi="he-IL"/>
        </w:rPr>
        <w:t>Lot n°6</w:t>
      </w:r>
      <w:r w:rsidRPr="00EF4E07">
        <w:rPr>
          <w:rFonts w:asciiTheme="minorHAnsi" w:hAnsiTheme="minorHAnsi" w:cstheme="minorHAnsi"/>
          <w:b/>
          <w:bCs/>
          <w:sz w:val="22"/>
          <w:szCs w:val="22"/>
          <w:lang w:val="fr-FR" w:bidi="he-IL"/>
        </w:rPr>
        <w:t xml:space="preserve"> : </w:t>
      </w:r>
      <w:r w:rsidR="00D5406E">
        <w:rPr>
          <w:rFonts w:asciiTheme="minorHAnsi" w:hAnsiTheme="minorHAnsi" w:cstheme="minorHAnsi"/>
          <w:b/>
          <w:bCs/>
          <w:sz w:val="22"/>
          <w:szCs w:val="22"/>
          <w:lang w:val="fr-FR" w:bidi="he-IL"/>
        </w:rPr>
        <w:t xml:space="preserve"> 7 483</w:t>
      </w:r>
      <w:r w:rsidR="00EF5B4D">
        <w:rPr>
          <w:rFonts w:asciiTheme="minorHAnsi" w:hAnsiTheme="minorHAnsi" w:cstheme="minorHAnsi"/>
          <w:b/>
          <w:bCs/>
          <w:sz w:val="22"/>
          <w:szCs w:val="22"/>
          <w:lang w:val="fr-FR" w:bidi="he-IL"/>
        </w:rPr>
        <w:t xml:space="preserve"> </w:t>
      </w:r>
      <w:r>
        <w:rPr>
          <w:rFonts w:asciiTheme="minorHAnsi" w:hAnsiTheme="minorHAnsi" w:cstheme="minorHAnsi"/>
          <w:b/>
          <w:bCs/>
          <w:sz w:val="22"/>
          <w:szCs w:val="22"/>
          <w:lang w:val="fr-FR" w:bidi="he-IL"/>
        </w:rPr>
        <w:t xml:space="preserve">boites </w:t>
      </w:r>
      <w:proofErr w:type="spellStart"/>
      <w:r w:rsidR="00617730">
        <w:rPr>
          <w:rFonts w:asciiTheme="minorHAnsi" w:hAnsiTheme="minorHAnsi" w:cstheme="minorHAnsi"/>
          <w:b/>
          <w:bCs/>
          <w:sz w:val="22"/>
          <w:szCs w:val="22"/>
          <w:lang w:val="fr-FR" w:bidi="he-IL"/>
        </w:rPr>
        <w:t>mathématic</w:t>
      </w:r>
      <w:r>
        <w:rPr>
          <w:rFonts w:asciiTheme="minorHAnsi" w:hAnsiTheme="minorHAnsi" w:cstheme="minorHAnsi"/>
          <w:b/>
          <w:bCs/>
          <w:sz w:val="22"/>
          <w:szCs w:val="22"/>
          <w:lang w:val="fr-FR" w:bidi="he-IL"/>
        </w:rPr>
        <w:t>ales</w:t>
      </w:r>
      <w:proofErr w:type="spellEnd"/>
    </w:p>
    <w:p w14:paraId="5371CC52" w14:textId="77777777" w:rsidR="00D16F98" w:rsidRPr="002F373B" w:rsidRDefault="00D16F98" w:rsidP="00F12997">
      <w:pPr>
        <w:jc w:val="center"/>
        <w:rPr>
          <w:rFonts w:asciiTheme="minorHAnsi" w:hAnsiTheme="minorHAnsi" w:cstheme="minorHAnsi"/>
          <w:b/>
          <w:i/>
          <w:iCs/>
          <w:sz w:val="22"/>
          <w:szCs w:val="22"/>
          <w:u w:val="single"/>
          <w:lang w:val="fr-FR"/>
        </w:rPr>
      </w:pPr>
    </w:p>
    <w:p w14:paraId="355D7608" w14:textId="73360448" w:rsidR="008B3AD4" w:rsidRPr="002F373B" w:rsidRDefault="00B14DEA" w:rsidP="00F12997">
      <w:pPr>
        <w:jc w:val="center"/>
        <w:rPr>
          <w:rFonts w:asciiTheme="minorHAnsi" w:hAnsiTheme="minorHAnsi" w:cstheme="minorHAnsi"/>
          <w:b/>
          <w:bCs/>
          <w:sz w:val="22"/>
          <w:szCs w:val="22"/>
          <w:lang w:val="fr-FR" w:bidi="he-IL"/>
        </w:rPr>
      </w:pPr>
      <w:r w:rsidRPr="002F373B">
        <w:rPr>
          <w:rFonts w:asciiTheme="minorHAnsi" w:hAnsiTheme="minorHAnsi" w:cstheme="minorHAnsi"/>
          <w:b/>
          <w:i/>
          <w:iCs/>
          <w:sz w:val="22"/>
          <w:szCs w:val="22"/>
          <w:u w:val="single"/>
          <w:lang w:val="fr-FR"/>
        </w:rPr>
        <w:t xml:space="preserve">SECTION </w:t>
      </w:r>
      <w:r w:rsidR="009079BD" w:rsidRPr="002F373B">
        <w:rPr>
          <w:rFonts w:asciiTheme="minorHAnsi" w:hAnsiTheme="minorHAnsi" w:cstheme="minorHAnsi"/>
          <w:b/>
          <w:i/>
          <w:iCs/>
          <w:sz w:val="22"/>
          <w:szCs w:val="22"/>
          <w:u w:val="single"/>
          <w:lang w:val="fr-FR"/>
        </w:rPr>
        <w:t>1</w:t>
      </w:r>
      <w:r w:rsidRPr="002F373B">
        <w:rPr>
          <w:rFonts w:asciiTheme="minorHAnsi" w:hAnsiTheme="minorHAnsi" w:cstheme="minorHAnsi"/>
          <w:b/>
          <w:i/>
          <w:iCs/>
          <w:sz w:val="22"/>
          <w:szCs w:val="22"/>
          <w:lang w:val="fr-FR"/>
        </w:rPr>
        <w:t xml:space="preserve"> : </w:t>
      </w:r>
      <w:r w:rsidRPr="002F373B">
        <w:rPr>
          <w:rFonts w:asciiTheme="minorHAnsi" w:hAnsiTheme="minorHAnsi" w:cstheme="minorHAnsi"/>
          <w:b/>
          <w:i/>
          <w:iCs/>
          <w:sz w:val="22"/>
          <w:szCs w:val="22"/>
          <w:u w:val="single"/>
          <w:lang w:val="fr-FR"/>
        </w:rPr>
        <w:t>Résumé de l</w:t>
      </w:r>
      <w:r w:rsidR="00FF1707" w:rsidRPr="002F373B">
        <w:rPr>
          <w:rFonts w:asciiTheme="minorHAnsi" w:hAnsiTheme="minorHAnsi" w:cstheme="minorHAnsi"/>
          <w:b/>
          <w:i/>
          <w:iCs/>
          <w:sz w:val="22"/>
          <w:szCs w:val="22"/>
          <w:u w:val="single"/>
          <w:lang w:val="fr-FR"/>
        </w:rPr>
        <w:t xml:space="preserve">’appel d’offre pour la </w:t>
      </w:r>
      <w:r w:rsidR="00B906B5" w:rsidRPr="002F373B">
        <w:rPr>
          <w:rFonts w:asciiTheme="minorHAnsi" w:hAnsiTheme="minorHAnsi" w:cstheme="minorHAnsi"/>
          <w:b/>
          <w:i/>
          <w:iCs/>
          <w:sz w:val="22"/>
          <w:szCs w:val="22"/>
          <w:u w:val="single"/>
          <w:lang w:val="fr-FR"/>
        </w:rPr>
        <w:t>fourniture et la livraison d</w:t>
      </w:r>
      <w:r w:rsidRPr="002F373B">
        <w:rPr>
          <w:rFonts w:asciiTheme="minorHAnsi" w:hAnsiTheme="minorHAnsi" w:cstheme="minorHAnsi"/>
          <w:b/>
          <w:i/>
          <w:iCs/>
          <w:sz w:val="22"/>
          <w:szCs w:val="22"/>
          <w:u w:val="single"/>
          <w:lang w:val="fr-FR"/>
        </w:rPr>
        <w:t>e</w:t>
      </w:r>
      <w:r w:rsidR="00B906B5" w:rsidRPr="002F373B">
        <w:rPr>
          <w:rFonts w:asciiTheme="minorHAnsi" w:hAnsiTheme="minorHAnsi" w:cstheme="minorHAnsi"/>
          <w:b/>
          <w:i/>
          <w:iCs/>
          <w:sz w:val="22"/>
          <w:szCs w:val="22"/>
          <w:u w:val="single"/>
          <w:lang w:val="fr-FR"/>
        </w:rPr>
        <w:t xml:space="preserve"> kit</w:t>
      </w:r>
      <w:r w:rsidRPr="002F373B">
        <w:rPr>
          <w:rFonts w:asciiTheme="minorHAnsi" w:hAnsiTheme="minorHAnsi" w:cstheme="minorHAnsi"/>
          <w:b/>
          <w:i/>
          <w:iCs/>
          <w:sz w:val="22"/>
          <w:szCs w:val="22"/>
          <w:u w:val="single"/>
          <w:lang w:val="fr-FR"/>
        </w:rPr>
        <w:t>s</w:t>
      </w:r>
      <w:r w:rsidR="00CE3CDF" w:rsidRPr="002F373B">
        <w:rPr>
          <w:rFonts w:asciiTheme="minorHAnsi" w:hAnsiTheme="minorHAnsi" w:cstheme="minorHAnsi"/>
          <w:b/>
          <w:i/>
          <w:iCs/>
          <w:sz w:val="22"/>
          <w:szCs w:val="22"/>
          <w:u w:val="single"/>
          <w:lang w:val="fr-FR"/>
        </w:rPr>
        <w:t xml:space="preserve"> sco</w:t>
      </w:r>
      <w:r w:rsidR="00B906B5" w:rsidRPr="002F373B">
        <w:rPr>
          <w:rFonts w:asciiTheme="minorHAnsi" w:hAnsiTheme="minorHAnsi" w:cstheme="minorHAnsi"/>
          <w:b/>
          <w:i/>
          <w:iCs/>
          <w:sz w:val="22"/>
          <w:szCs w:val="22"/>
          <w:u w:val="single"/>
          <w:lang w:val="fr-FR"/>
        </w:rPr>
        <w:t>laire</w:t>
      </w:r>
      <w:r w:rsidR="00B5174A" w:rsidRPr="002F373B">
        <w:rPr>
          <w:rFonts w:asciiTheme="minorHAnsi" w:hAnsiTheme="minorHAnsi" w:cstheme="minorHAnsi"/>
          <w:b/>
          <w:i/>
          <w:iCs/>
          <w:sz w:val="22"/>
          <w:szCs w:val="22"/>
          <w:u w:val="single"/>
          <w:lang w:val="fr-FR"/>
        </w:rPr>
        <w:t>s</w:t>
      </w:r>
      <w:r w:rsidR="00CE3CDF" w:rsidRPr="002F373B">
        <w:rPr>
          <w:rFonts w:asciiTheme="minorHAnsi" w:hAnsiTheme="minorHAnsi" w:cstheme="minorHAnsi"/>
          <w:b/>
          <w:i/>
          <w:iCs/>
          <w:sz w:val="22"/>
          <w:szCs w:val="22"/>
          <w:u w:val="single"/>
          <w:lang w:val="fr-FR"/>
        </w:rPr>
        <w:t xml:space="preserve"> (uniformes </w:t>
      </w:r>
      <w:r w:rsidR="00B5174A" w:rsidRPr="002F373B">
        <w:rPr>
          <w:rFonts w:asciiTheme="minorHAnsi" w:hAnsiTheme="minorHAnsi" w:cstheme="minorHAnsi"/>
          <w:b/>
          <w:i/>
          <w:iCs/>
          <w:sz w:val="22"/>
          <w:szCs w:val="22"/>
          <w:u w:val="single"/>
          <w:lang w:val="fr-FR"/>
        </w:rPr>
        <w:t>scolaires, cahiers,</w:t>
      </w:r>
      <w:r w:rsidR="00CE3CDF" w:rsidRPr="002F373B">
        <w:rPr>
          <w:rFonts w:asciiTheme="minorHAnsi" w:hAnsiTheme="minorHAnsi" w:cstheme="minorHAnsi"/>
          <w:b/>
          <w:i/>
          <w:iCs/>
          <w:sz w:val="22"/>
          <w:szCs w:val="22"/>
          <w:u w:val="single"/>
          <w:lang w:val="fr-FR"/>
        </w:rPr>
        <w:t xml:space="preserve"> sacs </w:t>
      </w:r>
      <w:r w:rsidR="00360745" w:rsidRPr="002F373B">
        <w:rPr>
          <w:rFonts w:asciiTheme="minorHAnsi" w:hAnsiTheme="minorHAnsi" w:cstheme="minorHAnsi"/>
          <w:b/>
          <w:i/>
          <w:iCs/>
          <w:sz w:val="22"/>
          <w:szCs w:val="22"/>
          <w:u w:val="single"/>
          <w:lang w:val="fr-FR"/>
        </w:rPr>
        <w:t>à</w:t>
      </w:r>
      <w:r w:rsidR="00EF4E07">
        <w:rPr>
          <w:rFonts w:asciiTheme="minorHAnsi" w:hAnsiTheme="minorHAnsi" w:cstheme="minorHAnsi"/>
          <w:b/>
          <w:i/>
          <w:iCs/>
          <w:sz w:val="22"/>
          <w:szCs w:val="22"/>
          <w:u w:val="single"/>
          <w:lang w:val="fr-FR"/>
        </w:rPr>
        <w:t xml:space="preserve"> dos</w:t>
      </w:r>
      <w:r w:rsidR="00617730">
        <w:rPr>
          <w:rFonts w:asciiTheme="minorHAnsi" w:hAnsiTheme="minorHAnsi" w:cstheme="minorHAnsi"/>
          <w:b/>
          <w:i/>
          <w:iCs/>
          <w:sz w:val="22"/>
          <w:szCs w:val="22"/>
          <w:u w:val="single"/>
          <w:lang w:val="fr-FR"/>
        </w:rPr>
        <w:t xml:space="preserve">, </w:t>
      </w:r>
      <w:r w:rsidR="00CE3CDF" w:rsidRPr="002F373B">
        <w:rPr>
          <w:rFonts w:asciiTheme="minorHAnsi" w:hAnsiTheme="minorHAnsi" w:cstheme="minorHAnsi"/>
          <w:b/>
          <w:i/>
          <w:iCs/>
          <w:sz w:val="22"/>
          <w:szCs w:val="22"/>
          <w:u w:val="single"/>
          <w:lang w:val="fr-FR"/>
        </w:rPr>
        <w:t>stylos</w:t>
      </w:r>
      <w:r w:rsidR="00D5406E">
        <w:rPr>
          <w:rFonts w:asciiTheme="minorHAnsi" w:hAnsiTheme="minorHAnsi" w:cstheme="minorHAnsi"/>
          <w:b/>
          <w:i/>
          <w:iCs/>
          <w:sz w:val="22"/>
          <w:szCs w:val="22"/>
          <w:u w:val="single"/>
          <w:lang w:val="fr-FR"/>
        </w:rPr>
        <w:t xml:space="preserve"> et </w:t>
      </w:r>
      <w:r w:rsidR="00617730">
        <w:rPr>
          <w:rFonts w:asciiTheme="minorHAnsi" w:hAnsiTheme="minorHAnsi" w:cstheme="minorHAnsi"/>
          <w:b/>
          <w:i/>
          <w:iCs/>
          <w:sz w:val="22"/>
          <w:szCs w:val="22"/>
          <w:u w:val="single"/>
          <w:lang w:val="fr-FR"/>
        </w:rPr>
        <w:t xml:space="preserve">boites </w:t>
      </w:r>
      <w:proofErr w:type="spellStart"/>
      <w:r w:rsidR="00617730">
        <w:rPr>
          <w:rFonts w:asciiTheme="minorHAnsi" w:hAnsiTheme="minorHAnsi" w:cstheme="minorHAnsi"/>
          <w:b/>
          <w:i/>
          <w:iCs/>
          <w:sz w:val="22"/>
          <w:szCs w:val="22"/>
          <w:u w:val="single"/>
          <w:lang w:val="fr-FR"/>
        </w:rPr>
        <w:t>mathématicales</w:t>
      </w:r>
      <w:proofErr w:type="spellEnd"/>
      <w:r w:rsidR="00CE3CDF" w:rsidRPr="002F373B">
        <w:rPr>
          <w:rFonts w:asciiTheme="minorHAnsi" w:hAnsiTheme="minorHAnsi" w:cstheme="minorHAnsi"/>
          <w:b/>
          <w:i/>
          <w:iCs/>
          <w:sz w:val="22"/>
          <w:szCs w:val="22"/>
          <w:u w:val="single"/>
          <w:lang w:val="fr-FR"/>
        </w:rPr>
        <w:t>)</w:t>
      </w:r>
      <w:r w:rsidR="00D5406E">
        <w:rPr>
          <w:rFonts w:asciiTheme="minorHAnsi" w:hAnsiTheme="minorHAnsi" w:cstheme="minorHAnsi"/>
          <w:b/>
          <w:i/>
          <w:iCs/>
          <w:sz w:val="22"/>
          <w:szCs w:val="22"/>
          <w:u w:val="single"/>
          <w:lang w:val="fr-FR"/>
        </w:rPr>
        <w:t xml:space="preserve"> </w:t>
      </w:r>
      <w:r w:rsidR="00CE3CDF" w:rsidRPr="002F373B">
        <w:rPr>
          <w:rFonts w:asciiTheme="minorHAnsi" w:hAnsiTheme="minorHAnsi" w:cstheme="minorHAnsi"/>
          <w:b/>
          <w:i/>
          <w:iCs/>
          <w:sz w:val="22"/>
          <w:szCs w:val="22"/>
          <w:u w:val="single"/>
          <w:lang w:val="fr-FR"/>
        </w:rPr>
        <w:t>pour</w:t>
      </w:r>
      <w:r w:rsidR="00B906B5" w:rsidRPr="002F373B">
        <w:rPr>
          <w:rFonts w:asciiTheme="minorHAnsi" w:hAnsiTheme="minorHAnsi" w:cstheme="minorHAnsi"/>
          <w:b/>
          <w:i/>
          <w:iCs/>
          <w:sz w:val="22"/>
          <w:szCs w:val="22"/>
          <w:u w:val="single"/>
          <w:lang w:val="fr-FR"/>
        </w:rPr>
        <w:t xml:space="preserve"> les </w:t>
      </w:r>
      <w:r w:rsidR="00B60395" w:rsidRPr="002F373B">
        <w:rPr>
          <w:rFonts w:asciiTheme="minorHAnsi" w:hAnsiTheme="minorHAnsi" w:cstheme="minorHAnsi"/>
          <w:b/>
          <w:i/>
          <w:iCs/>
          <w:sz w:val="22"/>
          <w:szCs w:val="22"/>
          <w:u w:val="single"/>
          <w:lang w:val="fr-FR"/>
        </w:rPr>
        <w:t>orphelins et autres enfants vulnérables</w:t>
      </w:r>
      <w:r w:rsidR="00745A00">
        <w:rPr>
          <w:rFonts w:asciiTheme="minorHAnsi" w:hAnsiTheme="minorHAnsi" w:cstheme="minorHAnsi"/>
          <w:b/>
          <w:i/>
          <w:iCs/>
          <w:sz w:val="22"/>
          <w:szCs w:val="22"/>
          <w:u w:val="single"/>
          <w:lang w:val="fr-FR"/>
        </w:rPr>
        <w:t xml:space="preserve"> appuyés par le projet WIYIZIRE </w:t>
      </w:r>
      <w:r w:rsidR="00D5406E">
        <w:rPr>
          <w:rFonts w:asciiTheme="minorHAnsi" w:hAnsiTheme="minorHAnsi" w:cstheme="minorHAnsi"/>
          <w:b/>
          <w:i/>
          <w:iCs/>
          <w:sz w:val="22"/>
          <w:szCs w:val="22"/>
          <w:u w:val="single"/>
          <w:lang w:val="fr-FR"/>
        </w:rPr>
        <w:t>EXTENSION</w:t>
      </w:r>
      <w:r w:rsidR="00745A00">
        <w:rPr>
          <w:rFonts w:asciiTheme="minorHAnsi" w:hAnsiTheme="minorHAnsi" w:cstheme="minorHAnsi"/>
          <w:b/>
          <w:i/>
          <w:iCs/>
          <w:sz w:val="22"/>
          <w:szCs w:val="22"/>
          <w:u w:val="single"/>
          <w:lang w:val="fr-FR"/>
        </w:rPr>
        <w:t xml:space="preserve"> ACTIVITY </w:t>
      </w:r>
    </w:p>
    <w:p w14:paraId="5D85E5F3" w14:textId="77777777" w:rsidR="008B3AD4" w:rsidRPr="002F373B" w:rsidRDefault="008B3AD4" w:rsidP="008B3AD4">
      <w:pPr>
        <w:pStyle w:val="Default"/>
        <w:rPr>
          <w:rFonts w:asciiTheme="minorHAnsi" w:hAnsiTheme="minorHAnsi" w:cstheme="minorHAnsi"/>
          <w:b/>
          <w:bCs/>
          <w:color w:val="auto"/>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840"/>
      </w:tblGrid>
      <w:tr w:rsidR="008B3AD4" w:rsidRPr="0025745D" w14:paraId="5348D5F6" w14:textId="77777777" w:rsidTr="00B14387">
        <w:trPr>
          <w:trHeight w:val="589"/>
        </w:trPr>
        <w:tc>
          <w:tcPr>
            <w:tcW w:w="3168" w:type="dxa"/>
          </w:tcPr>
          <w:p w14:paraId="74D37B55" w14:textId="77777777" w:rsidR="008B3AD4" w:rsidRPr="00745A00" w:rsidRDefault="008B3AD4" w:rsidP="00A07A80">
            <w:pPr>
              <w:autoSpaceDE w:val="0"/>
              <w:autoSpaceDN w:val="0"/>
              <w:adjustRightInd w:val="0"/>
              <w:rPr>
                <w:rFonts w:asciiTheme="minorHAnsi" w:hAnsiTheme="minorHAnsi" w:cstheme="minorHAnsi"/>
                <w:b/>
                <w:sz w:val="22"/>
                <w:szCs w:val="22"/>
                <w:lang w:val="fr-FR" w:bidi="he-IL"/>
              </w:rPr>
            </w:pPr>
            <w:r w:rsidRPr="00745A00">
              <w:rPr>
                <w:rFonts w:asciiTheme="minorHAnsi" w:hAnsiTheme="minorHAnsi" w:cstheme="minorHAnsi"/>
                <w:b/>
                <w:sz w:val="22"/>
                <w:szCs w:val="22"/>
                <w:lang w:val="fr-FR" w:bidi="he-IL"/>
              </w:rPr>
              <w:t>Maitre de l’ouvrage</w:t>
            </w:r>
          </w:p>
        </w:tc>
        <w:tc>
          <w:tcPr>
            <w:tcW w:w="6840" w:type="dxa"/>
          </w:tcPr>
          <w:p w14:paraId="6588FC6D" w14:textId="45ADA560" w:rsidR="008B3AD4" w:rsidRPr="00745A00" w:rsidRDefault="00745A00" w:rsidP="00D5406E">
            <w:pPr>
              <w:jc w:val="center"/>
              <w:rPr>
                <w:rFonts w:asciiTheme="minorHAnsi" w:hAnsiTheme="minorHAnsi" w:cstheme="minorHAnsi"/>
                <w:b/>
                <w:bCs/>
                <w:sz w:val="22"/>
                <w:szCs w:val="22"/>
                <w:lang w:val="fr-FR" w:bidi="he-IL"/>
              </w:rPr>
            </w:pPr>
            <w:r>
              <w:rPr>
                <w:rFonts w:asciiTheme="minorHAnsi" w:hAnsiTheme="minorHAnsi" w:cstheme="minorHAnsi"/>
                <w:b/>
                <w:sz w:val="22"/>
                <w:szCs w:val="22"/>
                <w:lang w:val="fr-FR" w:bidi="he-IL"/>
              </w:rPr>
              <w:t xml:space="preserve">Le </w:t>
            </w:r>
            <w:r w:rsidRPr="00745A00">
              <w:rPr>
                <w:rFonts w:asciiTheme="minorHAnsi" w:hAnsiTheme="minorHAnsi" w:cstheme="minorHAnsi"/>
                <w:b/>
                <w:sz w:val="22"/>
                <w:szCs w:val="22"/>
                <w:lang w:val="fr-FR" w:bidi="he-IL"/>
              </w:rPr>
              <w:t>Conseil</w:t>
            </w:r>
            <w:r>
              <w:rPr>
                <w:rFonts w:asciiTheme="minorHAnsi" w:hAnsiTheme="minorHAnsi" w:cstheme="minorHAnsi"/>
                <w:b/>
                <w:sz w:val="22"/>
                <w:szCs w:val="22"/>
                <w:lang w:val="fr-FR" w:bidi="he-IL"/>
              </w:rPr>
              <w:t xml:space="preserve"> Pour l’Education et le Développement</w:t>
            </w:r>
            <w:r w:rsidR="008B3AD4" w:rsidRPr="00745A00">
              <w:rPr>
                <w:rFonts w:asciiTheme="minorHAnsi" w:hAnsiTheme="minorHAnsi" w:cstheme="minorHAnsi"/>
                <w:b/>
                <w:sz w:val="22"/>
                <w:szCs w:val="22"/>
                <w:lang w:val="fr-FR" w:bidi="he-IL"/>
              </w:rPr>
              <w:t xml:space="preserve"> (</w:t>
            </w:r>
            <w:r>
              <w:rPr>
                <w:rFonts w:asciiTheme="minorHAnsi" w:hAnsiTheme="minorHAnsi" w:cstheme="minorHAnsi"/>
                <w:b/>
                <w:sz w:val="22"/>
                <w:szCs w:val="22"/>
                <w:lang w:val="fr-FR" w:bidi="he-IL"/>
              </w:rPr>
              <w:t>COPED</w:t>
            </w:r>
            <w:r w:rsidR="008B3AD4" w:rsidRPr="00745A00">
              <w:rPr>
                <w:rFonts w:asciiTheme="minorHAnsi" w:hAnsiTheme="minorHAnsi" w:cstheme="minorHAnsi"/>
                <w:b/>
                <w:sz w:val="22"/>
                <w:szCs w:val="22"/>
                <w:lang w:val="fr-FR" w:bidi="he-IL"/>
              </w:rPr>
              <w:t>)</w:t>
            </w:r>
            <w:r w:rsidR="00B14387" w:rsidRPr="00745A00">
              <w:rPr>
                <w:rFonts w:asciiTheme="minorHAnsi" w:hAnsiTheme="minorHAnsi" w:cstheme="minorHAnsi"/>
                <w:b/>
                <w:sz w:val="22"/>
                <w:szCs w:val="22"/>
                <w:lang w:val="fr-FR" w:bidi="he-IL"/>
              </w:rPr>
              <w:t xml:space="preserve"> à travers le </w:t>
            </w:r>
            <w:r w:rsidR="004152DF" w:rsidRPr="00745A00">
              <w:rPr>
                <w:rFonts w:asciiTheme="minorHAnsi" w:hAnsiTheme="minorHAnsi" w:cstheme="minorHAnsi"/>
                <w:b/>
                <w:sz w:val="22"/>
                <w:szCs w:val="22"/>
                <w:lang w:val="fr-FR" w:bidi="he-IL"/>
              </w:rPr>
              <w:t>P</w:t>
            </w:r>
            <w:r w:rsidR="00476EBF" w:rsidRPr="00745A00">
              <w:rPr>
                <w:rFonts w:asciiTheme="minorHAnsi" w:hAnsiTheme="minorHAnsi" w:cstheme="minorHAnsi"/>
                <w:b/>
                <w:sz w:val="22"/>
                <w:szCs w:val="22"/>
                <w:lang w:val="fr-FR" w:bidi="he-IL"/>
              </w:rPr>
              <w:t>rojet</w:t>
            </w:r>
            <w:r w:rsidR="00B14387" w:rsidRPr="00745A00">
              <w:rPr>
                <w:rFonts w:asciiTheme="minorHAnsi" w:hAnsiTheme="minorHAnsi" w:cstheme="minorHAnsi"/>
                <w:b/>
                <w:sz w:val="22"/>
                <w:szCs w:val="22"/>
                <w:lang w:val="fr-FR" w:bidi="he-IL"/>
              </w:rPr>
              <w:t xml:space="preserve"> </w:t>
            </w:r>
            <w:r w:rsidRPr="00745A00">
              <w:rPr>
                <w:rFonts w:asciiTheme="minorHAnsi" w:hAnsiTheme="minorHAnsi" w:cstheme="minorHAnsi"/>
                <w:b/>
                <w:iCs/>
                <w:sz w:val="22"/>
                <w:szCs w:val="22"/>
                <w:lang w:val="fr-FR"/>
              </w:rPr>
              <w:t xml:space="preserve">WIYIZIRE </w:t>
            </w:r>
            <w:r w:rsidR="00D5406E">
              <w:rPr>
                <w:rFonts w:asciiTheme="minorHAnsi" w:hAnsiTheme="minorHAnsi" w:cstheme="minorHAnsi"/>
                <w:b/>
                <w:iCs/>
                <w:sz w:val="22"/>
                <w:szCs w:val="22"/>
                <w:lang w:val="fr-FR"/>
              </w:rPr>
              <w:t>EXTENSION</w:t>
            </w:r>
            <w:r w:rsidRPr="00745A00">
              <w:rPr>
                <w:rFonts w:asciiTheme="minorHAnsi" w:hAnsiTheme="minorHAnsi" w:cstheme="minorHAnsi"/>
                <w:b/>
                <w:iCs/>
                <w:sz w:val="22"/>
                <w:szCs w:val="22"/>
                <w:lang w:val="fr-FR"/>
              </w:rPr>
              <w:t xml:space="preserve"> ACTIVITY</w:t>
            </w:r>
            <w:r>
              <w:rPr>
                <w:rFonts w:asciiTheme="minorHAnsi" w:hAnsiTheme="minorHAnsi" w:cstheme="minorHAnsi"/>
                <w:b/>
                <w:i/>
                <w:iCs/>
                <w:sz w:val="22"/>
                <w:szCs w:val="22"/>
                <w:u w:val="single"/>
                <w:lang w:val="fr-FR"/>
              </w:rPr>
              <w:t xml:space="preserve"> </w:t>
            </w:r>
          </w:p>
        </w:tc>
      </w:tr>
      <w:tr w:rsidR="008B3AD4" w:rsidRPr="00745A00" w14:paraId="15DF4C92" w14:textId="77777777" w:rsidTr="00A07A80">
        <w:trPr>
          <w:trHeight w:val="175"/>
        </w:trPr>
        <w:tc>
          <w:tcPr>
            <w:tcW w:w="3168" w:type="dxa"/>
          </w:tcPr>
          <w:p w14:paraId="2C451B94" w14:textId="77777777" w:rsidR="008B3AD4" w:rsidRPr="002F373B" w:rsidRDefault="008B3AD4" w:rsidP="00A07A80">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N° de l’appel d’offre</w:t>
            </w:r>
          </w:p>
        </w:tc>
        <w:tc>
          <w:tcPr>
            <w:tcW w:w="6840" w:type="dxa"/>
          </w:tcPr>
          <w:p w14:paraId="723FD51A" w14:textId="298C45E1" w:rsidR="008B3AD4" w:rsidRPr="0008463F" w:rsidRDefault="00745A00" w:rsidP="00D5406E">
            <w:pPr>
              <w:autoSpaceDE w:val="0"/>
              <w:autoSpaceDN w:val="0"/>
              <w:adjustRightInd w:val="0"/>
              <w:rPr>
                <w:rFonts w:asciiTheme="minorHAnsi" w:hAnsiTheme="minorHAnsi" w:cstheme="minorHAnsi"/>
                <w:sz w:val="22"/>
                <w:szCs w:val="22"/>
                <w:lang w:val="fr-FR" w:bidi="he-IL"/>
              </w:rPr>
            </w:pPr>
            <w:bookmarkStart w:id="1" w:name="_Hlk517434744"/>
            <w:r w:rsidRPr="0008463F">
              <w:rPr>
                <w:rFonts w:asciiTheme="minorHAnsi" w:hAnsiTheme="minorHAnsi" w:cstheme="minorHAnsi"/>
                <w:spacing w:val="-4"/>
                <w:sz w:val="22"/>
                <w:szCs w:val="22"/>
                <w:lang w:val="fr-FR"/>
              </w:rPr>
              <w:t>COPED</w:t>
            </w:r>
            <w:r w:rsidR="00F35CFE" w:rsidRPr="0008463F">
              <w:rPr>
                <w:rFonts w:asciiTheme="minorHAnsi" w:hAnsiTheme="minorHAnsi" w:cstheme="minorHAnsi"/>
                <w:spacing w:val="-4"/>
                <w:sz w:val="22"/>
                <w:szCs w:val="22"/>
                <w:lang w:val="fr-FR"/>
              </w:rPr>
              <w:t>/</w:t>
            </w:r>
            <w:r w:rsidR="00807DF4">
              <w:rPr>
                <w:rFonts w:asciiTheme="minorHAnsi" w:hAnsiTheme="minorHAnsi" w:cstheme="minorHAnsi"/>
                <w:spacing w:val="-4"/>
                <w:sz w:val="22"/>
                <w:szCs w:val="22"/>
                <w:lang w:val="fr-FR"/>
              </w:rPr>
              <w:t>200</w:t>
            </w:r>
            <w:r w:rsidRPr="0008463F">
              <w:rPr>
                <w:rFonts w:asciiTheme="minorHAnsi" w:hAnsiTheme="minorHAnsi" w:cstheme="minorHAnsi"/>
                <w:spacing w:val="-4"/>
                <w:sz w:val="22"/>
                <w:szCs w:val="22"/>
                <w:lang w:val="fr-FR"/>
              </w:rPr>
              <w:t>/</w:t>
            </w:r>
            <w:r w:rsidR="0008463F" w:rsidRPr="0008463F">
              <w:rPr>
                <w:rFonts w:asciiTheme="minorHAnsi" w:hAnsiTheme="minorHAnsi" w:cstheme="minorHAnsi"/>
                <w:spacing w:val="-4"/>
                <w:sz w:val="22"/>
                <w:szCs w:val="22"/>
                <w:lang w:val="fr-FR"/>
              </w:rPr>
              <w:t>GN</w:t>
            </w:r>
            <w:r w:rsidR="008E6BB8" w:rsidRPr="0008463F">
              <w:rPr>
                <w:rFonts w:asciiTheme="minorHAnsi" w:hAnsiTheme="minorHAnsi" w:cstheme="minorHAnsi"/>
                <w:spacing w:val="-4"/>
                <w:sz w:val="22"/>
                <w:szCs w:val="22"/>
                <w:lang w:val="fr-FR"/>
              </w:rPr>
              <w:t>/20</w:t>
            </w:r>
            <w:bookmarkEnd w:id="1"/>
            <w:r w:rsidR="0008463F">
              <w:rPr>
                <w:rFonts w:asciiTheme="minorHAnsi" w:hAnsiTheme="minorHAnsi" w:cstheme="minorHAnsi"/>
                <w:spacing w:val="-4"/>
                <w:sz w:val="22"/>
                <w:szCs w:val="22"/>
                <w:lang w:val="fr-FR"/>
              </w:rPr>
              <w:t>2</w:t>
            </w:r>
            <w:r w:rsidR="00D5406E">
              <w:rPr>
                <w:rFonts w:asciiTheme="minorHAnsi" w:hAnsiTheme="minorHAnsi" w:cstheme="minorHAnsi"/>
                <w:spacing w:val="-4"/>
                <w:sz w:val="22"/>
                <w:szCs w:val="22"/>
                <w:lang w:val="fr-FR"/>
              </w:rPr>
              <w:t>3</w:t>
            </w:r>
          </w:p>
        </w:tc>
      </w:tr>
      <w:tr w:rsidR="008B3AD4" w:rsidRPr="0025745D" w14:paraId="2749E762" w14:textId="77777777" w:rsidTr="005305F9">
        <w:trPr>
          <w:trHeight w:val="50"/>
        </w:trPr>
        <w:tc>
          <w:tcPr>
            <w:tcW w:w="3168" w:type="dxa"/>
          </w:tcPr>
          <w:p w14:paraId="328935E9" w14:textId="77777777" w:rsidR="008B3AD4" w:rsidRPr="002F373B" w:rsidRDefault="008B3AD4" w:rsidP="00A07A80">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Nature et quantité de produit</w:t>
            </w:r>
            <w:r w:rsidR="001A799C" w:rsidRPr="002F373B">
              <w:rPr>
                <w:rFonts w:asciiTheme="minorHAnsi" w:hAnsiTheme="minorHAnsi" w:cstheme="minorHAnsi"/>
                <w:sz w:val="22"/>
                <w:szCs w:val="22"/>
                <w:lang w:val="fr-FR" w:bidi="he-IL"/>
              </w:rPr>
              <w:t>s</w:t>
            </w:r>
            <w:r w:rsidRPr="002F373B">
              <w:rPr>
                <w:rFonts w:asciiTheme="minorHAnsi" w:hAnsiTheme="minorHAnsi" w:cstheme="minorHAnsi"/>
                <w:sz w:val="22"/>
                <w:szCs w:val="22"/>
                <w:lang w:val="fr-FR" w:bidi="he-IL"/>
              </w:rPr>
              <w:t xml:space="preserve"> demandé</w:t>
            </w:r>
            <w:r w:rsidR="001A799C" w:rsidRPr="002F373B">
              <w:rPr>
                <w:rFonts w:asciiTheme="minorHAnsi" w:hAnsiTheme="minorHAnsi" w:cstheme="minorHAnsi"/>
                <w:sz w:val="22"/>
                <w:szCs w:val="22"/>
                <w:lang w:val="fr-FR" w:bidi="he-IL"/>
              </w:rPr>
              <w:t>s</w:t>
            </w:r>
          </w:p>
        </w:tc>
        <w:tc>
          <w:tcPr>
            <w:tcW w:w="6840" w:type="dxa"/>
          </w:tcPr>
          <w:p w14:paraId="5E18B37B" w14:textId="037C2032" w:rsidR="003F6363" w:rsidRPr="003F6363" w:rsidRDefault="00E911A4" w:rsidP="003F6363">
            <w:pPr>
              <w:pStyle w:val="Paragraphedeliste"/>
              <w:numPr>
                <w:ilvl w:val="0"/>
                <w:numId w:val="21"/>
              </w:numPr>
              <w:autoSpaceDE w:val="0"/>
              <w:autoSpaceDN w:val="0"/>
              <w:adjustRightInd w:val="0"/>
              <w:rPr>
                <w:rFonts w:asciiTheme="minorHAnsi" w:hAnsiTheme="minorHAnsi" w:cstheme="minorHAnsi"/>
                <w:bCs/>
                <w:sz w:val="22"/>
                <w:szCs w:val="22"/>
                <w:lang w:val="fr-FR" w:bidi="he-IL"/>
              </w:rPr>
            </w:pPr>
            <w:bookmarkStart w:id="2" w:name="_Hlk516585385"/>
            <w:r w:rsidRPr="003F6363">
              <w:rPr>
                <w:rFonts w:asciiTheme="minorHAnsi" w:hAnsiTheme="minorHAnsi" w:cstheme="minorHAnsi"/>
                <w:b/>
                <w:bCs/>
                <w:sz w:val="22"/>
                <w:szCs w:val="22"/>
                <w:lang w:val="fr-FR" w:bidi="he-IL"/>
              </w:rPr>
              <w:t>Lot n°1 :</w:t>
            </w:r>
            <w:bookmarkEnd w:id="2"/>
            <w:r w:rsidR="0008463F" w:rsidRPr="003F6363">
              <w:rPr>
                <w:rFonts w:asciiTheme="minorHAnsi" w:hAnsiTheme="minorHAnsi" w:cstheme="minorHAnsi"/>
                <w:b/>
                <w:bCs/>
                <w:sz w:val="22"/>
                <w:szCs w:val="22"/>
                <w:lang w:val="fr-FR" w:bidi="he-IL"/>
              </w:rPr>
              <w:t xml:space="preserve"> </w:t>
            </w:r>
            <w:r w:rsidR="009732A0">
              <w:rPr>
                <w:rFonts w:asciiTheme="minorHAnsi" w:hAnsiTheme="minorHAnsi" w:cstheme="minorHAnsi"/>
                <w:b/>
                <w:bCs/>
                <w:sz w:val="22"/>
                <w:szCs w:val="22"/>
                <w:lang w:val="fr-FR" w:bidi="he-IL"/>
              </w:rPr>
              <w:t xml:space="preserve">9 </w:t>
            </w:r>
            <w:r w:rsidR="009732A0">
              <w:rPr>
                <w:rFonts w:asciiTheme="minorHAnsi" w:hAnsiTheme="minorHAnsi" w:cstheme="minorHAnsi"/>
                <w:b/>
                <w:bCs/>
                <w:sz w:val="22"/>
                <w:szCs w:val="22"/>
                <w:lang w:val="fr-FR" w:bidi="he-IL"/>
              </w:rPr>
              <w:t>958m</w:t>
            </w:r>
            <w:r w:rsidR="003F6363" w:rsidRPr="003F6363">
              <w:rPr>
                <w:rFonts w:asciiTheme="minorHAnsi" w:hAnsiTheme="minorHAnsi" w:cstheme="minorHAnsi"/>
                <w:b/>
                <w:bCs/>
                <w:sz w:val="22"/>
                <w:szCs w:val="22"/>
                <w:lang w:val="fr-FR" w:bidi="he-IL"/>
              </w:rPr>
              <w:t xml:space="preserve"> de tissus kaki</w:t>
            </w:r>
            <w:r w:rsidR="000D3D63" w:rsidRPr="003F6363">
              <w:rPr>
                <w:rFonts w:asciiTheme="minorHAnsi" w:hAnsiTheme="minorHAnsi" w:cstheme="minorHAnsi"/>
                <w:bCs/>
                <w:sz w:val="22"/>
                <w:szCs w:val="22"/>
                <w:lang w:val="fr-FR" w:bidi="he-IL"/>
              </w:rPr>
              <w:t xml:space="preserve"> (</w:t>
            </w:r>
            <w:proofErr w:type="spellStart"/>
            <w:r w:rsidR="000D3D63" w:rsidRPr="003F6363">
              <w:rPr>
                <w:rFonts w:asciiTheme="minorHAnsi" w:hAnsiTheme="minorHAnsi" w:cstheme="minorHAnsi"/>
                <w:bCs/>
                <w:sz w:val="22"/>
                <w:szCs w:val="22"/>
                <w:lang w:val="fr-FR" w:bidi="he-IL"/>
              </w:rPr>
              <w:t>jupes</w:t>
            </w:r>
            <w:r w:rsidR="00EB3CD0" w:rsidRPr="003F6363">
              <w:rPr>
                <w:rFonts w:asciiTheme="minorHAnsi" w:hAnsiTheme="minorHAnsi" w:cstheme="minorHAnsi"/>
                <w:bCs/>
                <w:sz w:val="22"/>
                <w:szCs w:val="22"/>
                <w:lang w:val="fr-FR" w:bidi="he-IL"/>
              </w:rPr>
              <w:t>-</w:t>
            </w:r>
            <w:r w:rsidR="0008463F" w:rsidRPr="003F6363">
              <w:rPr>
                <w:rFonts w:asciiTheme="minorHAnsi" w:hAnsiTheme="minorHAnsi" w:cstheme="minorHAnsi"/>
                <w:bCs/>
                <w:sz w:val="22"/>
                <w:szCs w:val="22"/>
                <w:lang w:val="fr-FR" w:bidi="he-IL"/>
              </w:rPr>
              <w:t>culottes</w:t>
            </w:r>
            <w:proofErr w:type="spellEnd"/>
            <w:r w:rsidR="000D3D63" w:rsidRPr="003F6363">
              <w:rPr>
                <w:rFonts w:asciiTheme="minorHAnsi" w:hAnsiTheme="minorHAnsi" w:cstheme="minorHAnsi"/>
                <w:bCs/>
                <w:sz w:val="22"/>
                <w:szCs w:val="22"/>
                <w:lang w:val="fr-FR" w:bidi="he-IL"/>
              </w:rPr>
              <w:t xml:space="preserve"> et chemises) pour</w:t>
            </w:r>
            <w:r w:rsidRPr="003F6363">
              <w:rPr>
                <w:rFonts w:asciiTheme="minorHAnsi" w:hAnsiTheme="minorHAnsi" w:cstheme="minorHAnsi"/>
                <w:bCs/>
                <w:sz w:val="22"/>
                <w:szCs w:val="22"/>
                <w:lang w:val="fr-FR" w:bidi="he-IL"/>
              </w:rPr>
              <w:t xml:space="preserve"> écolières du primaire (de</w:t>
            </w:r>
            <w:r w:rsidRPr="003F6363">
              <w:rPr>
                <w:rFonts w:asciiTheme="minorHAnsi" w:hAnsiTheme="minorHAnsi" w:cstheme="minorHAnsi"/>
                <w:bCs/>
                <w:sz w:val="22"/>
                <w:szCs w:val="22"/>
                <w:lang w:val="fr-FR"/>
              </w:rPr>
              <w:t xml:space="preserve"> </w:t>
            </w:r>
            <w:r w:rsidRPr="003F6363">
              <w:rPr>
                <w:rFonts w:asciiTheme="minorHAnsi" w:hAnsiTheme="minorHAnsi" w:cstheme="minorHAnsi"/>
                <w:bCs/>
                <w:sz w:val="22"/>
                <w:szCs w:val="22"/>
                <w:lang w:val="fr-FR" w:bidi="he-IL"/>
              </w:rPr>
              <w:t xml:space="preserve">la </w:t>
            </w:r>
            <w:r w:rsidR="0008463F" w:rsidRPr="003F6363">
              <w:rPr>
                <w:rFonts w:asciiTheme="minorHAnsi" w:hAnsiTheme="minorHAnsi" w:cstheme="minorHAnsi"/>
                <w:bCs/>
                <w:sz w:val="22"/>
                <w:szCs w:val="22"/>
                <w:lang w:val="fr-FR" w:bidi="he-IL"/>
              </w:rPr>
              <w:t>1</w:t>
            </w:r>
            <w:r w:rsidR="0008463F" w:rsidRPr="003F6363">
              <w:rPr>
                <w:rFonts w:asciiTheme="minorHAnsi" w:hAnsiTheme="minorHAnsi" w:cstheme="minorHAnsi"/>
                <w:bCs/>
                <w:sz w:val="22"/>
                <w:szCs w:val="22"/>
                <w:vertAlign w:val="superscript"/>
                <w:lang w:val="fr-FR" w:bidi="he-IL"/>
              </w:rPr>
              <w:t>ère</w:t>
            </w:r>
            <w:r w:rsidR="0008463F" w:rsidRPr="003F6363">
              <w:rPr>
                <w:rFonts w:asciiTheme="minorHAnsi" w:hAnsiTheme="minorHAnsi" w:cstheme="minorHAnsi"/>
                <w:bCs/>
                <w:sz w:val="22"/>
                <w:szCs w:val="22"/>
                <w:lang w:val="fr-FR" w:bidi="he-IL"/>
              </w:rPr>
              <w:t xml:space="preserve"> année</w:t>
            </w:r>
            <w:r w:rsidRPr="003F6363">
              <w:rPr>
                <w:rFonts w:asciiTheme="minorHAnsi" w:hAnsiTheme="minorHAnsi" w:cstheme="minorHAnsi"/>
                <w:bCs/>
                <w:sz w:val="22"/>
                <w:szCs w:val="22"/>
                <w:vertAlign w:val="superscript"/>
                <w:lang w:val="fr-FR" w:bidi="he-IL"/>
              </w:rPr>
              <w:t xml:space="preserve"> </w:t>
            </w:r>
            <w:r w:rsidRPr="003F6363">
              <w:rPr>
                <w:rFonts w:asciiTheme="minorHAnsi" w:hAnsiTheme="minorHAnsi" w:cstheme="minorHAnsi"/>
                <w:bCs/>
                <w:sz w:val="22"/>
                <w:szCs w:val="22"/>
                <w:lang w:val="fr-FR" w:bidi="he-IL"/>
              </w:rPr>
              <w:t>à la 6</w:t>
            </w:r>
            <w:r w:rsidRPr="003F6363">
              <w:rPr>
                <w:rFonts w:asciiTheme="minorHAnsi" w:hAnsiTheme="minorHAnsi" w:cstheme="minorHAnsi"/>
                <w:bCs/>
                <w:sz w:val="22"/>
                <w:szCs w:val="22"/>
                <w:vertAlign w:val="superscript"/>
                <w:lang w:val="fr-FR" w:bidi="he-IL"/>
              </w:rPr>
              <w:t>ème</w:t>
            </w:r>
            <w:r w:rsidRPr="003F6363">
              <w:rPr>
                <w:rFonts w:asciiTheme="minorHAnsi" w:hAnsiTheme="minorHAnsi" w:cstheme="minorHAnsi"/>
                <w:bCs/>
                <w:sz w:val="22"/>
                <w:szCs w:val="22"/>
                <w:lang w:val="fr-FR" w:bidi="he-IL"/>
              </w:rPr>
              <w:t>)</w:t>
            </w:r>
            <w:r w:rsidR="00746002" w:rsidRPr="003F6363">
              <w:rPr>
                <w:rFonts w:asciiTheme="minorHAnsi" w:hAnsiTheme="minorHAnsi" w:cstheme="minorHAnsi"/>
                <w:bCs/>
                <w:sz w:val="22"/>
                <w:szCs w:val="22"/>
                <w:lang w:val="fr-FR" w:bidi="he-IL"/>
              </w:rPr>
              <w:t>.</w:t>
            </w:r>
            <w:r w:rsidRPr="003F6363">
              <w:rPr>
                <w:rFonts w:asciiTheme="minorHAnsi" w:hAnsiTheme="minorHAnsi" w:cstheme="minorHAnsi"/>
                <w:bCs/>
                <w:sz w:val="22"/>
                <w:szCs w:val="22"/>
                <w:lang w:val="fr-FR" w:bidi="he-IL"/>
              </w:rPr>
              <w:t> </w:t>
            </w:r>
          </w:p>
          <w:p w14:paraId="16A6E0A5" w14:textId="22F6CA42" w:rsidR="00FF1707" w:rsidRPr="003F6363" w:rsidRDefault="00E911A4" w:rsidP="003F6363">
            <w:pPr>
              <w:pStyle w:val="Paragraphedeliste"/>
              <w:numPr>
                <w:ilvl w:val="0"/>
                <w:numId w:val="21"/>
              </w:numPr>
              <w:autoSpaceDE w:val="0"/>
              <w:autoSpaceDN w:val="0"/>
              <w:adjustRightInd w:val="0"/>
              <w:rPr>
                <w:rFonts w:asciiTheme="minorHAnsi" w:hAnsiTheme="minorHAnsi" w:cstheme="minorHAnsi"/>
                <w:bCs/>
                <w:sz w:val="22"/>
                <w:szCs w:val="22"/>
                <w:lang w:val="fr-FR" w:bidi="he-IL"/>
              </w:rPr>
            </w:pPr>
            <w:r w:rsidRPr="003F6363">
              <w:rPr>
                <w:rFonts w:asciiTheme="minorHAnsi" w:hAnsiTheme="minorHAnsi" w:cstheme="minorHAnsi"/>
                <w:b/>
                <w:bCs/>
                <w:sz w:val="22"/>
                <w:szCs w:val="22"/>
                <w:lang w:val="fr-FR" w:bidi="he-IL"/>
              </w:rPr>
              <w:t xml:space="preserve">Lot n°2 : </w:t>
            </w:r>
            <w:r w:rsidR="009732A0">
              <w:rPr>
                <w:rFonts w:asciiTheme="minorHAnsi" w:hAnsiTheme="minorHAnsi" w:cstheme="minorHAnsi"/>
                <w:b/>
                <w:bCs/>
                <w:sz w:val="22"/>
                <w:szCs w:val="22"/>
                <w:lang w:val="fr-FR" w:bidi="he-IL"/>
              </w:rPr>
              <w:t xml:space="preserve">3 </w:t>
            </w:r>
            <w:r w:rsidR="00B435F7">
              <w:rPr>
                <w:rFonts w:asciiTheme="minorHAnsi" w:hAnsiTheme="minorHAnsi" w:cstheme="minorHAnsi"/>
                <w:b/>
                <w:bCs/>
                <w:sz w:val="22"/>
                <w:szCs w:val="22"/>
                <w:lang w:val="fr-FR" w:bidi="he-IL"/>
              </w:rPr>
              <w:t>610</w:t>
            </w:r>
            <w:r w:rsidR="009732A0" w:rsidRPr="003F6363">
              <w:rPr>
                <w:rFonts w:asciiTheme="minorHAnsi" w:hAnsiTheme="minorHAnsi" w:cstheme="minorHAnsi"/>
                <w:b/>
                <w:bCs/>
                <w:sz w:val="22"/>
                <w:szCs w:val="22"/>
                <w:lang w:val="fr-FR" w:bidi="he-IL"/>
              </w:rPr>
              <w:t>m </w:t>
            </w:r>
            <w:r w:rsidR="003F6363" w:rsidRPr="003F6363">
              <w:rPr>
                <w:rFonts w:asciiTheme="minorHAnsi" w:hAnsiTheme="minorHAnsi" w:cstheme="minorHAnsi"/>
                <w:bCs/>
                <w:sz w:val="22"/>
                <w:szCs w:val="22"/>
                <w:lang w:val="fr-FR" w:bidi="he-IL"/>
              </w:rPr>
              <w:t xml:space="preserve">de tissus </w:t>
            </w:r>
            <w:r w:rsidR="003F6363" w:rsidRPr="003F6363">
              <w:rPr>
                <w:rFonts w:asciiTheme="minorHAnsi" w:hAnsiTheme="minorHAnsi" w:cstheme="minorHAnsi"/>
                <w:b/>
                <w:bCs/>
                <w:sz w:val="22"/>
                <w:szCs w:val="22"/>
                <w:lang w:val="fr-FR" w:bidi="he-IL"/>
              </w:rPr>
              <w:t>noirs</w:t>
            </w:r>
            <w:r w:rsidR="000D3D63" w:rsidRPr="003F6363">
              <w:rPr>
                <w:rFonts w:asciiTheme="minorHAnsi" w:hAnsiTheme="minorHAnsi" w:cstheme="minorHAnsi"/>
                <w:b/>
                <w:bCs/>
                <w:sz w:val="22"/>
                <w:szCs w:val="22"/>
                <w:lang w:val="fr-FR" w:bidi="he-IL"/>
              </w:rPr>
              <w:t xml:space="preserve"> </w:t>
            </w:r>
            <w:r w:rsidR="000D3D63" w:rsidRPr="003F6363">
              <w:rPr>
                <w:rFonts w:asciiTheme="minorHAnsi" w:hAnsiTheme="minorHAnsi" w:cstheme="minorHAnsi"/>
                <w:bCs/>
                <w:sz w:val="22"/>
                <w:szCs w:val="22"/>
                <w:lang w:val="fr-FR" w:bidi="he-IL"/>
              </w:rPr>
              <w:t>(jupes</w:t>
            </w:r>
            <w:r w:rsidR="00EB3CD0" w:rsidRPr="003F6363">
              <w:rPr>
                <w:rFonts w:asciiTheme="minorHAnsi" w:hAnsiTheme="minorHAnsi" w:cstheme="minorHAnsi"/>
                <w:bCs/>
                <w:sz w:val="22"/>
                <w:szCs w:val="22"/>
                <w:lang w:val="fr-FR" w:bidi="he-IL"/>
              </w:rPr>
              <w:t>-</w:t>
            </w:r>
            <w:r w:rsidR="0008463F" w:rsidRPr="003F6363">
              <w:rPr>
                <w:rFonts w:asciiTheme="minorHAnsi" w:hAnsiTheme="minorHAnsi" w:cstheme="minorHAnsi"/>
                <w:bCs/>
                <w:sz w:val="22"/>
                <w:szCs w:val="22"/>
                <w:lang w:val="fr-FR" w:bidi="he-IL"/>
              </w:rPr>
              <w:t>pantalons/noirs</w:t>
            </w:r>
            <w:r w:rsidR="009732A0">
              <w:rPr>
                <w:rFonts w:asciiTheme="minorHAnsi" w:hAnsiTheme="minorHAnsi" w:cstheme="minorHAnsi"/>
                <w:bCs/>
                <w:sz w:val="22"/>
                <w:szCs w:val="22"/>
                <w:lang w:val="fr-FR" w:bidi="he-IL"/>
              </w:rPr>
              <w:t xml:space="preserve">) ; </w:t>
            </w:r>
            <w:r w:rsidR="00B435F7">
              <w:rPr>
                <w:rFonts w:asciiTheme="minorHAnsi" w:hAnsiTheme="minorHAnsi" w:cstheme="minorHAnsi"/>
                <w:b/>
                <w:bCs/>
                <w:sz w:val="22"/>
                <w:szCs w:val="22"/>
                <w:lang w:val="fr-FR" w:bidi="he-IL"/>
              </w:rPr>
              <w:t>469</w:t>
            </w:r>
            <w:r w:rsidR="003F6363" w:rsidRPr="003F6363">
              <w:rPr>
                <w:rFonts w:asciiTheme="minorHAnsi" w:hAnsiTheme="minorHAnsi" w:cstheme="minorHAnsi"/>
                <w:b/>
                <w:bCs/>
                <w:sz w:val="22"/>
                <w:szCs w:val="22"/>
                <w:lang w:val="fr-FR" w:bidi="he-IL"/>
              </w:rPr>
              <w:t>m</w:t>
            </w:r>
            <w:r w:rsidR="003F6363" w:rsidRPr="003F6363">
              <w:rPr>
                <w:rFonts w:asciiTheme="minorHAnsi" w:hAnsiTheme="minorHAnsi" w:cstheme="minorHAnsi"/>
                <w:bCs/>
                <w:sz w:val="22"/>
                <w:szCs w:val="22"/>
                <w:lang w:val="fr-FR" w:bidi="he-IL"/>
              </w:rPr>
              <w:t xml:space="preserve"> de tissus </w:t>
            </w:r>
            <w:r w:rsidR="003F6363" w:rsidRPr="003F6363">
              <w:rPr>
                <w:rFonts w:asciiTheme="minorHAnsi" w:hAnsiTheme="minorHAnsi" w:cstheme="minorHAnsi"/>
                <w:b/>
                <w:bCs/>
                <w:sz w:val="22"/>
                <w:szCs w:val="22"/>
                <w:lang w:val="fr-FR" w:bidi="he-IL"/>
              </w:rPr>
              <w:t>bleus</w:t>
            </w:r>
            <w:r w:rsidR="000D3D63" w:rsidRPr="003F6363">
              <w:rPr>
                <w:rFonts w:asciiTheme="minorHAnsi" w:hAnsiTheme="minorHAnsi" w:cstheme="minorHAnsi"/>
                <w:bCs/>
                <w:sz w:val="22"/>
                <w:szCs w:val="22"/>
                <w:lang w:val="fr-FR" w:bidi="he-IL"/>
              </w:rPr>
              <w:t xml:space="preserve"> </w:t>
            </w:r>
            <w:r w:rsidR="003F6363" w:rsidRPr="003F6363">
              <w:rPr>
                <w:rFonts w:asciiTheme="minorHAnsi" w:hAnsiTheme="minorHAnsi" w:cstheme="minorHAnsi"/>
                <w:bCs/>
                <w:sz w:val="22"/>
                <w:szCs w:val="22"/>
                <w:lang w:val="fr-FR" w:bidi="he-IL"/>
              </w:rPr>
              <w:t>(jupes-pantalons/bleu) </w:t>
            </w:r>
            <w:r w:rsidR="000D3D63" w:rsidRPr="003F6363">
              <w:rPr>
                <w:rFonts w:asciiTheme="minorHAnsi" w:hAnsiTheme="minorHAnsi" w:cstheme="minorHAnsi"/>
                <w:bCs/>
                <w:sz w:val="22"/>
                <w:szCs w:val="22"/>
                <w:lang w:val="fr-FR" w:bidi="he-IL"/>
              </w:rPr>
              <w:t xml:space="preserve">et </w:t>
            </w:r>
            <w:r w:rsidR="009732A0">
              <w:rPr>
                <w:rFonts w:asciiTheme="minorHAnsi" w:hAnsiTheme="minorHAnsi" w:cstheme="minorHAnsi"/>
                <w:b/>
                <w:bCs/>
                <w:sz w:val="22"/>
                <w:szCs w:val="22"/>
                <w:lang w:val="fr-FR" w:bidi="he-IL"/>
              </w:rPr>
              <w:t>5 635</w:t>
            </w:r>
            <w:r w:rsidR="009732A0" w:rsidRPr="0025745D">
              <w:rPr>
                <w:rFonts w:asciiTheme="minorHAnsi" w:hAnsiTheme="minorHAnsi" w:cstheme="minorHAnsi"/>
                <w:b/>
                <w:bCs/>
                <w:sz w:val="22"/>
                <w:szCs w:val="22"/>
                <w:lang w:val="fr-FR" w:bidi="he-IL"/>
              </w:rPr>
              <w:t>m</w:t>
            </w:r>
            <w:r w:rsidR="009732A0" w:rsidRPr="003F6363">
              <w:rPr>
                <w:rFonts w:asciiTheme="minorHAnsi" w:hAnsiTheme="minorHAnsi" w:cstheme="minorHAnsi"/>
                <w:b/>
                <w:bCs/>
                <w:sz w:val="22"/>
                <w:szCs w:val="22"/>
                <w:lang w:val="fr-FR" w:bidi="he-IL"/>
              </w:rPr>
              <w:t xml:space="preserve"> </w:t>
            </w:r>
            <w:r w:rsidR="003F6363" w:rsidRPr="003F6363">
              <w:rPr>
                <w:rFonts w:asciiTheme="minorHAnsi" w:hAnsiTheme="minorHAnsi" w:cstheme="minorHAnsi"/>
                <w:bCs/>
                <w:sz w:val="22"/>
                <w:szCs w:val="22"/>
                <w:lang w:val="fr-FR" w:bidi="he-IL"/>
              </w:rPr>
              <w:t xml:space="preserve">de tissus </w:t>
            </w:r>
            <w:r w:rsidR="003F6363" w:rsidRPr="003F6363">
              <w:rPr>
                <w:rFonts w:asciiTheme="minorHAnsi" w:hAnsiTheme="minorHAnsi" w:cstheme="minorHAnsi"/>
                <w:b/>
                <w:bCs/>
                <w:sz w:val="22"/>
                <w:szCs w:val="22"/>
                <w:lang w:val="fr-FR" w:bidi="he-IL"/>
              </w:rPr>
              <w:t>blancs</w:t>
            </w:r>
            <w:r w:rsidR="003F6363" w:rsidRPr="003F6363">
              <w:rPr>
                <w:rFonts w:asciiTheme="minorHAnsi" w:hAnsiTheme="minorHAnsi" w:cstheme="minorHAnsi"/>
                <w:bCs/>
                <w:sz w:val="22"/>
                <w:szCs w:val="22"/>
                <w:lang w:val="fr-FR" w:bidi="he-IL"/>
              </w:rPr>
              <w:t xml:space="preserve"> (</w:t>
            </w:r>
            <w:r w:rsidR="000D3D63" w:rsidRPr="003F6363">
              <w:rPr>
                <w:rFonts w:asciiTheme="minorHAnsi" w:hAnsiTheme="minorHAnsi" w:cstheme="minorHAnsi"/>
                <w:b/>
                <w:bCs/>
                <w:sz w:val="22"/>
                <w:szCs w:val="22"/>
                <w:lang w:val="fr-FR" w:bidi="he-IL"/>
              </w:rPr>
              <w:t>chemises</w:t>
            </w:r>
            <w:r w:rsidR="0008463F" w:rsidRPr="003F6363">
              <w:rPr>
                <w:rFonts w:asciiTheme="minorHAnsi" w:hAnsiTheme="minorHAnsi" w:cstheme="minorHAnsi"/>
                <w:b/>
                <w:bCs/>
                <w:sz w:val="22"/>
                <w:szCs w:val="22"/>
                <w:lang w:val="fr-FR" w:bidi="he-IL"/>
              </w:rPr>
              <w:t>/blanches</w:t>
            </w:r>
            <w:r w:rsidR="000D3D63" w:rsidRPr="003F6363">
              <w:rPr>
                <w:rFonts w:asciiTheme="minorHAnsi" w:hAnsiTheme="minorHAnsi" w:cstheme="minorHAnsi"/>
                <w:bCs/>
                <w:sz w:val="22"/>
                <w:szCs w:val="22"/>
                <w:lang w:val="fr-FR" w:bidi="he-IL"/>
              </w:rPr>
              <w:t>) pour élèves du</w:t>
            </w:r>
            <w:r w:rsidR="00FF1707" w:rsidRPr="003F6363">
              <w:rPr>
                <w:rFonts w:asciiTheme="minorHAnsi" w:hAnsiTheme="minorHAnsi" w:cstheme="minorHAnsi"/>
                <w:bCs/>
                <w:sz w:val="22"/>
                <w:szCs w:val="22"/>
                <w:lang w:val="fr-FR" w:bidi="he-IL"/>
              </w:rPr>
              <w:t xml:space="preserve"> secondaire</w:t>
            </w:r>
            <w:r w:rsidR="00CA5779" w:rsidRPr="003F6363">
              <w:rPr>
                <w:rFonts w:asciiTheme="minorHAnsi" w:hAnsiTheme="minorHAnsi" w:cstheme="minorHAnsi"/>
                <w:bCs/>
                <w:sz w:val="22"/>
                <w:szCs w:val="22"/>
                <w:lang w:val="fr-FR" w:bidi="he-IL"/>
              </w:rPr>
              <w:t xml:space="preserve"> (</w:t>
            </w:r>
            <w:r w:rsidR="001634D5" w:rsidRPr="003F6363">
              <w:rPr>
                <w:rFonts w:asciiTheme="minorHAnsi" w:hAnsiTheme="minorHAnsi" w:cstheme="minorHAnsi"/>
                <w:bCs/>
                <w:sz w:val="22"/>
                <w:szCs w:val="22"/>
                <w:lang w:val="fr-FR" w:bidi="he-IL"/>
              </w:rPr>
              <w:t xml:space="preserve">de la </w:t>
            </w:r>
            <w:r w:rsidR="00CA5779" w:rsidRPr="003F6363">
              <w:rPr>
                <w:rFonts w:asciiTheme="minorHAnsi" w:hAnsiTheme="minorHAnsi" w:cstheme="minorHAnsi"/>
                <w:bCs/>
                <w:sz w:val="22"/>
                <w:szCs w:val="22"/>
                <w:lang w:val="fr-FR" w:bidi="he-IL"/>
              </w:rPr>
              <w:t>7</w:t>
            </w:r>
            <w:r w:rsidR="00CA5779" w:rsidRPr="003F6363">
              <w:rPr>
                <w:rFonts w:asciiTheme="minorHAnsi" w:hAnsiTheme="minorHAnsi" w:cstheme="minorHAnsi"/>
                <w:bCs/>
                <w:sz w:val="22"/>
                <w:szCs w:val="22"/>
                <w:vertAlign w:val="superscript"/>
                <w:lang w:val="fr-FR" w:bidi="he-IL"/>
              </w:rPr>
              <w:t>ème</w:t>
            </w:r>
            <w:r w:rsidR="001634D5" w:rsidRPr="003F6363">
              <w:rPr>
                <w:rFonts w:asciiTheme="minorHAnsi" w:hAnsiTheme="minorHAnsi" w:cstheme="minorHAnsi"/>
                <w:bCs/>
                <w:sz w:val="22"/>
                <w:szCs w:val="22"/>
                <w:lang w:val="fr-FR" w:bidi="he-IL"/>
              </w:rPr>
              <w:t xml:space="preserve"> à la</w:t>
            </w:r>
            <w:r w:rsidR="00CA5779" w:rsidRPr="003F6363">
              <w:rPr>
                <w:rFonts w:asciiTheme="minorHAnsi" w:hAnsiTheme="minorHAnsi" w:cstheme="minorHAnsi"/>
                <w:bCs/>
                <w:sz w:val="22"/>
                <w:szCs w:val="22"/>
                <w:lang w:val="fr-FR" w:bidi="he-IL"/>
              </w:rPr>
              <w:t xml:space="preserve"> 9</w:t>
            </w:r>
            <w:r w:rsidR="00CA5779" w:rsidRPr="003F6363">
              <w:rPr>
                <w:rFonts w:asciiTheme="minorHAnsi" w:hAnsiTheme="minorHAnsi" w:cstheme="minorHAnsi"/>
                <w:bCs/>
                <w:sz w:val="22"/>
                <w:szCs w:val="22"/>
                <w:vertAlign w:val="superscript"/>
                <w:lang w:val="fr-FR" w:bidi="he-IL"/>
              </w:rPr>
              <w:t>ème</w:t>
            </w:r>
            <w:r w:rsidR="0008463F" w:rsidRPr="003F6363">
              <w:rPr>
                <w:rFonts w:asciiTheme="minorHAnsi" w:hAnsiTheme="minorHAnsi" w:cstheme="minorHAnsi"/>
                <w:bCs/>
                <w:sz w:val="22"/>
                <w:szCs w:val="22"/>
                <w:lang w:val="fr-FR" w:bidi="he-IL"/>
              </w:rPr>
              <w:t xml:space="preserve"> et de la 1</w:t>
            </w:r>
            <w:r w:rsidR="0008463F" w:rsidRPr="003F6363">
              <w:rPr>
                <w:rFonts w:asciiTheme="minorHAnsi" w:hAnsiTheme="minorHAnsi" w:cstheme="minorHAnsi"/>
                <w:bCs/>
                <w:sz w:val="22"/>
                <w:szCs w:val="22"/>
                <w:vertAlign w:val="superscript"/>
                <w:lang w:val="fr-FR" w:bidi="he-IL"/>
              </w:rPr>
              <w:t>ère</w:t>
            </w:r>
            <w:r w:rsidR="0008463F" w:rsidRPr="003F6363">
              <w:rPr>
                <w:rFonts w:asciiTheme="minorHAnsi" w:hAnsiTheme="minorHAnsi" w:cstheme="minorHAnsi"/>
                <w:bCs/>
                <w:sz w:val="22"/>
                <w:szCs w:val="22"/>
                <w:lang w:val="fr-FR" w:bidi="he-IL"/>
              </w:rPr>
              <w:t xml:space="preserve"> à la 3</w:t>
            </w:r>
            <w:r w:rsidR="0008463F" w:rsidRPr="003F6363">
              <w:rPr>
                <w:rFonts w:asciiTheme="minorHAnsi" w:hAnsiTheme="minorHAnsi" w:cstheme="minorHAnsi"/>
                <w:bCs/>
                <w:sz w:val="22"/>
                <w:szCs w:val="22"/>
                <w:vertAlign w:val="superscript"/>
                <w:lang w:val="fr-FR" w:bidi="he-IL"/>
              </w:rPr>
              <w:t>ème</w:t>
            </w:r>
            <w:r w:rsidR="0008463F" w:rsidRPr="003F6363">
              <w:rPr>
                <w:rFonts w:asciiTheme="minorHAnsi" w:hAnsiTheme="minorHAnsi" w:cstheme="minorHAnsi"/>
                <w:bCs/>
                <w:sz w:val="22"/>
                <w:szCs w:val="22"/>
                <w:lang w:val="fr-FR"/>
              </w:rPr>
              <w:t>)</w:t>
            </w:r>
            <w:r w:rsidR="00746002" w:rsidRPr="003F6363">
              <w:rPr>
                <w:rFonts w:asciiTheme="minorHAnsi" w:hAnsiTheme="minorHAnsi" w:cstheme="minorHAnsi"/>
                <w:bCs/>
                <w:sz w:val="22"/>
                <w:szCs w:val="22"/>
                <w:lang w:val="fr-FR"/>
              </w:rPr>
              <w:t>.</w:t>
            </w:r>
            <w:r w:rsidR="001634D5" w:rsidRPr="003F6363">
              <w:rPr>
                <w:rFonts w:asciiTheme="minorHAnsi" w:hAnsiTheme="minorHAnsi" w:cstheme="minorHAnsi"/>
                <w:bCs/>
                <w:sz w:val="22"/>
                <w:szCs w:val="22"/>
                <w:lang w:val="fr-FR"/>
              </w:rPr>
              <w:t xml:space="preserve"> </w:t>
            </w:r>
          </w:p>
          <w:p w14:paraId="1B04DCC8" w14:textId="1A4B81FB" w:rsidR="008B3AD4" w:rsidRPr="003F6363" w:rsidRDefault="00D76CDC" w:rsidP="00746002">
            <w:pPr>
              <w:pStyle w:val="Paragraphedeliste"/>
              <w:numPr>
                <w:ilvl w:val="0"/>
                <w:numId w:val="21"/>
              </w:numPr>
              <w:autoSpaceDE w:val="0"/>
              <w:autoSpaceDN w:val="0"/>
              <w:adjustRightInd w:val="0"/>
              <w:rPr>
                <w:rFonts w:asciiTheme="minorHAnsi" w:hAnsiTheme="minorHAnsi" w:cstheme="minorHAnsi"/>
                <w:bCs/>
                <w:sz w:val="22"/>
                <w:szCs w:val="22"/>
                <w:lang w:val="fr-FR" w:bidi="he-IL"/>
              </w:rPr>
            </w:pPr>
            <w:r w:rsidRPr="003F6363">
              <w:rPr>
                <w:rFonts w:asciiTheme="minorHAnsi" w:hAnsiTheme="minorHAnsi" w:cstheme="minorHAnsi"/>
                <w:b/>
                <w:bCs/>
                <w:sz w:val="22"/>
                <w:szCs w:val="22"/>
                <w:lang w:val="fr-FR" w:bidi="he-IL"/>
              </w:rPr>
              <w:t xml:space="preserve">Lot n°3 : </w:t>
            </w:r>
            <w:r w:rsidR="009732A0">
              <w:rPr>
                <w:rFonts w:asciiTheme="minorHAnsi" w:hAnsiTheme="minorHAnsi" w:cstheme="minorHAnsi"/>
                <w:b/>
                <w:bCs/>
                <w:sz w:val="22"/>
                <w:szCs w:val="22"/>
                <w:lang w:val="fr-FR" w:bidi="he-IL"/>
              </w:rPr>
              <w:t>10 427</w:t>
            </w:r>
            <w:r w:rsidR="003F6363">
              <w:rPr>
                <w:rFonts w:asciiTheme="minorHAnsi" w:hAnsiTheme="minorHAnsi" w:cstheme="minorHAnsi"/>
                <w:b/>
                <w:bCs/>
                <w:sz w:val="22"/>
                <w:szCs w:val="22"/>
                <w:lang w:val="fr-FR" w:bidi="he-IL"/>
              </w:rPr>
              <w:t xml:space="preserve"> </w:t>
            </w:r>
            <w:r w:rsidR="006B1FE5" w:rsidRPr="006B1FE5">
              <w:rPr>
                <w:rFonts w:asciiTheme="minorHAnsi" w:hAnsiTheme="minorHAnsi" w:cstheme="minorHAnsi"/>
                <w:b/>
                <w:bCs/>
                <w:sz w:val="22"/>
                <w:szCs w:val="22"/>
                <w:lang w:val="fr-FR" w:bidi="he-IL"/>
              </w:rPr>
              <w:t xml:space="preserve">Sacs à </w:t>
            </w:r>
            <w:r w:rsidR="006B1FE5" w:rsidRPr="006B1FE5">
              <w:rPr>
                <w:rFonts w:asciiTheme="minorHAnsi" w:hAnsiTheme="minorHAnsi" w:cstheme="minorHAnsi"/>
                <w:bCs/>
                <w:sz w:val="22"/>
                <w:szCs w:val="22"/>
                <w:lang w:val="fr-FR" w:bidi="he-IL"/>
              </w:rPr>
              <w:t xml:space="preserve">dos localement confectionnés </w:t>
            </w:r>
            <w:r w:rsidR="000E3E9D" w:rsidRPr="003F6363">
              <w:rPr>
                <w:rFonts w:asciiTheme="minorHAnsi" w:hAnsiTheme="minorHAnsi" w:cstheme="minorHAnsi"/>
                <w:b/>
                <w:bCs/>
                <w:sz w:val="22"/>
                <w:szCs w:val="22"/>
                <w:lang w:val="fr-FR" w:bidi="he-IL"/>
              </w:rPr>
              <w:t xml:space="preserve">avec </w:t>
            </w:r>
            <w:proofErr w:type="spellStart"/>
            <w:r w:rsidR="000E3E9D" w:rsidRPr="003F6363">
              <w:rPr>
                <w:rFonts w:asciiTheme="minorHAnsi" w:hAnsiTheme="minorHAnsi" w:cstheme="minorHAnsi"/>
                <w:b/>
                <w:bCs/>
                <w:sz w:val="22"/>
                <w:szCs w:val="22"/>
                <w:lang w:val="fr-FR" w:bidi="he-IL"/>
              </w:rPr>
              <w:t>branding</w:t>
            </w:r>
            <w:proofErr w:type="spellEnd"/>
            <w:r w:rsidRPr="003F6363">
              <w:rPr>
                <w:rFonts w:asciiTheme="minorHAnsi" w:hAnsiTheme="minorHAnsi" w:cstheme="minorHAnsi"/>
                <w:bCs/>
                <w:sz w:val="22"/>
                <w:szCs w:val="22"/>
                <w:lang w:val="fr-FR" w:bidi="he-IL"/>
              </w:rPr>
              <w:t xml:space="preserve"> (logos imprimés)</w:t>
            </w:r>
            <w:r w:rsidR="00746002" w:rsidRPr="003F6363">
              <w:rPr>
                <w:rFonts w:asciiTheme="minorHAnsi" w:hAnsiTheme="minorHAnsi" w:cstheme="minorHAnsi"/>
                <w:bCs/>
                <w:sz w:val="22"/>
                <w:szCs w:val="22"/>
                <w:lang w:val="fr-FR" w:bidi="he-IL"/>
              </w:rPr>
              <w:t> </w:t>
            </w:r>
          </w:p>
          <w:p w14:paraId="24969908" w14:textId="0B3B8C47" w:rsidR="00CB6908" w:rsidRPr="003F6363" w:rsidRDefault="00D76CDC" w:rsidP="00746002">
            <w:pPr>
              <w:pStyle w:val="Paragraphedeliste"/>
              <w:numPr>
                <w:ilvl w:val="0"/>
                <w:numId w:val="21"/>
              </w:numPr>
              <w:autoSpaceDE w:val="0"/>
              <w:autoSpaceDN w:val="0"/>
              <w:adjustRightInd w:val="0"/>
              <w:rPr>
                <w:rFonts w:asciiTheme="minorHAnsi" w:hAnsiTheme="minorHAnsi" w:cstheme="minorHAnsi"/>
                <w:b/>
                <w:bCs/>
                <w:sz w:val="22"/>
                <w:szCs w:val="22"/>
                <w:lang w:val="fr-FR" w:bidi="he-IL"/>
              </w:rPr>
            </w:pPr>
            <w:r w:rsidRPr="003F6363">
              <w:rPr>
                <w:rFonts w:asciiTheme="minorHAnsi" w:hAnsiTheme="minorHAnsi" w:cstheme="minorHAnsi"/>
                <w:b/>
                <w:bCs/>
                <w:sz w:val="22"/>
                <w:szCs w:val="22"/>
                <w:lang w:val="fr-FR" w:bidi="he-IL"/>
              </w:rPr>
              <w:t xml:space="preserve">Lot n°4 : </w:t>
            </w:r>
            <w:r w:rsidR="006B1FE5">
              <w:rPr>
                <w:rFonts w:asciiTheme="minorHAnsi" w:hAnsiTheme="minorHAnsi" w:cstheme="minorHAnsi"/>
                <w:b/>
                <w:bCs/>
                <w:sz w:val="22"/>
                <w:szCs w:val="22"/>
                <w:lang w:val="fr-FR" w:bidi="he-IL"/>
              </w:rPr>
              <w:t>25 976</w:t>
            </w:r>
            <w:r w:rsidR="006B1FE5" w:rsidRPr="002F373B">
              <w:rPr>
                <w:rFonts w:asciiTheme="minorHAnsi" w:hAnsiTheme="minorHAnsi" w:cstheme="minorHAnsi"/>
                <w:b/>
                <w:bCs/>
                <w:sz w:val="22"/>
                <w:szCs w:val="22"/>
                <w:lang w:val="fr-FR" w:bidi="he-IL"/>
              </w:rPr>
              <w:t xml:space="preserve"> stylos bleus et </w:t>
            </w:r>
            <w:r w:rsidR="006B1FE5">
              <w:rPr>
                <w:rFonts w:asciiTheme="minorHAnsi" w:hAnsiTheme="minorHAnsi" w:cstheme="minorHAnsi"/>
                <w:b/>
                <w:bCs/>
                <w:sz w:val="22"/>
                <w:szCs w:val="22"/>
                <w:lang w:val="fr-FR" w:bidi="he-IL"/>
              </w:rPr>
              <w:t>12 191</w:t>
            </w:r>
            <w:r w:rsidR="006B1FE5" w:rsidRPr="002F373B">
              <w:rPr>
                <w:rFonts w:asciiTheme="minorHAnsi" w:hAnsiTheme="minorHAnsi" w:cstheme="minorHAnsi"/>
                <w:b/>
                <w:bCs/>
                <w:sz w:val="22"/>
                <w:szCs w:val="22"/>
                <w:lang w:val="fr-FR" w:bidi="he-IL"/>
              </w:rPr>
              <w:t xml:space="preserve"> stylos </w:t>
            </w:r>
            <w:r w:rsidR="006B1FE5">
              <w:rPr>
                <w:rFonts w:asciiTheme="minorHAnsi" w:hAnsiTheme="minorHAnsi" w:cstheme="minorHAnsi"/>
                <w:b/>
                <w:bCs/>
                <w:sz w:val="22"/>
                <w:szCs w:val="22"/>
                <w:lang w:val="fr-FR" w:bidi="he-IL"/>
              </w:rPr>
              <w:t>noirs</w:t>
            </w:r>
          </w:p>
          <w:p w14:paraId="4079A079" w14:textId="49C5973A" w:rsidR="001B5F5B" w:rsidRPr="003F6363" w:rsidRDefault="00CB6908" w:rsidP="00746002">
            <w:pPr>
              <w:pStyle w:val="Paragraphedeliste"/>
              <w:numPr>
                <w:ilvl w:val="0"/>
                <w:numId w:val="21"/>
              </w:numPr>
              <w:autoSpaceDE w:val="0"/>
              <w:autoSpaceDN w:val="0"/>
              <w:adjustRightInd w:val="0"/>
              <w:rPr>
                <w:rFonts w:asciiTheme="minorHAnsi" w:hAnsiTheme="minorHAnsi" w:cstheme="minorHAnsi"/>
                <w:b/>
                <w:bCs/>
                <w:sz w:val="22"/>
                <w:szCs w:val="22"/>
                <w:lang w:val="fr-FR" w:bidi="he-IL"/>
              </w:rPr>
            </w:pPr>
            <w:r w:rsidRPr="003F6363">
              <w:rPr>
                <w:rFonts w:asciiTheme="minorHAnsi" w:hAnsiTheme="minorHAnsi" w:cstheme="minorHAnsi"/>
                <w:b/>
                <w:bCs/>
                <w:sz w:val="22"/>
                <w:szCs w:val="22"/>
                <w:lang w:val="fr-FR" w:bidi="he-IL"/>
              </w:rPr>
              <w:t>Lot n°</w:t>
            </w:r>
            <w:r w:rsidR="0065011E" w:rsidRPr="003F6363">
              <w:rPr>
                <w:rFonts w:asciiTheme="minorHAnsi" w:hAnsiTheme="minorHAnsi" w:cstheme="minorHAnsi"/>
                <w:b/>
                <w:bCs/>
                <w:sz w:val="22"/>
                <w:szCs w:val="22"/>
                <w:lang w:val="fr-FR" w:bidi="he-IL"/>
              </w:rPr>
              <w:t>5</w:t>
            </w:r>
            <w:r w:rsidR="009323D4" w:rsidRPr="003F6363">
              <w:rPr>
                <w:rFonts w:asciiTheme="minorHAnsi" w:hAnsiTheme="minorHAnsi" w:cstheme="minorHAnsi"/>
                <w:b/>
                <w:bCs/>
                <w:sz w:val="22"/>
                <w:szCs w:val="22"/>
                <w:lang w:val="fr-FR" w:bidi="he-IL"/>
              </w:rPr>
              <w:t> :</w:t>
            </w:r>
            <w:r w:rsidRPr="003F6363">
              <w:rPr>
                <w:rFonts w:asciiTheme="minorHAnsi" w:hAnsiTheme="minorHAnsi" w:cstheme="minorHAnsi"/>
                <w:b/>
                <w:bCs/>
                <w:sz w:val="22"/>
                <w:szCs w:val="22"/>
                <w:lang w:val="fr-FR" w:bidi="he-IL"/>
              </w:rPr>
              <w:t xml:space="preserve"> </w:t>
            </w:r>
            <w:r w:rsidR="006B1FE5">
              <w:rPr>
                <w:rFonts w:asciiTheme="minorHAnsi" w:hAnsiTheme="minorHAnsi" w:cstheme="minorHAnsi"/>
                <w:b/>
                <w:bCs/>
                <w:sz w:val="22"/>
                <w:szCs w:val="22"/>
                <w:lang w:val="fr-FR" w:bidi="he-IL"/>
              </w:rPr>
              <w:t>27</w:t>
            </w:r>
            <w:r w:rsidR="006B1FE5">
              <w:rPr>
                <w:rFonts w:asciiTheme="minorHAnsi" w:hAnsiTheme="minorHAnsi" w:cstheme="minorHAnsi"/>
                <w:b/>
                <w:bCs/>
                <w:sz w:val="22"/>
                <w:szCs w:val="22"/>
                <w:lang w:val="fr-FR" w:bidi="he-IL"/>
              </w:rPr>
              <w:t> </w:t>
            </w:r>
            <w:r w:rsidR="008532C1">
              <w:rPr>
                <w:rFonts w:asciiTheme="minorHAnsi" w:hAnsiTheme="minorHAnsi" w:cstheme="minorHAnsi"/>
                <w:b/>
                <w:bCs/>
                <w:sz w:val="22"/>
                <w:szCs w:val="22"/>
                <w:lang w:val="fr-FR" w:bidi="he-IL"/>
              </w:rPr>
              <w:t xml:space="preserve">778 </w:t>
            </w:r>
            <w:r w:rsidR="008532C1" w:rsidRPr="003F6363">
              <w:rPr>
                <w:rFonts w:asciiTheme="minorHAnsi" w:hAnsiTheme="minorHAnsi" w:cstheme="minorHAnsi"/>
                <w:b/>
                <w:bCs/>
                <w:sz w:val="22"/>
                <w:szCs w:val="22"/>
                <w:lang w:val="fr-FR" w:bidi="he-IL"/>
              </w:rPr>
              <w:t>cahiers</w:t>
            </w:r>
            <w:r w:rsidR="001B5F5B" w:rsidRPr="003F6363">
              <w:rPr>
                <w:rFonts w:asciiTheme="minorHAnsi" w:hAnsiTheme="minorHAnsi" w:cstheme="minorHAnsi"/>
                <w:b/>
                <w:bCs/>
                <w:sz w:val="22"/>
                <w:szCs w:val="22"/>
                <w:lang w:val="fr-FR" w:bidi="he-IL"/>
              </w:rPr>
              <w:t xml:space="preserve"> de 100 feuilles quadrillées</w:t>
            </w:r>
          </w:p>
          <w:p w14:paraId="150E1043" w14:textId="528C41CD" w:rsidR="001B5F5B" w:rsidRPr="003F6363" w:rsidRDefault="006B1FE5" w:rsidP="00B14DEA">
            <w:pPr>
              <w:autoSpaceDE w:val="0"/>
              <w:autoSpaceDN w:val="0"/>
              <w:adjustRightInd w:val="0"/>
              <w:ind w:left="1486"/>
              <w:rPr>
                <w:rFonts w:asciiTheme="minorHAnsi" w:hAnsiTheme="minorHAnsi" w:cstheme="minorHAnsi"/>
                <w:b/>
                <w:bCs/>
                <w:sz w:val="22"/>
                <w:szCs w:val="22"/>
                <w:lang w:val="fr-FR" w:bidi="he-IL"/>
              </w:rPr>
            </w:pPr>
            <w:r>
              <w:rPr>
                <w:rFonts w:asciiTheme="minorHAnsi" w:hAnsiTheme="minorHAnsi" w:cstheme="minorHAnsi"/>
                <w:b/>
                <w:bCs/>
                <w:sz w:val="22"/>
                <w:szCs w:val="22"/>
                <w:lang w:val="fr-FR" w:bidi="he-IL"/>
              </w:rPr>
              <w:t xml:space="preserve">  </w:t>
            </w:r>
            <w:r w:rsidR="00B000C1">
              <w:rPr>
                <w:rFonts w:asciiTheme="minorHAnsi" w:hAnsiTheme="minorHAnsi" w:cstheme="minorHAnsi"/>
                <w:b/>
                <w:bCs/>
                <w:sz w:val="22"/>
                <w:szCs w:val="22"/>
                <w:lang w:val="fr-FR" w:bidi="he-IL"/>
              </w:rPr>
              <w:t xml:space="preserve"> </w:t>
            </w:r>
            <w:r>
              <w:rPr>
                <w:rFonts w:asciiTheme="minorHAnsi" w:hAnsiTheme="minorHAnsi" w:cstheme="minorHAnsi"/>
                <w:b/>
                <w:bCs/>
                <w:sz w:val="22"/>
                <w:szCs w:val="22"/>
                <w:lang w:val="fr-FR" w:bidi="he-IL"/>
              </w:rPr>
              <w:t>5</w:t>
            </w:r>
            <w:r>
              <w:rPr>
                <w:rFonts w:asciiTheme="minorHAnsi" w:hAnsiTheme="minorHAnsi" w:cstheme="minorHAnsi"/>
                <w:b/>
                <w:bCs/>
                <w:sz w:val="22"/>
                <w:szCs w:val="22"/>
                <w:lang w:val="fr-FR" w:bidi="he-IL"/>
              </w:rPr>
              <w:t> </w:t>
            </w:r>
            <w:r w:rsidR="008532C1">
              <w:rPr>
                <w:rFonts w:asciiTheme="minorHAnsi" w:hAnsiTheme="minorHAnsi" w:cstheme="minorHAnsi"/>
                <w:b/>
                <w:bCs/>
                <w:sz w:val="22"/>
                <w:szCs w:val="22"/>
                <w:lang w:val="fr-FR" w:bidi="he-IL"/>
              </w:rPr>
              <w:t>039 cahiers</w:t>
            </w:r>
            <w:r w:rsidR="001B5F5B" w:rsidRPr="003F6363">
              <w:rPr>
                <w:rFonts w:asciiTheme="minorHAnsi" w:hAnsiTheme="minorHAnsi" w:cstheme="minorHAnsi"/>
                <w:b/>
                <w:bCs/>
                <w:sz w:val="22"/>
                <w:szCs w:val="22"/>
                <w:lang w:val="fr-FR" w:bidi="he-IL"/>
              </w:rPr>
              <w:t xml:space="preserve"> de 100 feuilles lignées</w:t>
            </w:r>
          </w:p>
          <w:p w14:paraId="579286B2" w14:textId="395F311D" w:rsidR="001B5F5B" w:rsidRPr="003F6363" w:rsidRDefault="008532C1" w:rsidP="00B14DEA">
            <w:pPr>
              <w:autoSpaceDE w:val="0"/>
              <w:autoSpaceDN w:val="0"/>
              <w:adjustRightInd w:val="0"/>
              <w:ind w:left="1486"/>
              <w:rPr>
                <w:rFonts w:asciiTheme="minorHAnsi" w:hAnsiTheme="minorHAnsi" w:cstheme="minorHAnsi"/>
                <w:b/>
                <w:bCs/>
                <w:sz w:val="22"/>
                <w:szCs w:val="22"/>
                <w:lang w:val="fr-FR" w:bidi="he-IL"/>
              </w:rPr>
            </w:pPr>
            <w:r>
              <w:rPr>
                <w:rFonts w:asciiTheme="minorHAnsi" w:hAnsiTheme="minorHAnsi" w:cstheme="minorHAnsi"/>
                <w:b/>
                <w:bCs/>
                <w:sz w:val="22"/>
                <w:szCs w:val="22"/>
                <w:lang w:val="fr-FR" w:bidi="he-IL"/>
              </w:rPr>
              <w:t xml:space="preserve"> </w:t>
            </w:r>
            <w:r w:rsidR="006B1FE5">
              <w:rPr>
                <w:rFonts w:asciiTheme="minorHAnsi" w:hAnsiTheme="minorHAnsi" w:cstheme="minorHAnsi"/>
                <w:b/>
                <w:bCs/>
                <w:sz w:val="22"/>
                <w:szCs w:val="22"/>
                <w:lang w:val="fr-FR" w:bidi="he-IL"/>
              </w:rPr>
              <w:t>22</w:t>
            </w:r>
            <w:r w:rsidR="006B1FE5">
              <w:rPr>
                <w:rFonts w:asciiTheme="minorHAnsi" w:hAnsiTheme="minorHAnsi" w:cstheme="minorHAnsi"/>
                <w:b/>
                <w:bCs/>
                <w:sz w:val="22"/>
                <w:szCs w:val="22"/>
                <w:lang w:val="fr-FR" w:bidi="he-IL"/>
              </w:rPr>
              <w:t> </w:t>
            </w:r>
            <w:r w:rsidR="006B1FE5">
              <w:rPr>
                <w:rFonts w:asciiTheme="minorHAnsi" w:hAnsiTheme="minorHAnsi" w:cstheme="minorHAnsi"/>
                <w:b/>
                <w:bCs/>
                <w:sz w:val="22"/>
                <w:szCs w:val="22"/>
                <w:lang w:val="fr-FR" w:bidi="he-IL"/>
              </w:rPr>
              <w:t xml:space="preserve">739 </w:t>
            </w:r>
            <w:r w:rsidR="001B5F5B" w:rsidRPr="003F6363">
              <w:rPr>
                <w:rFonts w:asciiTheme="minorHAnsi" w:hAnsiTheme="minorHAnsi" w:cstheme="minorHAnsi"/>
                <w:b/>
                <w:bCs/>
                <w:sz w:val="22"/>
                <w:szCs w:val="22"/>
                <w:lang w:val="fr-FR" w:bidi="he-IL"/>
              </w:rPr>
              <w:t>cahiers de 60 feuilles quadrillés</w:t>
            </w:r>
          </w:p>
          <w:p w14:paraId="42EE1838" w14:textId="6730B7DD" w:rsidR="008532C1" w:rsidRPr="002F373B" w:rsidRDefault="008532C1" w:rsidP="008532C1">
            <w:pPr>
              <w:autoSpaceDE w:val="0"/>
              <w:autoSpaceDN w:val="0"/>
              <w:adjustRightInd w:val="0"/>
              <w:rPr>
                <w:rFonts w:asciiTheme="minorHAnsi" w:hAnsiTheme="minorHAnsi" w:cstheme="minorHAnsi"/>
                <w:b/>
                <w:bCs/>
                <w:sz w:val="22"/>
                <w:szCs w:val="22"/>
                <w:lang w:val="fr-FR" w:bidi="he-IL"/>
              </w:rPr>
            </w:pPr>
            <w:r>
              <w:rPr>
                <w:rFonts w:asciiTheme="minorHAnsi" w:hAnsiTheme="minorHAnsi" w:cstheme="minorHAnsi"/>
                <w:b/>
                <w:bCs/>
                <w:sz w:val="22"/>
                <w:szCs w:val="22"/>
                <w:lang w:val="fr-FR" w:bidi="he-IL"/>
              </w:rPr>
              <w:t xml:space="preserve">                                 </w:t>
            </w:r>
            <w:r>
              <w:rPr>
                <w:rFonts w:asciiTheme="minorHAnsi" w:hAnsiTheme="minorHAnsi" w:cstheme="minorHAnsi"/>
                <w:b/>
                <w:bCs/>
                <w:sz w:val="22"/>
                <w:szCs w:val="22"/>
                <w:lang w:val="fr-FR" w:bidi="he-IL"/>
              </w:rPr>
              <w:t xml:space="preserve">2 734 </w:t>
            </w:r>
            <w:r w:rsidRPr="002F373B">
              <w:rPr>
                <w:rFonts w:asciiTheme="minorHAnsi" w:hAnsiTheme="minorHAnsi" w:cstheme="minorHAnsi"/>
                <w:b/>
                <w:bCs/>
                <w:sz w:val="22"/>
                <w:szCs w:val="22"/>
                <w:lang w:val="fr-FR" w:bidi="he-IL"/>
              </w:rPr>
              <w:t>ca</w:t>
            </w:r>
            <w:r>
              <w:rPr>
                <w:rFonts w:asciiTheme="minorHAnsi" w:hAnsiTheme="minorHAnsi" w:cstheme="minorHAnsi"/>
                <w:b/>
                <w:bCs/>
                <w:sz w:val="22"/>
                <w:szCs w:val="22"/>
                <w:lang w:val="fr-FR" w:bidi="he-IL"/>
              </w:rPr>
              <w:t>hiers de 60 feuilles lignées</w:t>
            </w:r>
          </w:p>
          <w:p w14:paraId="4323E181" w14:textId="0A7301EE" w:rsidR="008532C1" w:rsidRPr="002F373B" w:rsidRDefault="008532C1" w:rsidP="008532C1">
            <w:pPr>
              <w:autoSpaceDE w:val="0"/>
              <w:autoSpaceDN w:val="0"/>
              <w:adjustRightInd w:val="0"/>
              <w:ind w:left="1486"/>
              <w:rPr>
                <w:rFonts w:asciiTheme="minorHAnsi" w:hAnsiTheme="minorHAnsi" w:cstheme="minorHAnsi"/>
                <w:b/>
                <w:bCs/>
                <w:sz w:val="22"/>
                <w:szCs w:val="22"/>
                <w:lang w:val="fr-FR" w:bidi="he-IL"/>
              </w:rPr>
            </w:pPr>
            <w:r w:rsidRPr="002F373B">
              <w:rPr>
                <w:rFonts w:asciiTheme="minorHAnsi" w:hAnsiTheme="minorHAnsi" w:cstheme="minorHAnsi"/>
                <w:b/>
                <w:bCs/>
                <w:sz w:val="22"/>
                <w:szCs w:val="22"/>
                <w:lang w:val="fr-FR" w:bidi="he-IL"/>
              </w:rPr>
              <w:t xml:space="preserve"> </w:t>
            </w:r>
            <w:r>
              <w:rPr>
                <w:rFonts w:asciiTheme="minorHAnsi" w:hAnsiTheme="minorHAnsi" w:cstheme="minorHAnsi"/>
                <w:b/>
                <w:bCs/>
                <w:sz w:val="22"/>
                <w:szCs w:val="22"/>
                <w:lang w:val="fr-FR" w:bidi="he-IL"/>
              </w:rPr>
              <w:t xml:space="preserve"> </w:t>
            </w:r>
            <w:r w:rsidRPr="002F373B">
              <w:rPr>
                <w:rFonts w:asciiTheme="minorHAnsi" w:hAnsiTheme="minorHAnsi" w:cstheme="minorHAnsi"/>
                <w:b/>
                <w:bCs/>
                <w:sz w:val="22"/>
                <w:szCs w:val="22"/>
                <w:lang w:val="fr-FR" w:bidi="he-IL"/>
              </w:rPr>
              <w:t xml:space="preserve"> </w:t>
            </w:r>
            <w:r>
              <w:rPr>
                <w:rFonts w:asciiTheme="minorHAnsi" w:hAnsiTheme="minorHAnsi" w:cstheme="minorHAnsi"/>
                <w:b/>
                <w:bCs/>
                <w:sz w:val="22"/>
                <w:szCs w:val="22"/>
                <w:lang w:val="fr-FR" w:bidi="he-IL"/>
              </w:rPr>
              <w:t xml:space="preserve">9 239 </w:t>
            </w:r>
            <w:r w:rsidRPr="002F373B">
              <w:rPr>
                <w:rFonts w:asciiTheme="minorHAnsi" w:hAnsiTheme="minorHAnsi" w:cstheme="minorHAnsi"/>
                <w:b/>
                <w:bCs/>
                <w:sz w:val="22"/>
                <w:szCs w:val="22"/>
                <w:lang w:val="fr-FR" w:bidi="he-IL"/>
              </w:rPr>
              <w:t>cahiers de 48 feuilles quadrillés</w:t>
            </w:r>
          </w:p>
          <w:p w14:paraId="5AF94145" w14:textId="6D88EE86" w:rsidR="000E3E9D" w:rsidRPr="008532C1" w:rsidRDefault="00746002" w:rsidP="008532C1">
            <w:pPr>
              <w:pStyle w:val="Paragraphedeliste"/>
              <w:numPr>
                <w:ilvl w:val="0"/>
                <w:numId w:val="21"/>
              </w:numPr>
              <w:autoSpaceDE w:val="0"/>
              <w:autoSpaceDN w:val="0"/>
              <w:adjustRightInd w:val="0"/>
              <w:rPr>
                <w:rFonts w:asciiTheme="minorHAnsi" w:hAnsiTheme="minorHAnsi" w:cstheme="minorHAnsi"/>
                <w:bCs/>
                <w:sz w:val="22"/>
                <w:szCs w:val="22"/>
                <w:lang w:val="fr-FR" w:bidi="he-IL"/>
              </w:rPr>
            </w:pPr>
            <w:r w:rsidRPr="003F6363">
              <w:rPr>
                <w:rFonts w:asciiTheme="minorHAnsi" w:hAnsiTheme="minorHAnsi" w:cstheme="minorHAnsi"/>
                <w:b/>
                <w:bCs/>
                <w:sz w:val="22"/>
                <w:szCs w:val="22"/>
                <w:lang w:val="fr-FR" w:bidi="he-IL"/>
              </w:rPr>
              <w:t>Lot n°6</w:t>
            </w:r>
            <w:r w:rsidR="008532C1">
              <w:rPr>
                <w:rFonts w:asciiTheme="minorHAnsi" w:hAnsiTheme="minorHAnsi" w:cstheme="minorHAnsi"/>
                <w:b/>
                <w:bCs/>
                <w:sz w:val="22"/>
                <w:szCs w:val="22"/>
                <w:lang w:val="fr-FR" w:bidi="he-IL"/>
              </w:rPr>
              <w:t> :   7 483</w:t>
            </w:r>
            <w:r w:rsidRPr="003F6363">
              <w:rPr>
                <w:rFonts w:asciiTheme="minorHAnsi" w:hAnsiTheme="minorHAnsi" w:cstheme="minorHAnsi"/>
                <w:b/>
                <w:bCs/>
                <w:sz w:val="22"/>
                <w:szCs w:val="22"/>
                <w:lang w:val="fr-FR" w:bidi="he-IL"/>
              </w:rPr>
              <w:t xml:space="preserve"> boites </w:t>
            </w:r>
            <w:proofErr w:type="spellStart"/>
            <w:r w:rsidRPr="003F6363">
              <w:rPr>
                <w:rFonts w:asciiTheme="minorHAnsi" w:hAnsiTheme="minorHAnsi" w:cstheme="minorHAnsi"/>
                <w:b/>
                <w:bCs/>
                <w:sz w:val="22"/>
                <w:szCs w:val="22"/>
                <w:lang w:val="fr-FR" w:bidi="he-IL"/>
              </w:rPr>
              <w:t>mathématicales</w:t>
            </w:r>
            <w:proofErr w:type="spellEnd"/>
          </w:p>
        </w:tc>
      </w:tr>
      <w:tr w:rsidR="008B3AD4" w:rsidRPr="0025745D" w14:paraId="6987886E" w14:textId="77777777" w:rsidTr="00A07A80">
        <w:trPr>
          <w:trHeight w:val="156"/>
        </w:trPr>
        <w:tc>
          <w:tcPr>
            <w:tcW w:w="3168" w:type="dxa"/>
          </w:tcPr>
          <w:p w14:paraId="593E6E72" w14:textId="77777777" w:rsidR="008B3AD4" w:rsidRPr="002F373B" w:rsidRDefault="008B3AD4" w:rsidP="00A07A80">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lastRenderedPageBreak/>
              <w:t xml:space="preserve">Type de marché </w:t>
            </w:r>
          </w:p>
        </w:tc>
        <w:tc>
          <w:tcPr>
            <w:tcW w:w="6840" w:type="dxa"/>
          </w:tcPr>
          <w:p w14:paraId="4B1FEF11" w14:textId="1CD98B29" w:rsidR="003E6407" w:rsidRPr="002F373B" w:rsidRDefault="008B3AD4" w:rsidP="00A07A80">
            <w:pPr>
              <w:jc w:val="both"/>
              <w:rPr>
                <w:rFonts w:asciiTheme="minorHAnsi" w:hAnsiTheme="minorHAnsi" w:cstheme="minorHAnsi"/>
                <w:bCs/>
                <w:sz w:val="22"/>
                <w:szCs w:val="22"/>
                <w:lang w:val="fr-FR"/>
              </w:rPr>
            </w:pPr>
            <w:r w:rsidRPr="002F373B">
              <w:rPr>
                <w:rFonts w:asciiTheme="minorHAnsi" w:hAnsiTheme="minorHAnsi" w:cstheme="minorHAnsi"/>
                <w:sz w:val="22"/>
                <w:szCs w:val="22"/>
                <w:lang w:val="fr-FR"/>
              </w:rPr>
              <w:t xml:space="preserve">Le marché est </w:t>
            </w:r>
            <w:r w:rsidR="003E6407" w:rsidRPr="002F373B">
              <w:rPr>
                <w:rFonts w:asciiTheme="minorHAnsi" w:hAnsiTheme="minorHAnsi" w:cstheme="minorHAnsi"/>
                <w:sz w:val="22"/>
                <w:szCs w:val="22"/>
                <w:lang w:val="fr-FR"/>
              </w:rPr>
              <w:t xml:space="preserve">divisé en </w:t>
            </w:r>
            <w:r w:rsidR="008532C1">
              <w:rPr>
                <w:rFonts w:asciiTheme="minorHAnsi" w:hAnsiTheme="minorHAnsi" w:cstheme="minorHAnsi"/>
                <w:sz w:val="22"/>
                <w:szCs w:val="22"/>
                <w:lang w:val="fr-FR"/>
              </w:rPr>
              <w:t>6</w:t>
            </w:r>
            <w:r w:rsidR="003E6407" w:rsidRPr="002F373B">
              <w:rPr>
                <w:rFonts w:asciiTheme="minorHAnsi" w:hAnsiTheme="minorHAnsi" w:cstheme="minorHAnsi"/>
                <w:sz w:val="22"/>
                <w:szCs w:val="22"/>
                <w:lang w:val="fr-FR"/>
              </w:rPr>
              <w:t xml:space="preserve"> lots</w:t>
            </w:r>
            <w:r w:rsidRPr="002F373B">
              <w:rPr>
                <w:rFonts w:asciiTheme="minorHAnsi" w:hAnsiTheme="minorHAnsi" w:cstheme="minorHAnsi"/>
                <w:bCs/>
                <w:sz w:val="22"/>
                <w:szCs w:val="22"/>
                <w:lang w:val="fr-FR"/>
              </w:rPr>
              <w:t xml:space="preserve">. </w:t>
            </w:r>
          </w:p>
          <w:p w14:paraId="1CA7B997" w14:textId="3D7E0CFD" w:rsidR="008B3AD4" w:rsidRPr="002F373B" w:rsidRDefault="00A6065B" w:rsidP="00A07A80">
            <w:pPr>
              <w:jc w:val="both"/>
              <w:rPr>
                <w:rFonts w:asciiTheme="minorHAnsi" w:hAnsiTheme="minorHAnsi" w:cstheme="minorHAnsi"/>
                <w:bCs/>
                <w:sz w:val="22"/>
                <w:szCs w:val="22"/>
                <w:lang w:val="fr-FR"/>
              </w:rPr>
            </w:pPr>
            <w:r w:rsidRPr="002F373B">
              <w:rPr>
                <w:rFonts w:asciiTheme="minorHAnsi" w:hAnsiTheme="minorHAnsi" w:cstheme="minorHAnsi"/>
                <w:bCs/>
                <w:sz w:val="22"/>
                <w:szCs w:val="22"/>
                <w:lang w:val="fr-FR"/>
              </w:rPr>
              <w:t xml:space="preserve">Les soumissionnaires ont la latitude de faire une </w:t>
            </w:r>
            <w:r w:rsidR="00C31A55" w:rsidRPr="002F373B">
              <w:rPr>
                <w:rFonts w:asciiTheme="minorHAnsi" w:hAnsiTheme="minorHAnsi" w:cstheme="minorHAnsi"/>
                <w:bCs/>
                <w:sz w:val="22"/>
                <w:szCs w:val="22"/>
                <w:lang w:val="fr-FR"/>
              </w:rPr>
              <w:t xml:space="preserve">offre pour un ou plusieurs lots et </w:t>
            </w:r>
            <w:r w:rsidR="008C4030" w:rsidRPr="002F373B">
              <w:rPr>
                <w:rFonts w:asciiTheme="minorHAnsi" w:hAnsiTheme="minorHAnsi" w:cstheme="minorHAnsi"/>
                <w:bCs/>
                <w:sz w:val="22"/>
                <w:szCs w:val="22"/>
                <w:lang w:val="fr-FR"/>
              </w:rPr>
              <w:t>l</w:t>
            </w:r>
            <w:r w:rsidR="003E6407" w:rsidRPr="002F373B">
              <w:rPr>
                <w:rFonts w:asciiTheme="minorHAnsi" w:hAnsiTheme="minorHAnsi" w:cstheme="minorHAnsi"/>
                <w:bCs/>
                <w:sz w:val="22"/>
                <w:szCs w:val="22"/>
                <w:lang w:val="fr-FR"/>
              </w:rPr>
              <w:t xml:space="preserve">es spécifications techniques </w:t>
            </w:r>
            <w:r w:rsidR="008B3AD4" w:rsidRPr="002F373B">
              <w:rPr>
                <w:rFonts w:asciiTheme="minorHAnsi" w:hAnsiTheme="minorHAnsi" w:cstheme="minorHAnsi"/>
                <w:bCs/>
                <w:sz w:val="22"/>
                <w:szCs w:val="22"/>
                <w:lang w:val="fr-FR"/>
              </w:rPr>
              <w:t xml:space="preserve">sont </w:t>
            </w:r>
            <w:r w:rsidR="00C31A55" w:rsidRPr="002F373B">
              <w:rPr>
                <w:rFonts w:asciiTheme="minorHAnsi" w:hAnsiTheme="minorHAnsi" w:cstheme="minorHAnsi"/>
                <w:bCs/>
                <w:sz w:val="22"/>
                <w:szCs w:val="22"/>
                <w:lang w:val="fr-FR"/>
              </w:rPr>
              <w:t>à la section 4</w:t>
            </w:r>
            <w:r w:rsidR="008B3AD4" w:rsidRPr="002F373B">
              <w:rPr>
                <w:rFonts w:asciiTheme="minorHAnsi" w:hAnsiTheme="minorHAnsi" w:cstheme="minorHAnsi"/>
                <w:bCs/>
                <w:sz w:val="22"/>
                <w:szCs w:val="22"/>
                <w:lang w:val="fr-FR"/>
              </w:rPr>
              <w:t xml:space="preserve"> </w:t>
            </w:r>
          </w:p>
        </w:tc>
      </w:tr>
      <w:tr w:rsidR="008B3AD4" w:rsidRPr="0025745D" w14:paraId="4E988FD4" w14:textId="77777777" w:rsidTr="00A07A80">
        <w:trPr>
          <w:trHeight w:val="163"/>
        </w:trPr>
        <w:tc>
          <w:tcPr>
            <w:tcW w:w="3168" w:type="dxa"/>
          </w:tcPr>
          <w:p w14:paraId="0F89D51B" w14:textId="77777777" w:rsidR="008B3AD4" w:rsidRPr="002F373B" w:rsidRDefault="008B3AD4" w:rsidP="00A07A80">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Type de contrat</w:t>
            </w:r>
          </w:p>
        </w:tc>
        <w:tc>
          <w:tcPr>
            <w:tcW w:w="6840" w:type="dxa"/>
          </w:tcPr>
          <w:p w14:paraId="35C12AED" w14:textId="363199C0" w:rsidR="008B3AD4" w:rsidRPr="002F373B" w:rsidRDefault="008B3AD4" w:rsidP="00A07A80">
            <w:pPr>
              <w:autoSpaceDE w:val="0"/>
              <w:autoSpaceDN w:val="0"/>
              <w:adjustRightInd w:val="0"/>
              <w:rPr>
                <w:rFonts w:asciiTheme="minorHAnsi" w:hAnsiTheme="minorHAnsi" w:cstheme="minorHAnsi"/>
                <w:b/>
                <w:bCs/>
                <w:sz w:val="22"/>
                <w:szCs w:val="22"/>
                <w:lang w:val="fr-FR" w:bidi="he-IL"/>
              </w:rPr>
            </w:pPr>
            <w:r w:rsidRPr="002F373B">
              <w:rPr>
                <w:rFonts w:asciiTheme="minorHAnsi" w:hAnsiTheme="minorHAnsi" w:cstheme="minorHAnsi"/>
                <w:b/>
                <w:bCs/>
                <w:sz w:val="22"/>
                <w:szCs w:val="22"/>
                <w:lang w:val="fr-FR" w:bidi="he-IL"/>
              </w:rPr>
              <w:t xml:space="preserve">Prix Fixe et </w:t>
            </w:r>
            <w:r w:rsidR="005305F9">
              <w:rPr>
                <w:rFonts w:asciiTheme="minorHAnsi" w:hAnsiTheme="minorHAnsi" w:cstheme="minorHAnsi"/>
                <w:b/>
                <w:bCs/>
                <w:sz w:val="22"/>
                <w:szCs w:val="22"/>
                <w:lang w:val="fr-FR" w:bidi="he-IL"/>
              </w:rPr>
              <w:t>F</w:t>
            </w:r>
            <w:r w:rsidR="00D711AA" w:rsidRPr="002F373B">
              <w:rPr>
                <w:rFonts w:asciiTheme="minorHAnsi" w:hAnsiTheme="minorHAnsi" w:cstheme="minorHAnsi"/>
                <w:b/>
                <w:bCs/>
                <w:sz w:val="22"/>
                <w:szCs w:val="22"/>
                <w:lang w:val="fr-FR" w:bidi="he-IL"/>
              </w:rPr>
              <w:t>erme</w:t>
            </w:r>
            <w:r w:rsidR="00613A32" w:rsidRPr="002F373B">
              <w:rPr>
                <w:rFonts w:asciiTheme="minorHAnsi" w:hAnsiTheme="minorHAnsi" w:cstheme="minorHAnsi"/>
                <w:b/>
                <w:bCs/>
                <w:sz w:val="22"/>
                <w:szCs w:val="22"/>
                <w:lang w:val="fr-FR" w:bidi="he-IL"/>
              </w:rPr>
              <w:t xml:space="preserve"> (non révisable)</w:t>
            </w:r>
            <w:r w:rsidRPr="002F373B">
              <w:rPr>
                <w:rFonts w:asciiTheme="minorHAnsi" w:hAnsiTheme="minorHAnsi" w:cstheme="minorHAnsi"/>
                <w:b/>
                <w:bCs/>
                <w:sz w:val="22"/>
                <w:szCs w:val="22"/>
                <w:lang w:val="fr-FR" w:bidi="he-IL"/>
              </w:rPr>
              <w:t xml:space="preserve"> </w:t>
            </w:r>
          </w:p>
        </w:tc>
      </w:tr>
      <w:tr w:rsidR="008B3AD4" w:rsidRPr="0025745D" w14:paraId="69D47FB1" w14:textId="77777777" w:rsidTr="00A07A80">
        <w:trPr>
          <w:trHeight w:val="400"/>
        </w:trPr>
        <w:tc>
          <w:tcPr>
            <w:tcW w:w="3168" w:type="dxa"/>
          </w:tcPr>
          <w:p w14:paraId="4DD287AA" w14:textId="77777777" w:rsidR="008B3AD4" w:rsidRPr="002F373B" w:rsidRDefault="008B3AD4" w:rsidP="00A07A80">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Terme du contrat</w:t>
            </w:r>
          </w:p>
        </w:tc>
        <w:tc>
          <w:tcPr>
            <w:tcW w:w="6840" w:type="dxa"/>
          </w:tcPr>
          <w:p w14:paraId="20AB61D2" w14:textId="5793505C" w:rsidR="008B3AD4" w:rsidRPr="002F373B" w:rsidRDefault="003E6407" w:rsidP="003E6407">
            <w:pPr>
              <w:jc w:val="both"/>
              <w:rPr>
                <w:rFonts w:asciiTheme="minorHAnsi" w:hAnsiTheme="minorHAnsi" w:cstheme="minorHAnsi"/>
                <w:sz w:val="22"/>
                <w:szCs w:val="22"/>
                <w:lang w:val="fr-FR"/>
              </w:rPr>
            </w:pPr>
            <w:r w:rsidRPr="002F373B">
              <w:rPr>
                <w:rFonts w:asciiTheme="minorHAnsi" w:hAnsiTheme="minorHAnsi" w:cstheme="minorHAnsi"/>
                <w:bCs/>
                <w:sz w:val="22"/>
                <w:szCs w:val="22"/>
                <w:lang w:val="fr-FR"/>
              </w:rPr>
              <w:t>Tous les soumissionnaires doivent présenter leurs offres en monnaie locale, toutes taxes comprises et incluant les frais de transport</w:t>
            </w:r>
            <w:r w:rsidR="005305F9">
              <w:rPr>
                <w:rFonts w:asciiTheme="minorHAnsi" w:hAnsiTheme="minorHAnsi" w:cstheme="minorHAnsi"/>
                <w:bCs/>
                <w:sz w:val="22"/>
                <w:szCs w:val="22"/>
                <w:lang w:val="fr-FR"/>
              </w:rPr>
              <w:t>.</w:t>
            </w:r>
          </w:p>
        </w:tc>
      </w:tr>
      <w:tr w:rsidR="008B3AD4" w:rsidRPr="002F373B" w14:paraId="53F04579" w14:textId="77777777" w:rsidTr="00A07A80">
        <w:trPr>
          <w:trHeight w:val="239"/>
        </w:trPr>
        <w:tc>
          <w:tcPr>
            <w:tcW w:w="3168" w:type="dxa"/>
          </w:tcPr>
          <w:p w14:paraId="1833914E" w14:textId="77777777" w:rsidR="008B3AD4" w:rsidRPr="002F373B" w:rsidRDefault="008B3AD4" w:rsidP="00A07A80">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Bailleur de fonds</w:t>
            </w:r>
          </w:p>
        </w:tc>
        <w:tc>
          <w:tcPr>
            <w:tcW w:w="6840" w:type="dxa"/>
          </w:tcPr>
          <w:p w14:paraId="0D5A1550" w14:textId="77777777" w:rsidR="008B3AD4" w:rsidRPr="002F373B" w:rsidRDefault="00D57BEC" w:rsidP="00766F26">
            <w:pPr>
              <w:autoSpaceDE w:val="0"/>
              <w:autoSpaceDN w:val="0"/>
              <w:adjustRightInd w:val="0"/>
              <w:rPr>
                <w:rFonts w:asciiTheme="minorHAnsi" w:hAnsiTheme="minorHAnsi" w:cstheme="minorHAnsi"/>
                <w:sz w:val="22"/>
                <w:szCs w:val="22"/>
                <w:lang w:bidi="he-IL"/>
              </w:rPr>
            </w:pPr>
            <w:r w:rsidRPr="002F373B">
              <w:rPr>
                <w:rFonts w:asciiTheme="minorHAnsi" w:hAnsiTheme="minorHAnsi" w:cstheme="minorHAnsi"/>
                <w:b/>
                <w:bCs/>
                <w:sz w:val="22"/>
                <w:szCs w:val="22"/>
                <w:lang w:bidi="he-IL"/>
              </w:rPr>
              <w:t>US</w:t>
            </w:r>
            <w:r w:rsidRPr="002F373B">
              <w:rPr>
                <w:rFonts w:asciiTheme="minorHAnsi" w:hAnsiTheme="minorHAnsi" w:cstheme="minorHAnsi"/>
                <w:b/>
                <w:bCs/>
                <w:sz w:val="22"/>
                <w:szCs w:val="22"/>
                <w:lang w:val="fr-FR" w:bidi="he-IL"/>
              </w:rPr>
              <w:t>AID</w:t>
            </w:r>
          </w:p>
        </w:tc>
      </w:tr>
      <w:tr w:rsidR="008B3AD4" w:rsidRPr="002F373B" w14:paraId="535232A6" w14:textId="77777777" w:rsidTr="00A07A80">
        <w:trPr>
          <w:trHeight w:val="239"/>
        </w:trPr>
        <w:tc>
          <w:tcPr>
            <w:tcW w:w="3168" w:type="dxa"/>
          </w:tcPr>
          <w:p w14:paraId="43A621A0" w14:textId="77777777" w:rsidR="008B3AD4" w:rsidRPr="002F373B" w:rsidRDefault="008B3AD4" w:rsidP="00A07A80">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Cadre de financement</w:t>
            </w:r>
          </w:p>
        </w:tc>
        <w:tc>
          <w:tcPr>
            <w:tcW w:w="6840" w:type="dxa"/>
          </w:tcPr>
          <w:p w14:paraId="5764DBD4" w14:textId="287D7A30" w:rsidR="008B3AD4" w:rsidRPr="002F373B" w:rsidRDefault="008532C1" w:rsidP="008532C1">
            <w:pPr>
              <w:jc w:val="both"/>
              <w:rPr>
                <w:rFonts w:asciiTheme="minorHAnsi" w:hAnsiTheme="minorHAnsi" w:cstheme="minorHAnsi"/>
                <w:b/>
                <w:bCs/>
                <w:sz w:val="22"/>
                <w:szCs w:val="22"/>
                <w:lang w:bidi="he-IL"/>
              </w:rPr>
            </w:pPr>
            <w:r>
              <w:rPr>
                <w:rFonts w:asciiTheme="minorHAnsi" w:hAnsiTheme="minorHAnsi" w:cstheme="minorHAnsi"/>
                <w:b/>
                <w:bCs/>
                <w:sz w:val="22"/>
                <w:szCs w:val="22"/>
                <w:lang w:bidi="he-IL"/>
              </w:rPr>
              <w:t>720</w:t>
            </w:r>
            <w:r w:rsidR="005305F9">
              <w:rPr>
                <w:rFonts w:asciiTheme="minorHAnsi" w:hAnsiTheme="minorHAnsi" w:cstheme="minorHAnsi"/>
                <w:b/>
                <w:bCs/>
                <w:sz w:val="22"/>
                <w:szCs w:val="22"/>
                <w:lang w:bidi="he-IL"/>
              </w:rPr>
              <w:t>6952</w:t>
            </w:r>
            <w:r>
              <w:rPr>
                <w:rFonts w:asciiTheme="minorHAnsi" w:hAnsiTheme="minorHAnsi" w:cstheme="minorHAnsi"/>
                <w:b/>
                <w:bCs/>
                <w:sz w:val="22"/>
                <w:szCs w:val="22"/>
                <w:lang w:bidi="he-IL"/>
              </w:rPr>
              <w:t>3CA</w:t>
            </w:r>
            <w:r w:rsidR="005305F9">
              <w:rPr>
                <w:rFonts w:asciiTheme="minorHAnsi" w:hAnsiTheme="minorHAnsi" w:cstheme="minorHAnsi"/>
                <w:b/>
                <w:bCs/>
                <w:sz w:val="22"/>
                <w:szCs w:val="22"/>
                <w:lang w:bidi="he-IL"/>
              </w:rPr>
              <w:t>00001</w:t>
            </w:r>
          </w:p>
        </w:tc>
      </w:tr>
      <w:tr w:rsidR="008B3AD4" w:rsidRPr="0025745D" w14:paraId="0D3045DC" w14:textId="77777777" w:rsidTr="00A07A80">
        <w:trPr>
          <w:trHeight w:val="616"/>
        </w:trPr>
        <w:tc>
          <w:tcPr>
            <w:tcW w:w="3168" w:type="dxa"/>
          </w:tcPr>
          <w:p w14:paraId="136DF3F5" w14:textId="77777777" w:rsidR="008B3AD4" w:rsidRPr="002F373B" w:rsidRDefault="008B3AD4" w:rsidP="00A07A80">
            <w:pPr>
              <w:autoSpaceDE w:val="0"/>
              <w:autoSpaceDN w:val="0"/>
              <w:adjustRightInd w:val="0"/>
              <w:rPr>
                <w:rFonts w:asciiTheme="minorHAnsi" w:hAnsiTheme="minorHAnsi" w:cstheme="minorHAnsi"/>
                <w:sz w:val="22"/>
                <w:szCs w:val="22"/>
                <w:lang w:val="fr-FR" w:bidi="he-IL"/>
              </w:rPr>
            </w:pPr>
            <w:proofErr w:type="spellStart"/>
            <w:r w:rsidRPr="002F373B">
              <w:rPr>
                <w:rFonts w:asciiTheme="minorHAnsi" w:hAnsiTheme="minorHAnsi" w:cstheme="minorHAnsi"/>
                <w:sz w:val="22"/>
                <w:szCs w:val="22"/>
                <w:lang w:bidi="he-IL"/>
              </w:rPr>
              <w:t>Partic</w:t>
            </w:r>
            <w:r w:rsidRPr="002F373B">
              <w:rPr>
                <w:rFonts w:asciiTheme="minorHAnsi" w:hAnsiTheme="minorHAnsi" w:cstheme="minorHAnsi"/>
                <w:sz w:val="22"/>
                <w:szCs w:val="22"/>
                <w:lang w:val="fr-FR" w:bidi="he-IL"/>
              </w:rPr>
              <w:t>ipation</w:t>
            </w:r>
            <w:proofErr w:type="spellEnd"/>
            <w:r w:rsidRPr="002F373B">
              <w:rPr>
                <w:rFonts w:asciiTheme="minorHAnsi" w:hAnsiTheme="minorHAnsi" w:cstheme="minorHAnsi"/>
                <w:sz w:val="22"/>
                <w:szCs w:val="22"/>
                <w:lang w:val="fr-FR" w:bidi="he-IL"/>
              </w:rPr>
              <w:t xml:space="preserve"> </w:t>
            </w:r>
            <w:r w:rsidR="00D57BEC" w:rsidRPr="002F373B">
              <w:rPr>
                <w:rFonts w:asciiTheme="minorHAnsi" w:hAnsiTheme="minorHAnsi" w:cstheme="minorHAnsi"/>
                <w:sz w:val="22"/>
                <w:szCs w:val="22"/>
                <w:lang w:val="fr-FR" w:bidi="he-IL"/>
              </w:rPr>
              <w:t>à l’appel</w:t>
            </w:r>
            <w:r w:rsidRPr="002F373B">
              <w:rPr>
                <w:rFonts w:asciiTheme="minorHAnsi" w:hAnsiTheme="minorHAnsi" w:cstheme="minorHAnsi"/>
                <w:sz w:val="22"/>
                <w:szCs w:val="22"/>
                <w:lang w:val="fr-FR" w:bidi="he-IL"/>
              </w:rPr>
              <w:t xml:space="preserve"> d’offre</w:t>
            </w:r>
          </w:p>
        </w:tc>
        <w:tc>
          <w:tcPr>
            <w:tcW w:w="6840" w:type="dxa"/>
          </w:tcPr>
          <w:p w14:paraId="7C34B5D2" w14:textId="77777777" w:rsidR="008B3AD4" w:rsidRPr="002F373B" w:rsidRDefault="008B3AD4" w:rsidP="00B13D52">
            <w:pPr>
              <w:jc w:val="both"/>
              <w:rPr>
                <w:rFonts w:asciiTheme="minorHAnsi" w:hAnsiTheme="minorHAnsi" w:cstheme="minorHAnsi"/>
                <w:sz w:val="22"/>
                <w:szCs w:val="22"/>
                <w:lang w:val="fr-FR" w:bidi="he-IL"/>
              </w:rPr>
            </w:pPr>
            <w:r w:rsidRPr="002F373B">
              <w:rPr>
                <w:rFonts w:asciiTheme="minorHAnsi" w:hAnsiTheme="minorHAnsi" w:cstheme="minorHAnsi"/>
                <w:sz w:val="22"/>
                <w:szCs w:val="22"/>
                <w:lang w:val="fr-FR"/>
              </w:rPr>
              <w:t>Le marché est ouvert</w:t>
            </w:r>
            <w:r w:rsidR="00D711AA" w:rsidRPr="002F373B">
              <w:rPr>
                <w:rFonts w:asciiTheme="minorHAnsi" w:hAnsiTheme="minorHAnsi" w:cstheme="minorHAnsi"/>
                <w:sz w:val="22"/>
                <w:szCs w:val="22"/>
                <w:lang w:val="fr-FR"/>
              </w:rPr>
              <w:t xml:space="preserve"> </w:t>
            </w:r>
            <w:r w:rsidRPr="002F373B">
              <w:rPr>
                <w:rFonts w:asciiTheme="minorHAnsi" w:hAnsiTheme="minorHAnsi" w:cstheme="minorHAnsi"/>
                <w:sz w:val="22"/>
                <w:szCs w:val="22"/>
                <w:lang w:val="fr-FR"/>
              </w:rPr>
              <w:t>à égalités de conditions à toutes les personnes physiques ou morales résidant au Burundi et jouissant de l’expérience et des capacités juridiques, techniques et financières suffisantes pour l’exécution du présent marché.</w:t>
            </w:r>
          </w:p>
        </w:tc>
      </w:tr>
      <w:tr w:rsidR="008B3AD4" w:rsidRPr="0025745D" w14:paraId="30127C85" w14:textId="77777777" w:rsidTr="00A07A80">
        <w:trPr>
          <w:trHeight w:val="616"/>
        </w:trPr>
        <w:tc>
          <w:tcPr>
            <w:tcW w:w="3168" w:type="dxa"/>
          </w:tcPr>
          <w:p w14:paraId="0FF4B31C" w14:textId="77777777" w:rsidR="008B3AD4" w:rsidRPr="002F373B" w:rsidRDefault="008B3AD4" w:rsidP="00A07A80">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Acquisition du dossier d’appel d’offre</w:t>
            </w:r>
          </w:p>
        </w:tc>
        <w:tc>
          <w:tcPr>
            <w:tcW w:w="6840" w:type="dxa"/>
          </w:tcPr>
          <w:p w14:paraId="3987F6C3" w14:textId="494300ED" w:rsidR="008B3AD4" w:rsidRPr="002F373B" w:rsidRDefault="00CB2091" w:rsidP="00ED7AC0">
            <w:pPr>
              <w:pStyle w:val="Pieddepage"/>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Le dossier d’Appel d’offres complet </w:t>
            </w:r>
            <w:r w:rsidRPr="002F373B">
              <w:rPr>
                <w:rFonts w:asciiTheme="minorHAnsi" w:hAnsiTheme="minorHAnsi" w:cstheme="minorHAnsi"/>
                <w:i/>
                <w:sz w:val="22"/>
                <w:szCs w:val="22"/>
                <w:lang w:val="fr-FR"/>
              </w:rPr>
              <w:t>rédigé en langue française est obtenu,</w:t>
            </w:r>
            <w:r w:rsidR="00D711AA" w:rsidRPr="002F373B">
              <w:rPr>
                <w:rFonts w:asciiTheme="minorHAnsi" w:hAnsiTheme="minorHAnsi" w:cstheme="minorHAnsi"/>
                <w:i/>
                <w:sz w:val="22"/>
                <w:szCs w:val="22"/>
                <w:lang w:val="fr-FR"/>
              </w:rPr>
              <w:t xml:space="preserve"> </w:t>
            </w:r>
            <w:r w:rsidRPr="002F373B">
              <w:rPr>
                <w:rFonts w:asciiTheme="minorHAnsi" w:hAnsiTheme="minorHAnsi" w:cstheme="minorHAnsi"/>
                <w:i/>
                <w:sz w:val="22"/>
                <w:szCs w:val="22"/>
                <w:lang w:val="fr-FR"/>
              </w:rPr>
              <w:t>sans frais du dossier, pendant les</w:t>
            </w:r>
            <w:r w:rsidR="00287095">
              <w:rPr>
                <w:rFonts w:asciiTheme="minorHAnsi" w:hAnsiTheme="minorHAnsi" w:cstheme="minorHAnsi"/>
                <w:i/>
                <w:sz w:val="22"/>
                <w:szCs w:val="22"/>
                <w:lang w:val="fr-FR"/>
              </w:rPr>
              <w:t xml:space="preserve"> heures de services de 7h30 à 13</w:t>
            </w:r>
            <w:r w:rsidRPr="002F373B">
              <w:rPr>
                <w:rFonts w:asciiTheme="minorHAnsi" w:hAnsiTheme="minorHAnsi" w:cstheme="minorHAnsi"/>
                <w:i/>
                <w:sz w:val="22"/>
                <w:szCs w:val="22"/>
                <w:lang w:val="fr-FR"/>
              </w:rPr>
              <w:t>h</w:t>
            </w:r>
            <w:r w:rsidR="00287095">
              <w:rPr>
                <w:rFonts w:asciiTheme="minorHAnsi" w:hAnsiTheme="minorHAnsi" w:cstheme="minorHAnsi"/>
                <w:i/>
                <w:sz w:val="22"/>
                <w:szCs w:val="22"/>
                <w:lang w:val="fr-FR"/>
              </w:rPr>
              <w:t>00 et de 14</w:t>
            </w:r>
            <w:r w:rsidRPr="002F373B">
              <w:rPr>
                <w:rFonts w:asciiTheme="minorHAnsi" w:hAnsiTheme="minorHAnsi" w:cstheme="minorHAnsi"/>
                <w:i/>
                <w:sz w:val="22"/>
                <w:szCs w:val="22"/>
                <w:lang w:val="fr-FR"/>
              </w:rPr>
              <w:t>h</w:t>
            </w:r>
            <w:r w:rsidR="00287095">
              <w:rPr>
                <w:rFonts w:asciiTheme="minorHAnsi" w:hAnsiTheme="minorHAnsi" w:cstheme="minorHAnsi"/>
                <w:i/>
                <w:sz w:val="22"/>
                <w:szCs w:val="22"/>
                <w:lang w:val="fr-FR"/>
              </w:rPr>
              <w:t>0</w:t>
            </w:r>
            <w:r w:rsidRPr="002F373B">
              <w:rPr>
                <w:rFonts w:asciiTheme="minorHAnsi" w:hAnsiTheme="minorHAnsi" w:cstheme="minorHAnsi"/>
                <w:i/>
                <w:sz w:val="22"/>
                <w:szCs w:val="22"/>
                <w:lang w:val="fr-FR"/>
              </w:rPr>
              <w:t>0 à 17h30 du lundi au jeudi et de 8h00 à 1</w:t>
            </w:r>
            <w:r w:rsidR="00D855A5">
              <w:rPr>
                <w:rFonts w:asciiTheme="minorHAnsi" w:hAnsiTheme="minorHAnsi" w:cstheme="minorHAnsi"/>
                <w:i/>
                <w:sz w:val="22"/>
                <w:szCs w:val="22"/>
                <w:lang w:val="fr-FR"/>
              </w:rPr>
              <w:t>2</w:t>
            </w:r>
            <w:r w:rsidR="00287095">
              <w:rPr>
                <w:rFonts w:asciiTheme="minorHAnsi" w:hAnsiTheme="minorHAnsi" w:cstheme="minorHAnsi"/>
                <w:i/>
                <w:sz w:val="22"/>
                <w:szCs w:val="22"/>
                <w:lang w:val="fr-FR"/>
              </w:rPr>
              <w:t xml:space="preserve">h00 le </w:t>
            </w:r>
            <w:r w:rsidR="00287095" w:rsidRPr="00ED7AC0">
              <w:rPr>
                <w:rFonts w:asciiTheme="minorHAnsi" w:hAnsiTheme="minorHAnsi" w:cstheme="minorHAnsi"/>
                <w:i/>
                <w:sz w:val="22"/>
                <w:szCs w:val="22"/>
                <w:lang w:val="fr-FR"/>
              </w:rPr>
              <w:t>vendredi au Bureau</w:t>
            </w:r>
            <w:r w:rsidR="00D855A5" w:rsidRPr="00ED7AC0">
              <w:rPr>
                <w:rFonts w:asciiTheme="minorHAnsi" w:hAnsiTheme="minorHAnsi" w:cstheme="minorHAnsi"/>
                <w:i/>
                <w:sz w:val="22"/>
                <w:szCs w:val="22"/>
                <w:lang w:val="fr-FR"/>
              </w:rPr>
              <w:t xml:space="preserve"> du </w:t>
            </w:r>
            <w:r w:rsidR="00D855A5" w:rsidRPr="00ED7AC0">
              <w:rPr>
                <w:rFonts w:asciiTheme="minorHAnsi" w:hAnsiTheme="minorHAnsi" w:cstheme="minorHAnsi"/>
                <w:i/>
                <w:sz w:val="22"/>
                <w:szCs w:val="22"/>
                <w:lang w:val="fr-FR" w:bidi="he-IL"/>
              </w:rPr>
              <w:t>Conseil Pour l’Education et le Développement (</w:t>
            </w:r>
            <w:r w:rsidR="00D855A5" w:rsidRPr="00ED7AC0">
              <w:rPr>
                <w:rFonts w:asciiTheme="minorHAnsi" w:hAnsiTheme="minorHAnsi" w:cstheme="minorHAnsi"/>
                <w:b/>
                <w:i/>
                <w:sz w:val="22"/>
                <w:szCs w:val="22"/>
                <w:lang w:val="fr-FR" w:bidi="he-IL"/>
              </w:rPr>
              <w:t>COPED</w:t>
            </w:r>
            <w:r w:rsidR="00D855A5" w:rsidRPr="00ED7AC0">
              <w:rPr>
                <w:rFonts w:asciiTheme="minorHAnsi" w:hAnsiTheme="minorHAnsi" w:cstheme="minorHAnsi"/>
                <w:i/>
                <w:sz w:val="22"/>
                <w:szCs w:val="22"/>
                <w:lang w:val="fr-FR"/>
              </w:rPr>
              <w:t>)</w:t>
            </w:r>
            <w:r w:rsidR="005C48CF" w:rsidRPr="00ED7AC0">
              <w:rPr>
                <w:rFonts w:asciiTheme="minorHAnsi" w:hAnsiTheme="minorHAnsi" w:cstheme="minorHAnsi"/>
                <w:i/>
                <w:sz w:val="22"/>
                <w:szCs w:val="22"/>
                <w:lang w:val="fr-FR"/>
              </w:rPr>
              <w:t>,</w:t>
            </w:r>
            <w:r w:rsidR="005C48CF" w:rsidRPr="002F373B">
              <w:rPr>
                <w:rFonts w:asciiTheme="minorHAnsi" w:hAnsiTheme="minorHAnsi" w:cstheme="minorHAnsi"/>
                <w:i/>
                <w:sz w:val="22"/>
                <w:szCs w:val="22"/>
                <w:lang w:val="fr-FR"/>
              </w:rPr>
              <w:t xml:space="preserve"> </w:t>
            </w:r>
            <w:r w:rsidR="00D855A5" w:rsidRPr="00ED7AC0">
              <w:rPr>
                <w:rFonts w:asciiTheme="minorHAnsi" w:hAnsiTheme="minorHAnsi" w:cstheme="minorHAnsi"/>
                <w:b/>
                <w:i/>
                <w:color w:val="00B050"/>
                <w:sz w:val="22"/>
                <w:szCs w:val="22"/>
                <w:lang w:val="fr-FR"/>
              </w:rPr>
              <w:t>Immeuble « Maison des Œuvres », Avenue Pierre NGENDANDUMWE N°32</w:t>
            </w:r>
            <w:r w:rsidR="00ED7AC0">
              <w:rPr>
                <w:rFonts w:asciiTheme="minorHAnsi" w:hAnsiTheme="minorHAnsi" w:cstheme="minorHAnsi"/>
                <w:b/>
                <w:i/>
                <w:color w:val="00B050"/>
                <w:sz w:val="22"/>
                <w:szCs w:val="22"/>
                <w:lang w:val="fr-FR"/>
              </w:rPr>
              <w:t xml:space="preserve"> ; </w:t>
            </w:r>
            <w:r w:rsidR="0079414F" w:rsidRPr="00ED7AC0">
              <w:rPr>
                <w:rFonts w:asciiTheme="minorHAnsi" w:hAnsiTheme="minorHAnsi" w:cstheme="minorHAnsi"/>
                <w:b/>
                <w:i/>
                <w:color w:val="00B050"/>
                <w:sz w:val="22"/>
                <w:szCs w:val="22"/>
                <w:lang w:val="fr-FR"/>
              </w:rPr>
              <w:t xml:space="preserve">Tél : </w:t>
            </w:r>
            <w:r w:rsidR="00EF56D3" w:rsidRPr="00ED7AC0">
              <w:rPr>
                <w:rFonts w:asciiTheme="minorHAnsi" w:hAnsiTheme="minorHAnsi" w:cstheme="minorHAnsi"/>
                <w:b/>
                <w:i/>
                <w:color w:val="00B050"/>
                <w:sz w:val="22"/>
                <w:szCs w:val="22"/>
                <w:lang w:val="fr-FR"/>
              </w:rPr>
              <w:t>(</w:t>
            </w:r>
            <w:r w:rsidRPr="00ED7AC0">
              <w:rPr>
                <w:rFonts w:asciiTheme="minorHAnsi" w:hAnsiTheme="minorHAnsi" w:cstheme="minorHAnsi"/>
                <w:b/>
                <w:i/>
                <w:color w:val="00B050"/>
                <w:sz w:val="22"/>
                <w:szCs w:val="22"/>
                <w:lang w:val="fr-FR"/>
              </w:rPr>
              <w:t>+257</w:t>
            </w:r>
            <w:r w:rsidR="00EF56D3" w:rsidRPr="00ED7AC0">
              <w:rPr>
                <w:rFonts w:asciiTheme="minorHAnsi" w:hAnsiTheme="minorHAnsi" w:cstheme="minorHAnsi"/>
                <w:b/>
                <w:i/>
                <w:color w:val="00B050"/>
                <w:sz w:val="22"/>
                <w:szCs w:val="22"/>
                <w:lang w:val="fr-FR"/>
              </w:rPr>
              <w:t>)</w:t>
            </w:r>
            <w:r w:rsidR="007A0675" w:rsidRPr="00ED7AC0">
              <w:rPr>
                <w:rFonts w:asciiTheme="minorHAnsi" w:hAnsiTheme="minorHAnsi" w:cstheme="minorHAnsi"/>
                <w:b/>
                <w:i/>
                <w:color w:val="00B050"/>
                <w:sz w:val="22"/>
                <w:szCs w:val="22"/>
                <w:lang w:val="fr-FR"/>
              </w:rPr>
              <w:t xml:space="preserve"> 22</w:t>
            </w:r>
            <w:r w:rsidR="0079414F" w:rsidRPr="00ED7AC0">
              <w:rPr>
                <w:rFonts w:asciiTheme="minorHAnsi" w:hAnsiTheme="minorHAnsi" w:cstheme="minorHAnsi"/>
                <w:b/>
                <w:i/>
                <w:color w:val="00B050"/>
                <w:sz w:val="22"/>
                <w:szCs w:val="22"/>
                <w:lang w:val="fr-FR"/>
              </w:rPr>
              <w:t xml:space="preserve"> </w:t>
            </w:r>
            <w:r w:rsidR="007A0675" w:rsidRPr="00ED7AC0">
              <w:rPr>
                <w:rFonts w:asciiTheme="minorHAnsi" w:hAnsiTheme="minorHAnsi" w:cstheme="minorHAnsi"/>
                <w:b/>
                <w:i/>
                <w:color w:val="00B050"/>
                <w:sz w:val="22"/>
                <w:szCs w:val="22"/>
                <w:lang w:val="fr-FR"/>
              </w:rPr>
              <w:t>2</w:t>
            </w:r>
            <w:r w:rsidR="00D855A5" w:rsidRPr="00ED7AC0">
              <w:rPr>
                <w:rFonts w:asciiTheme="minorHAnsi" w:hAnsiTheme="minorHAnsi" w:cstheme="minorHAnsi"/>
                <w:b/>
                <w:i/>
                <w:color w:val="00B050"/>
                <w:sz w:val="22"/>
                <w:szCs w:val="22"/>
                <w:lang w:val="fr-FR"/>
              </w:rPr>
              <w:t xml:space="preserve">4 26 </w:t>
            </w:r>
            <w:r w:rsidR="008B5942" w:rsidRPr="00ED7AC0">
              <w:rPr>
                <w:rFonts w:asciiTheme="minorHAnsi" w:hAnsiTheme="minorHAnsi" w:cstheme="minorHAnsi"/>
                <w:b/>
                <w:i/>
                <w:color w:val="00B050"/>
                <w:sz w:val="22"/>
                <w:szCs w:val="22"/>
                <w:lang w:val="fr-FR"/>
              </w:rPr>
              <w:t>2</w:t>
            </w:r>
            <w:r w:rsidR="00D855A5" w:rsidRPr="00ED7AC0">
              <w:rPr>
                <w:rFonts w:asciiTheme="minorHAnsi" w:hAnsiTheme="minorHAnsi" w:cstheme="minorHAnsi"/>
                <w:b/>
                <w:i/>
                <w:color w:val="00B050"/>
                <w:sz w:val="22"/>
                <w:szCs w:val="22"/>
                <w:lang w:val="fr-FR"/>
              </w:rPr>
              <w:t>7 ; 22 24 83 76</w:t>
            </w:r>
            <w:r w:rsidRPr="00ED7AC0">
              <w:rPr>
                <w:rFonts w:asciiTheme="minorHAnsi" w:hAnsiTheme="minorHAnsi" w:cstheme="minorHAnsi"/>
                <w:b/>
                <w:color w:val="00B050"/>
                <w:sz w:val="22"/>
                <w:szCs w:val="22"/>
                <w:lang w:val="fr-FR"/>
              </w:rPr>
              <w:t>.</w:t>
            </w:r>
            <w:r w:rsidRPr="00ED7AC0">
              <w:rPr>
                <w:rFonts w:asciiTheme="minorHAnsi" w:hAnsiTheme="minorHAnsi" w:cstheme="minorHAnsi"/>
                <w:color w:val="00B050"/>
                <w:sz w:val="22"/>
                <w:szCs w:val="22"/>
                <w:lang w:val="fr-FR"/>
              </w:rPr>
              <w:t xml:space="preserve"> </w:t>
            </w:r>
          </w:p>
        </w:tc>
      </w:tr>
      <w:tr w:rsidR="008B3AD4" w:rsidRPr="0025745D" w14:paraId="3F14DF09" w14:textId="77777777" w:rsidTr="00A07A80">
        <w:trPr>
          <w:trHeight w:val="266"/>
        </w:trPr>
        <w:tc>
          <w:tcPr>
            <w:tcW w:w="3168" w:type="dxa"/>
          </w:tcPr>
          <w:p w14:paraId="503FC073" w14:textId="77777777" w:rsidR="008B3AD4" w:rsidRPr="002F373B" w:rsidRDefault="008B3AD4" w:rsidP="00A07A80">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 xml:space="preserve">Lieu de </w:t>
            </w:r>
            <w:r w:rsidR="00A65723" w:rsidRPr="002F373B">
              <w:rPr>
                <w:rFonts w:asciiTheme="minorHAnsi" w:hAnsiTheme="minorHAnsi" w:cstheme="minorHAnsi"/>
                <w:sz w:val="22"/>
                <w:szCs w:val="22"/>
                <w:lang w:val="fr-FR" w:bidi="he-IL"/>
              </w:rPr>
              <w:t xml:space="preserve">dépôt </w:t>
            </w:r>
            <w:r w:rsidRPr="002F373B">
              <w:rPr>
                <w:rFonts w:asciiTheme="minorHAnsi" w:hAnsiTheme="minorHAnsi" w:cstheme="minorHAnsi"/>
                <w:sz w:val="22"/>
                <w:szCs w:val="22"/>
                <w:lang w:val="fr-FR" w:bidi="he-IL"/>
              </w:rPr>
              <w:t>des offres</w:t>
            </w:r>
          </w:p>
        </w:tc>
        <w:tc>
          <w:tcPr>
            <w:tcW w:w="6840" w:type="dxa"/>
          </w:tcPr>
          <w:p w14:paraId="38C6D637" w14:textId="3D766261" w:rsidR="008B3AD4" w:rsidRPr="002F373B" w:rsidRDefault="008B3AD4" w:rsidP="00ED7AC0">
            <w:pPr>
              <w:pStyle w:val="Pieddepage"/>
              <w:rPr>
                <w:rFonts w:asciiTheme="minorHAnsi" w:hAnsiTheme="minorHAnsi" w:cstheme="minorHAnsi"/>
                <w:i/>
                <w:sz w:val="22"/>
                <w:szCs w:val="22"/>
                <w:lang w:val="fr-FR"/>
              </w:rPr>
            </w:pPr>
            <w:r w:rsidRPr="002F373B">
              <w:rPr>
                <w:rFonts w:asciiTheme="minorHAnsi" w:hAnsiTheme="minorHAnsi" w:cstheme="minorHAnsi"/>
                <w:bCs/>
                <w:sz w:val="22"/>
                <w:szCs w:val="22"/>
                <w:lang w:val="fr-FR" w:bidi="he-IL"/>
              </w:rPr>
              <w:t xml:space="preserve">Les </w:t>
            </w:r>
            <w:r w:rsidR="00A65723" w:rsidRPr="002F373B">
              <w:rPr>
                <w:rFonts w:asciiTheme="minorHAnsi" w:hAnsiTheme="minorHAnsi" w:cstheme="minorHAnsi"/>
                <w:bCs/>
                <w:sz w:val="22"/>
                <w:szCs w:val="22"/>
                <w:lang w:val="fr-FR" w:bidi="he-IL"/>
              </w:rPr>
              <w:t>offres seront</w:t>
            </w:r>
            <w:r w:rsidRPr="002F373B">
              <w:rPr>
                <w:rFonts w:asciiTheme="minorHAnsi" w:hAnsiTheme="minorHAnsi" w:cstheme="minorHAnsi"/>
                <w:bCs/>
                <w:sz w:val="22"/>
                <w:szCs w:val="22"/>
                <w:lang w:val="fr-FR" w:bidi="he-IL"/>
              </w:rPr>
              <w:t xml:space="preserve"> dépo</w:t>
            </w:r>
            <w:r w:rsidR="00EF56D3">
              <w:rPr>
                <w:rFonts w:asciiTheme="minorHAnsi" w:hAnsiTheme="minorHAnsi" w:cstheme="minorHAnsi"/>
                <w:bCs/>
                <w:sz w:val="22"/>
                <w:szCs w:val="22"/>
                <w:lang w:val="fr-FR" w:bidi="he-IL"/>
              </w:rPr>
              <w:t>sées à la réception du bureau</w:t>
            </w:r>
            <w:r w:rsidR="00EF56D3">
              <w:rPr>
                <w:rFonts w:asciiTheme="minorHAnsi" w:hAnsiTheme="minorHAnsi" w:cstheme="minorHAnsi"/>
                <w:i/>
                <w:sz w:val="22"/>
                <w:szCs w:val="22"/>
                <w:lang w:val="fr-FR"/>
              </w:rPr>
              <w:t xml:space="preserve"> du </w:t>
            </w:r>
            <w:r w:rsidR="00EF56D3" w:rsidRPr="00D855A5">
              <w:rPr>
                <w:rFonts w:asciiTheme="minorHAnsi" w:hAnsiTheme="minorHAnsi" w:cstheme="minorHAnsi"/>
                <w:i/>
                <w:sz w:val="22"/>
                <w:szCs w:val="22"/>
                <w:lang w:val="fr-FR" w:bidi="he-IL"/>
              </w:rPr>
              <w:t>Conseil Pour l’Education et le Développement (</w:t>
            </w:r>
            <w:r w:rsidR="00EF56D3" w:rsidRPr="00ED7AC0">
              <w:rPr>
                <w:rFonts w:asciiTheme="minorHAnsi" w:hAnsiTheme="minorHAnsi" w:cstheme="minorHAnsi"/>
                <w:b/>
                <w:i/>
                <w:sz w:val="22"/>
                <w:szCs w:val="22"/>
                <w:lang w:val="fr-FR" w:bidi="he-IL"/>
              </w:rPr>
              <w:t>COPED</w:t>
            </w:r>
            <w:r w:rsidR="00EF56D3" w:rsidRPr="00D855A5">
              <w:rPr>
                <w:rFonts w:asciiTheme="minorHAnsi" w:hAnsiTheme="minorHAnsi" w:cstheme="minorHAnsi"/>
                <w:i/>
                <w:sz w:val="22"/>
                <w:szCs w:val="22"/>
                <w:lang w:val="fr-FR"/>
              </w:rPr>
              <w:t>)</w:t>
            </w:r>
            <w:r w:rsidR="00EF56D3" w:rsidRPr="002F373B">
              <w:rPr>
                <w:rFonts w:asciiTheme="minorHAnsi" w:hAnsiTheme="minorHAnsi" w:cstheme="minorHAnsi"/>
                <w:i/>
                <w:sz w:val="22"/>
                <w:szCs w:val="22"/>
                <w:lang w:val="fr-FR"/>
              </w:rPr>
              <w:t xml:space="preserve">, </w:t>
            </w:r>
            <w:r w:rsidR="00EF56D3" w:rsidRPr="00ED7AC0">
              <w:rPr>
                <w:rFonts w:asciiTheme="minorHAnsi" w:hAnsiTheme="minorHAnsi" w:cstheme="minorHAnsi"/>
                <w:b/>
                <w:i/>
                <w:color w:val="00B050"/>
                <w:sz w:val="22"/>
                <w:szCs w:val="22"/>
                <w:lang w:val="fr-FR"/>
              </w:rPr>
              <w:t>Immeuble « Maison des Œuvres », Avenue Pierre NGENDANDUMWE N°32</w:t>
            </w:r>
            <w:r w:rsidR="00ED7AC0">
              <w:rPr>
                <w:rFonts w:asciiTheme="minorHAnsi" w:hAnsiTheme="minorHAnsi" w:cstheme="minorHAnsi"/>
                <w:b/>
                <w:i/>
                <w:color w:val="00B050"/>
                <w:sz w:val="22"/>
                <w:szCs w:val="22"/>
                <w:lang w:val="fr-FR"/>
              </w:rPr>
              <w:t xml:space="preserve"> ; </w:t>
            </w:r>
            <w:r w:rsidR="00EF56D3" w:rsidRPr="00ED7AC0">
              <w:rPr>
                <w:rFonts w:asciiTheme="minorHAnsi" w:hAnsiTheme="minorHAnsi" w:cstheme="minorHAnsi"/>
                <w:b/>
                <w:i/>
                <w:color w:val="00B050"/>
                <w:sz w:val="22"/>
                <w:szCs w:val="22"/>
                <w:lang w:val="fr-FR"/>
              </w:rPr>
              <w:t>Tél : (+257) 22 24 26 27 ; 22 24 83 76</w:t>
            </w:r>
            <w:r w:rsidR="00EF56D3" w:rsidRPr="002F373B">
              <w:rPr>
                <w:rFonts w:asciiTheme="minorHAnsi" w:hAnsiTheme="minorHAnsi" w:cstheme="minorHAnsi"/>
                <w:sz w:val="22"/>
                <w:szCs w:val="22"/>
                <w:lang w:val="fr-FR"/>
              </w:rPr>
              <w:t xml:space="preserve"> </w:t>
            </w:r>
            <w:r w:rsidR="00AF6819" w:rsidRPr="002F373B">
              <w:rPr>
                <w:rFonts w:asciiTheme="minorHAnsi" w:hAnsiTheme="minorHAnsi" w:cstheme="minorHAnsi"/>
                <w:i/>
                <w:sz w:val="22"/>
                <w:szCs w:val="22"/>
                <w:lang w:val="fr-FR"/>
              </w:rPr>
              <w:t xml:space="preserve">pendant les heures de services </w:t>
            </w:r>
            <w:r w:rsidR="00ED7AC0">
              <w:rPr>
                <w:rFonts w:asciiTheme="minorHAnsi" w:hAnsiTheme="minorHAnsi" w:cstheme="minorHAnsi"/>
                <w:i/>
                <w:sz w:val="22"/>
                <w:szCs w:val="22"/>
                <w:lang w:val="fr-FR"/>
              </w:rPr>
              <w:t>de 7h30 à 13</w:t>
            </w:r>
            <w:r w:rsidR="00ED7AC0" w:rsidRPr="002F373B">
              <w:rPr>
                <w:rFonts w:asciiTheme="minorHAnsi" w:hAnsiTheme="minorHAnsi" w:cstheme="minorHAnsi"/>
                <w:i/>
                <w:sz w:val="22"/>
                <w:szCs w:val="22"/>
                <w:lang w:val="fr-FR"/>
              </w:rPr>
              <w:t>h</w:t>
            </w:r>
            <w:r w:rsidR="00ED7AC0">
              <w:rPr>
                <w:rFonts w:asciiTheme="minorHAnsi" w:hAnsiTheme="minorHAnsi" w:cstheme="minorHAnsi"/>
                <w:i/>
                <w:sz w:val="22"/>
                <w:szCs w:val="22"/>
                <w:lang w:val="fr-FR"/>
              </w:rPr>
              <w:t>00 et de 14</w:t>
            </w:r>
            <w:r w:rsidR="00ED7AC0" w:rsidRPr="002F373B">
              <w:rPr>
                <w:rFonts w:asciiTheme="minorHAnsi" w:hAnsiTheme="minorHAnsi" w:cstheme="minorHAnsi"/>
                <w:i/>
                <w:sz w:val="22"/>
                <w:szCs w:val="22"/>
                <w:lang w:val="fr-FR"/>
              </w:rPr>
              <w:t>h</w:t>
            </w:r>
            <w:r w:rsidR="00ED7AC0">
              <w:rPr>
                <w:rFonts w:asciiTheme="minorHAnsi" w:hAnsiTheme="minorHAnsi" w:cstheme="minorHAnsi"/>
                <w:i/>
                <w:sz w:val="22"/>
                <w:szCs w:val="22"/>
                <w:lang w:val="fr-FR"/>
              </w:rPr>
              <w:t>0</w:t>
            </w:r>
            <w:r w:rsidR="00ED7AC0" w:rsidRPr="002F373B">
              <w:rPr>
                <w:rFonts w:asciiTheme="minorHAnsi" w:hAnsiTheme="minorHAnsi" w:cstheme="minorHAnsi"/>
                <w:i/>
                <w:sz w:val="22"/>
                <w:szCs w:val="22"/>
                <w:lang w:val="fr-FR"/>
              </w:rPr>
              <w:t>0 à 17h30 du lundi au jeudi et de 8h00 à 1</w:t>
            </w:r>
            <w:r w:rsidR="00ED7AC0">
              <w:rPr>
                <w:rFonts w:asciiTheme="minorHAnsi" w:hAnsiTheme="minorHAnsi" w:cstheme="minorHAnsi"/>
                <w:i/>
                <w:sz w:val="22"/>
                <w:szCs w:val="22"/>
                <w:lang w:val="fr-FR"/>
              </w:rPr>
              <w:t xml:space="preserve">2h00 le </w:t>
            </w:r>
            <w:r w:rsidR="00ED7AC0" w:rsidRPr="00ED7AC0">
              <w:rPr>
                <w:rFonts w:asciiTheme="minorHAnsi" w:hAnsiTheme="minorHAnsi" w:cstheme="minorHAnsi"/>
                <w:i/>
                <w:sz w:val="22"/>
                <w:szCs w:val="22"/>
                <w:lang w:val="fr-FR"/>
              </w:rPr>
              <w:t>vendredi</w:t>
            </w:r>
            <w:r w:rsidR="00ED7AC0">
              <w:rPr>
                <w:rFonts w:asciiTheme="minorHAnsi" w:hAnsiTheme="minorHAnsi" w:cstheme="minorHAnsi"/>
                <w:i/>
                <w:sz w:val="22"/>
                <w:szCs w:val="22"/>
                <w:lang w:val="fr-FR"/>
              </w:rPr>
              <w:t>.</w:t>
            </w:r>
          </w:p>
        </w:tc>
      </w:tr>
      <w:tr w:rsidR="005E6B61" w:rsidRPr="0025745D" w14:paraId="026201A5" w14:textId="77777777" w:rsidTr="005E6B61">
        <w:trPr>
          <w:trHeight w:val="266"/>
        </w:trPr>
        <w:tc>
          <w:tcPr>
            <w:tcW w:w="3168" w:type="dxa"/>
            <w:tcBorders>
              <w:top w:val="single" w:sz="4" w:space="0" w:color="auto"/>
              <w:left w:val="single" w:sz="4" w:space="0" w:color="auto"/>
              <w:bottom w:val="single" w:sz="4" w:space="0" w:color="auto"/>
              <w:right w:val="single" w:sz="4" w:space="0" w:color="auto"/>
            </w:tcBorders>
          </w:tcPr>
          <w:p w14:paraId="1EBD3B0E" w14:textId="77777777" w:rsidR="005E6B61" w:rsidRPr="002F373B" w:rsidRDefault="005E6B61" w:rsidP="00A61546">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Présentation des offres</w:t>
            </w:r>
          </w:p>
        </w:tc>
        <w:tc>
          <w:tcPr>
            <w:tcW w:w="6840" w:type="dxa"/>
            <w:tcBorders>
              <w:top w:val="single" w:sz="4" w:space="0" w:color="auto"/>
              <w:left w:val="single" w:sz="4" w:space="0" w:color="auto"/>
              <w:bottom w:val="single" w:sz="4" w:space="0" w:color="auto"/>
              <w:right w:val="single" w:sz="4" w:space="0" w:color="auto"/>
            </w:tcBorders>
          </w:tcPr>
          <w:p w14:paraId="5C8F594F" w14:textId="2BA9D767" w:rsidR="005E6B61" w:rsidRPr="002F373B" w:rsidRDefault="00ED7AC0" w:rsidP="008532C1">
            <w:pPr>
              <w:autoSpaceDE w:val="0"/>
              <w:autoSpaceDN w:val="0"/>
              <w:adjustRightInd w:val="0"/>
              <w:rPr>
                <w:rFonts w:asciiTheme="minorHAnsi" w:hAnsiTheme="minorHAnsi" w:cstheme="minorHAnsi"/>
                <w:bCs/>
                <w:sz w:val="22"/>
                <w:szCs w:val="22"/>
                <w:lang w:val="fr-FR" w:bidi="he-IL"/>
              </w:rPr>
            </w:pPr>
            <w:r>
              <w:rPr>
                <w:rStyle w:val="hps"/>
                <w:rFonts w:asciiTheme="minorHAnsi" w:hAnsiTheme="minorHAnsi" w:cstheme="minorHAnsi"/>
                <w:bCs/>
                <w:sz w:val="22"/>
                <w:szCs w:val="22"/>
                <w:lang w:val="fr-FR" w:bidi="he-IL"/>
              </w:rPr>
              <w:t xml:space="preserve">Pour chacun des </w:t>
            </w:r>
            <w:r w:rsidR="008532C1">
              <w:rPr>
                <w:rStyle w:val="hps"/>
                <w:rFonts w:asciiTheme="minorHAnsi" w:hAnsiTheme="minorHAnsi" w:cstheme="minorHAnsi"/>
                <w:bCs/>
                <w:sz w:val="22"/>
                <w:szCs w:val="22"/>
                <w:lang w:val="fr-FR" w:bidi="he-IL"/>
              </w:rPr>
              <w:t>6</w:t>
            </w:r>
            <w:r w:rsidR="00142C9B" w:rsidRPr="002F373B">
              <w:rPr>
                <w:rStyle w:val="hps"/>
                <w:rFonts w:asciiTheme="minorHAnsi" w:hAnsiTheme="minorHAnsi" w:cstheme="minorHAnsi"/>
                <w:bCs/>
                <w:sz w:val="22"/>
                <w:szCs w:val="22"/>
                <w:lang w:val="fr-FR" w:bidi="he-IL"/>
              </w:rPr>
              <w:t xml:space="preserve"> lots, l</w:t>
            </w:r>
            <w:r w:rsidR="005E6B61" w:rsidRPr="002F373B">
              <w:rPr>
                <w:rStyle w:val="hps"/>
                <w:rFonts w:asciiTheme="minorHAnsi" w:hAnsiTheme="minorHAnsi" w:cstheme="minorHAnsi"/>
                <w:bCs/>
                <w:sz w:val="22"/>
                <w:szCs w:val="22"/>
                <w:lang w:val="fr-FR" w:bidi="he-IL"/>
              </w:rPr>
              <w:t>es offres seront déposées à l’adresse ci-haut indiqué</w:t>
            </w:r>
            <w:r w:rsidR="00D01439" w:rsidRPr="002F373B">
              <w:rPr>
                <w:rStyle w:val="hps"/>
                <w:rFonts w:asciiTheme="minorHAnsi" w:hAnsiTheme="minorHAnsi" w:cstheme="minorHAnsi"/>
                <w:bCs/>
                <w:sz w:val="22"/>
                <w:szCs w:val="22"/>
                <w:lang w:val="fr-FR" w:bidi="he-IL"/>
              </w:rPr>
              <w:t>, en indiquant le lot objet de la soumission</w:t>
            </w:r>
            <w:r w:rsidR="005E6B61" w:rsidRPr="002F373B">
              <w:rPr>
                <w:rStyle w:val="hps"/>
                <w:rFonts w:asciiTheme="minorHAnsi" w:hAnsiTheme="minorHAnsi" w:cstheme="minorHAnsi"/>
                <w:bCs/>
                <w:sz w:val="22"/>
                <w:szCs w:val="22"/>
                <w:lang w:val="fr-FR" w:bidi="he-IL"/>
              </w:rPr>
              <w:t xml:space="preserve"> et accompagnées </w:t>
            </w:r>
            <w:r w:rsidR="005F17ED" w:rsidRPr="002F373B">
              <w:rPr>
                <w:rStyle w:val="hps"/>
                <w:rFonts w:asciiTheme="minorHAnsi" w:hAnsiTheme="minorHAnsi" w:cstheme="minorHAnsi"/>
                <w:bCs/>
                <w:sz w:val="22"/>
                <w:szCs w:val="22"/>
                <w:lang w:val="fr-FR" w:bidi="he-IL"/>
              </w:rPr>
              <w:t xml:space="preserve">obligatoirement </w:t>
            </w:r>
            <w:r w:rsidR="005E6B61" w:rsidRPr="002F373B">
              <w:rPr>
                <w:rStyle w:val="hps"/>
                <w:rFonts w:asciiTheme="minorHAnsi" w:hAnsiTheme="minorHAnsi" w:cstheme="minorHAnsi"/>
                <w:bCs/>
                <w:sz w:val="22"/>
                <w:szCs w:val="22"/>
                <w:lang w:val="fr-FR" w:bidi="he-IL"/>
              </w:rPr>
              <w:t xml:space="preserve">d’un échantillon </w:t>
            </w:r>
            <w:r w:rsidR="005F17ED" w:rsidRPr="002F373B">
              <w:rPr>
                <w:rStyle w:val="hps"/>
                <w:rFonts w:asciiTheme="minorHAnsi" w:hAnsiTheme="minorHAnsi" w:cstheme="minorHAnsi"/>
                <w:bCs/>
                <w:sz w:val="22"/>
                <w:szCs w:val="22"/>
                <w:lang w:val="fr-FR" w:bidi="he-IL"/>
              </w:rPr>
              <w:t>des articles</w:t>
            </w:r>
            <w:r w:rsidR="005E6B61" w:rsidRPr="002F373B">
              <w:rPr>
                <w:rStyle w:val="hps"/>
                <w:rFonts w:asciiTheme="minorHAnsi" w:hAnsiTheme="minorHAnsi" w:cstheme="minorHAnsi"/>
                <w:bCs/>
                <w:sz w:val="22"/>
                <w:szCs w:val="22"/>
                <w:lang w:val="fr-FR" w:bidi="he-IL"/>
              </w:rPr>
              <w:t xml:space="preserve"> </w:t>
            </w:r>
            <w:r w:rsidR="00527D12" w:rsidRPr="002F373B">
              <w:rPr>
                <w:rStyle w:val="hps"/>
                <w:rFonts w:asciiTheme="minorHAnsi" w:hAnsiTheme="minorHAnsi" w:cstheme="minorHAnsi"/>
                <w:bCs/>
                <w:sz w:val="22"/>
                <w:szCs w:val="22"/>
                <w:lang w:val="fr-FR" w:bidi="he-IL"/>
              </w:rPr>
              <w:t>f</w:t>
            </w:r>
            <w:r w:rsidR="005841E0" w:rsidRPr="002F373B">
              <w:rPr>
                <w:rStyle w:val="hps"/>
                <w:rFonts w:asciiTheme="minorHAnsi" w:hAnsiTheme="minorHAnsi" w:cstheme="minorHAnsi"/>
                <w:bCs/>
                <w:sz w:val="22"/>
                <w:szCs w:val="22"/>
                <w:lang w:val="fr-FR" w:bidi="he-IL"/>
              </w:rPr>
              <w:t>a</w:t>
            </w:r>
            <w:r w:rsidR="00527D12" w:rsidRPr="002F373B">
              <w:rPr>
                <w:rStyle w:val="hps"/>
                <w:rFonts w:asciiTheme="minorHAnsi" w:hAnsiTheme="minorHAnsi" w:cstheme="minorHAnsi"/>
                <w:bCs/>
                <w:sz w:val="22"/>
                <w:szCs w:val="22"/>
                <w:lang w:val="fr-FR" w:bidi="he-IL"/>
              </w:rPr>
              <w:t>is</w:t>
            </w:r>
            <w:r w:rsidR="005841E0" w:rsidRPr="002F373B">
              <w:rPr>
                <w:rStyle w:val="hps"/>
                <w:rFonts w:asciiTheme="minorHAnsi" w:hAnsiTheme="minorHAnsi" w:cstheme="minorHAnsi"/>
                <w:bCs/>
                <w:sz w:val="22"/>
                <w:szCs w:val="22"/>
                <w:lang w:val="fr-FR" w:bidi="he-IL"/>
              </w:rPr>
              <w:t>a</w:t>
            </w:r>
            <w:r w:rsidR="00527D12" w:rsidRPr="002F373B">
              <w:rPr>
                <w:rStyle w:val="hps"/>
                <w:rFonts w:asciiTheme="minorHAnsi" w:hAnsiTheme="minorHAnsi" w:cstheme="minorHAnsi"/>
                <w:bCs/>
                <w:sz w:val="22"/>
                <w:szCs w:val="22"/>
                <w:lang w:val="fr-FR" w:bidi="he-IL"/>
              </w:rPr>
              <w:t xml:space="preserve">nt </w:t>
            </w:r>
            <w:r w:rsidR="005841E0" w:rsidRPr="002F373B">
              <w:rPr>
                <w:rStyle w:val="hps"/>
                <w:rFonts w:asciiTheme="minorHAnsi" w:hAnsiTheme="minorHAnsi" w:cstheme="minorHAnsi"/>
                <w:bCs/>
                <w:sz w:val="22"/>
                <w:szCs w:val="22"/>
                <w:lang w:val="fr-FR" w:bidi="he-IL"/>
              </w:rPr>
              <w:t>l’</w:t>
            </w:r>
            <w:r w:rsidR="005E6B61" w:rsidRPr="002F373B">
              <w:rPr>
                <w:rStyle w:val="hps"/>
                <w:rFonts w:asciiTheme="minorHAnsi" w:hAnsiTheme="minorHAnsi" w:cstheme="minorHAnsi"/>
                <w:bCs/>
                <w:sz w:val="22"/>
                <w:szCs w:val="22"/>
                <w:lang w:val="fr-FR" w:bidi="he-IL"/>
              </w:rPr>
              <w:t>objet de l’offre</w:t>
            </w:r>
            <w:r>
              <w:rPr>
                <w:rStyle w:val="hps"/>
                <w:rFonts w:asciiTheme="minorHAnsi" w:hAnsiTheme="minorHAnsi" w:cstheme="minorHAnsi"/>
                <w:bCs/>
                <w:sz w:val="22"/>
                <w:szCs w:val="22"/>
                <w:lang w:val="fr-FR" w:bidi="he-IL"/>
              </w:rPr>
              <w:t>.</w:t>
            </w:r>
          </w:p>
        </w:tc>
      </w:tr>
      <w:tr w:rsidR="005E6B61" w:rsidRPr="00ED7AC0" w14:paraId="53A8F3BF" w14:textId="77777777" w:rsidTr="005E6B61">
        <w:trPr>
          <w:trHeight w:val="266"/>
        </w:trPr>
        <w:tc>
          <w:tcPr>
            <w:tcW w:w="3168" w:type="dxa"/>
            <w:tcBorders>
              <w:top w:val="single" w:sz="4" w:space="0" w:color="auto"/>
              <w:left w:val="single" w:sz="4" w:space="0" w:color="auto"/>
              <w:bottom w:val="single" w:sz="4" w:space="0" w:color="auto"/>
              <w:right w:val="single" w:sz="4" w:space="0" w:color="auto"/>
            </w:tcBorders>
          </w:tcPr>
          <w:p w14:paraId="04E5D789" w14:textId="77777777" w:rsidR="005E6B61" w:rsidRPr="002F373B" w:rsidRDefault="005E6B61" w:rsidP="00A61546">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Date d’émission de l’appel à d’offre</w:t>
            </w:r>
          </w:p>
        </w:tc>
        <w:tc>
          <w:tcPr>
            <w:tcW w:w="6840" w:type="dxa"/>
            <w:tcBorders>
              <w:top w:val="single" w:sz="4" w:space="0" w:color="auto"/>
              <w:left w:val="single" w:sz="4" w:space="0" w:color="auto"/>
              <w:bottom w:val="single" w:sz="4" w:space="0" w:color="auto"/>
              <w:right w:val="single" w:sz="4" w:space="0" w:color="auto"/>
            </w:tcBorders>
          </w:tcPr>
          <w:p w14:paraId="008A45EB" w14:textId="0F09A893" w:rsidR="005E6B61" w:rsidRPr="002F373B" w:rsidRDefault="008532C1" w:rsidP="008532C1">
            <w:pPr>
              <w:autoSpaceDE w:val="0"/>
              <w:autoSpaceDN w:val="0"/>
              <w:adjustRightInd w:val="0"/>
              <w:rPr>
                <w:rFonts w:asciiTheme="minorHAnsi" w:hAnsiTheme="minorHAnsi" w:cstheme="minorHAnsi"/>
                <w:bCs/>
                <w:sz w:val="22"/>
                <w:szCs w:val="22"/>
                <w:lang w:val="fr-FR" w:bidi="he-IL"/>
              </w:rPr>
            </w:pPr>
            <w:r>
              <w:rPr>
                <w:rFonts w:asciiTheme="minorHAnsi" w:hAnsiTheme="minorHAnsi" w:cstheme="minorHAnsi"/>
                <w:bCs/>
                <w:sz w:val="22"/>
                <w:szCs w:val="22"/>
                <w:lang w:val="fr-FR" w:bidi="he-IL"/>
              </w:rPr>
              <w:t>Le 27</w:t>
            </w:r>
            <w:r w:rsidR="005E6B61" w:rsidRPr="002F373B">
              <w:rPr>
                <w:rFonts w:asciiTheme="minorHAnsi" w:hAnsiTheme="minorHAnsi" w:cstheme="minorHAnsi"/>
                <w:bCs/>
                <w:sz w:val="22"/>
                <w:szCs w:val="22"/>
                <w:lang w:val="fr-FR" w:bidi="he-IL"/>
              </w:rPr>
              <w:t xml:space="preserve"> </w:t>
            </w:r>
            <w:r w:rsidR="00ED7AC0">
              <w:rPr>
                <w:rFonts w:asciiTheme="minorHAnsi" w:hAnsiTheme="minorHAnsi" w:cstheme="minorHAnsi"/>
                <w:bCs/>
                <w:sz w:val="22"/>
                <w:szCs w:val="22"/>
                <w:lang w:val="fr-FR" w:bidi="he-IL"/>
              </w:rPr>
              <w:t>Jui</w:t>
            </w:r>
            <w:r w:rsidR="00B000C1">
              <w:rPr>
                <w:rFonts w:asciiTheme="minorHAnsi" w:hAnsiTheme="minorHAnsi" w:cstheme="minorHAnsi"/>
                <w:bCs/>
                <w:sz w:val="22"/>
                <w:szCs w:val="22"/>
                <w:lang w:val="fr-FR" w:bidi="he-IL"/>
              </w:rPr>
              <w:t>llet</w:t>
            </w:r>
            <w:r w:rsidR="005E6B61" w:rsidRPr="002F373B">
              <w:rPr>
                <w:rFonts w:asciiTheme="minorHAnsi" w:hAnsiTheme="minorHAnsi" w:cstheme="minorHAnsi"/>
                <w:bCs/>
                <w:sz w:val="22"/>
                <w:szCs w:val="22"/>
                <w:lang w:val="fr-FR" w:bidi="he-IL"/>
              </w:rPr>
              <w:t xml:space="preserve"> 20</w:t>
            </w:r>
            <w:r w:rsidR="00ED7AC0">
              <w:rPr>
                <w:rFonts w:asciiTheme="minorHAnsi" w:hAnsiTheme="minorHAnsi" w:cstheme="minorHAnsi"/>
                <w:bCs/>
                <w:sz w:val="22"/>
                <w:szCs w:val="22"/>
                <w:lang w:val="fr-FR" w:bidi="he-IL"/>
              </w:rPr>
              <w:t>2</w:t>
            </w:r>
            <w:r>
              <w:rPr>
                <w:rFonts w:asciiTheme="minorHAnsi" w:hAnsiTheme="minorHAnsi" w:cstheme="minorHAnsi"/>
                <w:bCs/>
                <w:sz w:val="22"/>
                <w:szCs w:val="22"/>
                <w:lang w:val="fr-FR" w:bidi="he-IL"/>
              </w:rPr>
              <w:t>3</w:t>
            </w:r>
          </w:p>
        </w:tc>
      </w:tr>
      <w:tr w:rsidR="005E6B61" w:rsidRPr="0025745D" w14:paraId="0A33771D" w14:textId="77777777" w:rsidTr="005E6B61">
        <w:trPr>
          <w:trHeight w:val="266"/>
        </w:trPr>
        <w:tc>
          <w:tcPr>
            <w:tcW w:w="3168" w:type="dxa"/>
            <w:tcBorders>
              <w:top w:val="single" w:sz="4" w:space="0" w:color="auto"/>
              <w:left w:val="single" w:sz="4" w:space="0" w:color="auto"/>
              <w:bottom w:val="single" w:sz="4" w:space="0" w:color="auto"/>
              <w:right w:val="single" w:sz="4" w:space="0" w:color="auto"/>
            </w:tcBorders>
          </w:tcPr>
          <w:p w14:paraId="139BB77E" w14:textId="77777777" w:rsidR="005E6B61" w:rsidRPr="002F373B" w:rsidRDefault="005E6B61" w:rsidP="00A61546">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Dat</w:t>
            </w:r>
            <w:r w:rsidR="005841E0" w:rsidRPr="002F373B">
              <w:rPr>
                <w:rFonts w:asciiTheme="minorHAnsi" w:hAnsiTheme="minorHAnsi" w:cstheme="minorHAnsi"/>
                <w:sz w:val="22"/>
                <w:szCs w:val="22"/>
                <w:lang w:val="fr-FR" w:bidi="he-IL"/>
              </w:rPr>
              <w:t>e</w:t>
            </w:r>
            <w:r w:rsidRPr="002F373B">
              <w:rPr>
                <w:rFonts w:asciiTheme="minorHAnsi" w:hAnsiTheme="minorHAnsi" w:cstheme="minorHAnsi"/>
                <w:sz w:val="22"/>
                <w:szCs w:val="22"/>
                <w:lang w:val="fr-FR" w:bidi="he-IL"/>
              </w:rPr>
              <w:t xml:space="preserve"> limite de dépôt des offres</w:t>
            </w:r>
          </w:p>
        </w:tc>
        <w:tc>
          <w:tcPr>
            <w:tcW w:w="6840" w:type="dxa"/>
            <w:tcBorders>
              <w:top w:val="single" w:sz="4" w:space="0" w:color="auto"/>
              <w:left w:val="single" w:sz="4" w:space="0" w:color="auto"/>
              <w:bottom w:val="single" w:sz="4" w:space="0" w:color="auto"/>
              <w:right w:val="single" w:sz="4" w:space="0" w:color="auto"/>
            </w:tcBorders>
          </w:tcPr>
          <w:p w14:paraId="57DB114C" w14:textId="43D04B76" w:rsidR="005E6B61" w:rsidRPr="002F373B" w:rsidRDefault="00ED7AC0" w:rsidP="003A42A2">
            <w:pPr>
              <w:autoSpaceDE w:val="0"/>
              <w:autoSpaceDN w:val="0"/>
              <w:adjustRightInd w:val="0"/>
              <w:rPr>
                <w:rFonts w:asciiTheme="minorHAnsi" w:hAnsiTheme="minorHAnsi" w:cstheme="minorHAnsi"/>
                <w:bCs/>
                <w:sz w:val="22"/>
                <w:szCs w:val="22"/>
                <w:lang w:val="fr-FR" w:bidi="he-IL"/>
              </w:rPr>
            </w:pPr>
            <w:r>
              <w:rPr>
                <w:rFonts w:asciiTheme="minorHAnsi" w:hAnsiTheme="minorHAnsi" w:cstheme="minorHAnsi"/>
                <w:bCs/>
                <w:sz w:val="22"/>
                <w:szCs w:val="22"/>
                <w:lang w:val="fr-FR" w:bidi="he-IL"/>
              </w:rPr>
              <w:t xml:space="preserve">Le </w:t>
            </w:r>
            <w:r w:rsidR="003A42A2">
              <w:rPr>
                <w:rFonts w:asciiTheme="minorHAnsi" w:hAnsiTheme="minorHAnsi" w:cstheme="minorHAnsi"/>
                <w:bCs/>
                <w:sz w:val="22"/>
                <w:szCs w:val="22"/>
                <w:lang w:val="fr-FR" w:bidi="he-IL"/>
              </w:rPr>
              <w:t>07</w:t>
            </w:r>
            <w:r w:rsidR="00352616">
              <w:rPr>
                <w:rFonts w:asciiTheme="minorHAnsi" w:hAnsiTheme="minorHAnsi" w:cstheme="minorHAnsi"/>
                <w:bCs/>
                <w:sz w:val="22"/>
                <w:szCs w:val="22"/>
                <w:lang w:val="fr-FR" w:bidi="he-IL"/>
              </w:rPr>
              <w:t xml:space="preserve"> août</w:t>
            </w:r>
            <w:r>
              <w:rPr>
                <w:rFonts w:asciiTheme="minorHAnsi" w:hAnsiTheme="minorHAnsi" w:cstheme="minorHAnsi"/>
                <w:bCs/>
                <w:sz w:val="22"/>
                <w:szCs w:val="22"/>
                <w:lang w:val="fr-FR" w:bidi="he-IL"/>
              </w:rPr>
              <w:t xml:space="preserve"> 202</w:t>
            </w:r>
            <w:r w:rsidR="00352616">
              <w:rPr>
                <w:rFonts w:asciiTheme="minorHAnsi" w:hAnsiTheme="minorHAnsi" w:cstheme="minorHAnsi"/>
                <w:bCs/>
                <w:sz w:val="22"/>
                <w:szCs w:val="22"/>
                <w:lang w:val="fr-FR" w:bidi="he-IL"/>
              </w:rPr>
              <w:t>3</w:t>
            </w:r>
            <w:r w:rsidR="005E6B61" w:rsidRPr="002F373B">
              <w:rPr>
                <w:rFonts w:asciiTheme="minorHAnsi" w:hAnsiTheme="minorHAnsi" w:cstheme="minorHAnsi"/>
                <w:bCs/>
                <w:sz w:val="22"/>
                <w:szCs w:val="22"/>
                <w:lang w:val="fr-FR" w:bidi="he-IL"/>
              </w:rPr>
              <w:t xml:space="preserve"> à </w:t>
            </w:r>
            <w:r w:rsidR="00352616">
              <w:rPr>
                <w:rFonts w:asciiTheme="minorHAnsi" w:hAnsiTheme="minorHAnsi" w:cstheme="minorHAnsi"/>
                <w:bCs/>
                <w:sz w:val="22"/>
                <w:szCs w:val="22"/>
                <w:lang w:val="fr-FR" w:bidi="he-IL"/>
              </w:rPr>
              <w:t>12</w:t>
            </w:r>
            <w:r w:rsidR="005E6B61" w:rsidRPr="002F373B">
              <w:rPr>
                <w:rFonts w:asciiTheme="minorHAnsi" w:hAnsiTheme="minorHAnsi" w:cstheme="minorHAnsi"/>
                <w:bCs/>
                <w:sz w:val="22"/>
                <w:szCs w:val="22"/>
                <w:lang w:val="fr-FR" w:bidi="he-IL"/>
              </w:rPr>
              <w:t>h</w:t>
            </w:r>
            <w:r w:rsidR="00B435F7">
              <w:rPr>
                <w:rFonts w:asciiTheme="minorHAnsi" w:hAnsiTheme="minorHAnsi" w:cstheme="minorHAnsi"/>
                <w:bCs/>
                <w:sz w:val="22"/>
                <w:szCs w:val="22"/>
                <w:lang w:val="fr-FR" w:bidi="he-IL"/>
              </w:rPr>
              <w:t>0</w:t>
            </w:r>
            <w:r w:rsidR="005841E0" w:rsidRPr="002F373B">
              <w:rPr>
                <w:rFonts w:asciiTheme="minorHAnsi" w:hAnsiTheme="minorHAnsi" w:cstheme="minorHAnsi"/>
                <w:bCs/>
                <w:sz w:val="22"/>
                <w:szCs w:val="22"/>
                <w:lang w:val="fr-FR" w:bidi="he-IL"/>
              </w:rPr>
              <w:t>0</w:t>
            </w:r>
            <w:r w:rsidR="00A94A72" w:rsidRPr="002F373B">
              <w:rPr>
                <w:rFonts w:asciiTheme="minorHAnsi" w:hAnsiTheme="minorHAnsi" w:cstheme="minorHAnsi"/>
                <w:bCs/>
                <w:sz w:val="22"/>
                <w:szCs w:val="22"/>
                <w:lang w:val="fr-FR" w:bidi="he-IL"/>
              </w:rPr>
              <w:t xml:space="preserve"> (heure locale).</w:t>
            </w:r>
          </w:p>
        </w:tc>
      </w:tr>
      <w:tr w:rsidR="005E6B61" w:rsidRPr="0025745D" w14:paraId="02821A45" w14:textId="77777777" w:rsidTr="005E6B61">
        <w:trPr>
          <w:trHeight w:val="266"/>
        </w:trPr>
        <w:tc>
          <w:tcPr>
            <w:tcW w:w="3168" w:type="dxa"/>
            <w:tcBorders>
              <w:top w:val="single" w:sz="4" w:space="0" w:color="auto"/>
              <w:left w:val="single" w:sz="4" w:space="0" w:color="auto"/>
              <w:bottom w:val="single" w:sz="4" w:space="0" w:color="auto"/>
              <w:right w:val="single" w:sz="4" w:space="0" w:color="auto"/>
            </w:tcBorders>
          </w:tcPr>
          <w:p w14:paraId="736D5997" w14:textId="77777777" w:rsidR="005E6B61" w:rsidRPr="002F373B" w:rsidRDefault="005E6B61" w:rsidP="00A61546">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 xml:space="preserve">Ouverture des offres </w:t>
            </w:r>
          </w:p>
        </w:tc>
        <w:tc>
          <w:tcPr>
            <w:tcW w:w="6840" w:type="dxa"/>
            <w:tcBorders>
              <w:top w:val="single" w:sz="4" w:space="0" w:color="auto"/>
              <w:left w:val="single" w:sz="4" w:space="0" w:color="auto"/>
              <w:bottom w:val="single" w:sz="4" w:space="0" w:color="auto"/>
              <w:right w:val="single" w:sz="4" w:space="0" w:color="auto"/>
            </w:tcBorders>
          </w:tcPr>
          <w:p w14:paraId="4512EFB0" w14:textId="111F85BD" w:rsidR="005E6B61" w:rsidRPr="002F373B" w:rsidRDefault="005E6B61" w:rsidP="00352616">
            <w:pPr>
              <w:autoSpaceDE w:val="0"/>
              <w:autoSpaceDN w:val="0"/>
              <w:adjustRightInd w:val="0"/>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 xml:space="preserve">L’ouverture publique des offres aura lieu au bureau </w:t>
            </w:r>
            <w:r w:rsidR="00D34EF1">
              <w:rPr>
                <w:rFonts w:asciiTheme="minorHAnsi" w:hAnsiTheme="minorHAnsi" w:cstheme="minorHAnsi"/>
                <w:i/>
                <w:sz w:val="22"/>
                <w:szCs w:val="22"/>
                <w:lang w:val="fr-FR"/>
              </w:rPr>
              <w:t xml:space="preserve">du </w:t>
            </w:r>
            <w:r w:rsidR="00D34EF1" w:rsidRPr="00D855A5">
              <w:rPr>
                <w:rFonts w:asciiTheme="minorHAnsi" w:hAnsiTheme="minorHAnsi" w:cstheme="minorHAnsi"/>
                <w:i/>
                <w:sz w:val="22"/>
                <w:szCs w:val="22"/>
                <w:lang w:val="fr-FR" w:bidi="he-IL"/>
              </w:rPr>
              <w:t>Conseil Pour l’Education et le Développement (</w:t>
            </w:r>
            <w:r w:rsidR="00D34EF1" w:rsidRPr="00ED7AC0">
              <w:rPr>
                <w:rFonts w:asciiTheme="minorHAnsi" w:hAnsiTheme="minorHAnsi" w:cstheme="minorHAnsi"/>
                <w:b/>
                <w:i/>
                <w:sz w:val="22"/>
                <w:szCs w:val="22"/>
                <w:lang w:val="fr-FR" w:bidi="he-IL"/>
              </w:rPr>
              <w:t>COPED</w:t>
            </w:r>
            <w:r w:rsidR="00D34EF1" w:rsidRPr="00D855A5">
              <w:rPr>
                <w:rFonts w:asciiTheme="minorHAnsi" w:hAnsiTheme="minorHAnsi" w:cstheme="minorHAnsi"/>
                <w:i/>
                <w:sz w:val="22"/>
                <w:szCs w:val="22"/>
                <w:lang w:val="fr-FR"/>
              </w:rPr>
              <w:t>)</w:t>
            </w:r>
            <w:r w:rsidRPr="002F373B">
              <w:rPr>
                <w:rFonts w:asciiTheme="minorHAnsi" w:hAnsiTheme="minorHAnsi" w:cstheme="minorHAnsi"/>
                <w:bCs/>
                <w:sz w:val="22"/>
                <w:szCs w:val="22"/>
                <w:lang w:val="fr-FR" w:bidi="he-IL"/>
              </w:rPr>
              <w:t xml:space="preserve"> le </w:t>
            </w:r>
            <w:r w:rsidR="003A42A2">
              <w:rPr>
                <w:rFonts w:asciiTheme="minorHAnsi" w:hAnsiTheme="minorHAnsi" w:cstheme="minorHAnsi"/>
                <w:bCs/>
                <w:sz w:val="22"/>
                <w:szCs w:val="22"/>
                <w:lang w:val="fr-FR" w:bidi="he-IL"/>
              </w:rPr>
              <w:t>08</w:t>
            </w:r>
            <w:r w:rsidR="00352616">
              <w:rPr>
                <w:rFonts w:asciiTheme="minorHAnsi" w:hAnsiTheme="minorHAnsi" w:cstheme="minorHAnsi"/>
                <w:bCs/>
                <w:sz w:val="22"/>
                <w:szCs w:val="22"/>
                <w:lang w:val="fr-FR" w:bidi="he-IL"/>
              </w:rPr>
              <w:t xml:space="preserve"> août</w:t>
            </w:r>
            <w:r w:rsidRPr="002F373B">
              <w:rPr>
                <w:rFonts w:asciiTheme="minorHAnsi" w:hAnsiTheme="minorHAnsi" w:cstheme="minorHAnsi"/>
                <w:bCs/>
                <w:sz w:val="22"/>
                <w:szCs w:val="22"/>
                <w:lang w:val="fr-FR" w:bidi="he-IL"/>
              </w:rPr>
              <w:t xml:space="preserve"> 20</w:t>
            </w:r>
            <w:r w:rsidR="00D34EF1">
              <w:rPr>
                <w:rFonts w:asciiTheme="minorHAnsi" w:hAnsiTheme="minorHAnsi" w:cstheme="minorHAnsi"/>
                <w:bCs/>
                <w:sz w:val="22"/>
                <w:szCs w:val="22"/>
                <w:lang w:val="fr-FR" w:bidi="he-IL"/>
              </w:rPr>
              <w:t>2</w:t>
            </w:r>
            <w:r w:rsidR="00352616">
              <w:rPr>
                <w:rFonts w:asciiTheme="minorHAnsi" w:hAnsiTheme="minorHAnsi" w:cstheme="minorHAnsi"/>
                <w:bCs/>
                <w:sz w:val="22"/>
                <w:szCs w:val="22"/>
                <w:lang w:val="fr-FR" w:bidi="he-IL"/>
              </w:rPr>
              <w:t>3</w:t>
            </w:r>
            <w:r w:rsidR="00D34EF1">
              <w:rPr>
                <w:rFonts w:asciiTheme="minorHAnsi" w:hAnsiTheme="minorHAnsi" w:cstheme="minorHAnsi"/>
                <w:bCs/>
                <w:sz w:val="22"/>
                <w:szCs w:val="22"/>
                <w:lang w:val="fr-FR" w:bidi="he-IL"/>
              </w:rPr>
              <w:t xml:space="preserve"> à 10</w:t>
            </w:r>
            <w:r w:rsidRPr="002F373B">
              <w:rPr>
                <w:rFonts w:asciiTheme="minorHAnsi" w:hAnsiTheme="minorHAnsi" w:cstheme="minorHAnsi"/>
                <w:bCs/>
                <w:sz w:val="22"/>
                <w:szCs w:val="22"/>
                <w:lang w:val="fr-FR" w:bidi="he-IL"/>
              </w:rPr>
              <w:t>h00 (heure locale).</w:t>
            </w:r>
          </w:p>
        </w:tc>
      </w:tr>
      <w:tr w:rsidR="005E6B61" w:rsidRPr="0025745D" w14:paraId="2A606EFD" w14:textId="77777777" w:rsidTr="005E6B61">
        <w:trPr>
          <w:trHeight w:val="266"/>
        </w:trPr>
        <w:tc>
          <w:tcPr>
            <w:tcW w:w="3168" w:type="dxa"/>
            <w:tcBorders>
              <w:top w:val="single" w:sz="4" w:space="0" w:color="auto"/>
              <w:left w:val="single" w:sz="4" w:space="0" w:color="auto"/>
              <w:bottom w:val="single" w:sz="4" w:space="0" w:color="auto"/>
              <w:right w:val="single" w:sz="4" w:space="0" w:color="auto"/>
            </w:tcBorders>
          </w:tcPr>
          <w:p w14:paraId="543668AF" w14:textId="77777777" w:rsidR="005E6B61" w:rsidRPr="002F373B" w:rsidRDefault="005E6B61" w:rsidP="00A61546">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Validité de l’offre</w:t>
            </w:r>
          </w:p>
        </w:tc>
        <w:tc>
          <w:tcPr>
            <w:tcW w:w="6840" w:type="dxa"/>
            <w:tcBorders>
              <w:top w:val="single" w:sz="4" w:space="0" w:color="auto"/>
              <w:left w:val="single" w:sz="4" w:space="0" w:color="auto"/>
              <w:bottom w:val="single" w:sz="4" w:space="0" w:color="auto"/>
              <w:right w:val="single" w:sz="4" w:space="0" w:color="auto"/>
            </w:tcBorders>
          </w:tcPr>
          <w:p w14:paraId="465AF471" w14:textId="7A7A550D" w:rsidR="005E6B61" w:rsidRPr="002F373B" w:rsidRDefault="005E6B61" w:rsidP="005E6B61">
            <w:pPr>
              <w:autoSpaceDE w:val="0"/>
              <w:autoSpaceDN w:val="0"/>
              <w:adjustRightInd w:val="0"/>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 xml:space="preserve">Les soumissionnaires restent engagés par leurs offres pendant un délai de </w:t>
            </w:r>
            <w:r w:rsidR="00B04691" w:rsidRPr="002F373B">
              <w:rPr>
                <w:rFonts w:asciiTheme="minorHAnsi" w:hAnsiTheme="minorHAnsi" w:cstheme="minorHAnsi"/>
                <w:bCs/>
                <w:sz w:val="22"/>
                <w:szCs w:val="22"/>
                <w:lang w:val="fr-FR" w:bidi="he-IL"/>
              </w:rPr>
              <w:t>quatre</w:t>
            </w:r>
            <w:r w:rsidR="005115A8" w:rsidRPr="002F373B">
              <w:rPr>
                <w:rFonts w:asciiTheme="minorHAnsi" w:hAnsiTheme="minorHAnsi" w:cstheme="minorHAnsi"/>
                <w:bCs/>
                <w:sz w:val="22"/>
                <w:szCs w:val="22"/>
                <w:lang w:val="fr-FR" w:bidi="he-IL"/>
              </w:rPr>
              <w:t>-vingt-dix</w:t>
            </w:r>
            <w:r w:rsidR="007F30D2" w:rsidRPr="002F373B">
              <w:rPr>
                <w:rFonts w:asciiTheme="minorHAnsi" w:hAnsiTheme="minorHAnsi" w:cstheme="minorHAnsi"/>
                <w:bCs/>
                <w:sz w:val="22"/>
                <w:szCs w:val="22"/>
                <w:lang w:val="fr-FR" w:bidi="he-IL"/>
              </w:rPr>
              <w:t xml:space="preserve"> (90) jours</w:t>
            </w:r>
            <w:r w:rsidRPr="002F373B">
              <w:rPr>
                <w:rFonts w:asciiTheme="minorHAnsi" w:hAnsiTheme="minorHAnsi" w:cstheme="minorHAnsi"/>
                <w:bCs/>
                <w:sz w:val="22"/>
                <w:szCs w:val="22"/>
                <w:lang w:val="fr-FR" w:bidi="he-IL"/>
              </w:rPr>
              <w:t xml:space="preserve"> calendrier à compter</w:t>
            </w:r>
            <w:r w:rsidR="00D34EF1">
              <w:rPr>
                <w:rFonts w:asciiTheme="minorHAnsi" w:hAnsiTheme="minorHAnsi" w:cstheme="minorHAnsi"/>
                <w:bCs/>
                <w:sz w:val="22"/>
                <w:szCs w:val="22"/>
                <w:lang w:val="fr-FR" w:bidi="he-IL"/>
              </w:rPr>
              <w:t xml:space="preserve"> de la date limite de dépôt</w:t>
            </w:r>
            <w:r w:rsidRPr="002F373B">
              <w:rPr>
                <w:rFonts w:asciiTheme="minorHAnsi" w:hAnsiTheme="minorHAnsi" w:cstheme="minorHAnsi"/>
                <w:bCs/>
                <w:sz w:val="22"/>
                <w:szCs w:val="22"/>
                <w:lang w:val="fr-FR" w:bidi="he-IL"/>
              </w:rPr>
              <w:t xml:space="preserve"> des offres. </w:t>
            </w:r>
          </w:p>
        </w:tc>
      </w:tr>
      <w:tr w:rsidR="005E6B61" w:rsidRPr="0025745D" w14:paraId="4B6641BB" w14:textId="77777777" w:rsidTr="005E6B61">
        <w:trPr>
          <w:trHeight w:val="266"/>
        </w:trPr>
        <w:tc>
          <w:tcPr>
            <w:tcW w:w="3168" w:type="dxa"/>
            <w:tcBorders>
              <w:top w:val="single" w:sz="4" w:space="0" w:color="auto"/>
              <w:left w:val="single" w:sz="4" w:space="0" w:color="auto"/>
              <w:bottom w:val="single" w:sz="4" w:space="0" w:color="auto"/>
              <w:right w:val="single" w:sz="4" w:space="0" w:color="auto"/>
            </w:tcBorders>
          </w:tcPr>
          <w:p w14:paraId="508EB4E1" w14:textId="77777777" w:rsidR="005E6B61" w:rsidRPr="002F373B" w:rsidRDefault="005E6B61" w:rsidP="00A61546">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Délai de livraison</w:t>
            </w:r>
          </w:p>
        </w:tc>
        <w:tc>
          <w:tcPr>
            <w:tcW w:w="6840" w:type="dxa"/>
            <w:tcBorders>
              <w:top w:val="single" w:sz="4" w:space="0" w:color="auto"/>
              <w:left w:val="single" w:sz="4" w:space="0" w:color="auto"/>
              <w:bottom w:val="single" w:sz="4" w:space="0" w:color="auto"/>
              <w:right w:val="single" w:sz="4" w:space="0" w:color="auto"/>
            </w:tcBorders>
          </w:tcPr>
          <w:p w14:paraId="0DBDF4D5" w14:textId="74FDE8DB" w:rsidR="005E6B61" w:rsidRPr="002F373B" w:rsidRDefault="00D34EF1" w:rsidP="00B435F7">
            <w:pPr>
              <w:autoSpaceDE w:val="0"/>
              <w:autoSpaceDN w:val="0"/>
              <w:adjustRightInd w:val="0"/>
              <w:rPr>
                <w:rFonts w:asciiTheme="minorHAnsi" w:hAnsiTheme="minorHAnsi" w:cstheme="minorHAnsi"/>
                <w:bCs/>
                <w:sz w:val="22"/>
                <w:szCs w:val="22"/>
                <w:lang w:val="fr-FR" w:bidi="he-IL"/>
              </w:rPr>
            </w:pPr>
            <w:r>
              <w:rPr>
                <w:rFonts w:asciiTheme="minorHAnsi" w:hAnsiTheme="minorHAnsi" w:cstheme="minorHAnsi"/>
                <w:bCs/>
                <w:sz w:val="22"/>
                <w:szCs w:val="22"/>
                <w:lang w:val="fr-FR" w:bidi="he-IL"/>
              </w:rPr>
              <w:t xml:space="preserve">Pour chacun des </w:t>
            </w:r>
            <w:r w:rsidR="00B435F7">
              <w:rPr>
                <w:rFonts w:asciiTheme="minorHAnsi" w:hAnsiTheme="minorHAnsi" w:cstheme="minorHAnsi"/>
                <w:bCs/>
                <w:sz w:val="22"/>
                <w:szCs w:val="22"/>
                <w:lang w:val="fr-FR" w:bidi="he-IL"/>
              </w:rPr>
              <w:t>6</w:t>
            </w:r>
            <w:r w:rsidR="005E6B61" w:rsidRPr="002F373B">
              <w:rPr>
                <w:rFonts w:asciiTheme="minorHAnsi" w:hAnsiTheme="minorHAnsi" w:cstheme="minorHAnsi"/>
                <w:bCs/>
                <w:sz w:val="22"/>
                <w:szCs w:val="22"/>
                <w:lang w:val="fr-FR" w:bidi="he-IL"/>
              </w:rPr>
              <w:t xml:space="preserve"> lots, le délai de livraison est à préciser par le soumissionnaire dans son offre mais ne doit pas excéder </w:t>
            </w:r>
            <w:r w:rsidR="00AC3BB3" w:rsidRPr="002F373B">
              <w:rPr>
                <w:rFonts w:asciiTheme="minorHAnsi" w:hAnsiTheme="minorHAnsi" w:cstheme="minorHAnsi"/>
                <w:bCs/>
                <w:sz w:val="22"/>
                <w:szCs w:val="22"/>
                <w:lang w:val="fr-FR" w:bidi="he-IL"/>
              </w:rPr>
              <w:t>tre</w:t>
            </w:r>
            <w:r w:rsidR="00E46657" w:rsidRPr="002F373B">
              <w:rPr>
                <w:rFonts w:asciiTheme="minorHAnsi" w:hAnsiTheme="minorHAnsi" w:cstheme="minorHAnsi"/>
                <w:bCs/>
                <w:sz w:val="22"/>
                <w:szCs w:val="22"/>
                <w:lang w:val="fr-FR" w:bidi="he-IL"/>
              </w:rPr>
              <w:t>nte</w:t>
            </w:r>
            <w:r w:rsidR="005E6B61" w:rsidRPr="002F373B">
              <w:rPr>
                <w:rFonts w:asciiTheme="minorHAnsi" w:hAnsiTheme="minorHAnsi" w:cstheme="minorHAnsi"/>
                <w:bCs/>
                <w:sz w:val="22"/>
                <w:szCs w:val="22"/>
                <w:lang w:val="fr-FR" w:bidi="he-IL"/>
              </w:rPr>
              <w:t xml:space="preserve"> (</w:t>
            </w:r>
            <w:r w:rsidR="00AC3BB3" w:rsidRPr="002F373B">
              <w:rPr>
                <w:rFonts w:asciiTheme="minorHAnsi" w:hAnsiTheme="minorHAnsi" w:cstheme="minorHAnsi"/>
                <w:bCs/>
                <w:sz w:val="22"/>
                <w:szCs w:val="22"/>
                <w:lang w:val="fr-FR" w:bidi="he-IL"/>
              </w:rPr>
              <w:t>3</w:t>
            </w:r>
            <w:r w:rsidR="005E6B61" w:rsidRPr="002F373B">
              <w:rPr>
                <w:rFonts w:asciiTheme="minorHAnsi" w:hAnsiTheme="minorHAnsi" w:cstheme="minorHAnsi"/>
                <w:bCs/>
                <w:sz w:val="22"/>
                <w:szCs w:val="22"/>
                <w:lang w:val="fr-FR" w:bidi="he-IL"/>
              </w:rPr>
              <w:t>0) jours calendrier à compter de la réception de la lettre de commande.</w:t>
            </w:r>
          </w:p>
        </w:tc>
      </w:tr>
      <w:tr w:rsidR="005E6B61" w:rsidRPr="0025745D" w14:paraId="606FEED6" w14:textId="77777777" w:rsidTr="005E6B61">
        <w:trPr>
          <w:trHeight w:val="266"/>
        </w:trPr>
        <w:tc>
          <w:tcPr>
            <w:tcW w:w="3168" w:type="dxa"/>
            <w:tcBorders>
              <w:top w:val="single" w:sz="4" w:space="0" w:color="auto"/>
              <w:left w:val="single" w:sz="4" w:space="0" w:color="auto"/>
              <w:bottom w:val="single" w:sz="4" w:space="0" w:color="auto"/>
              <w:right w:val="single" w:sz="4" w:space="0" w:color="auto"/>
            </w:tcBorders>
          </w:tcPr>
          <w:p w14:paraId="2CF47F2C" w14:textId="77777777" w:rsidR="005E6B61" w:rsidRPr="002F373B" w:rsidRDefault="005E6B61" w:rsidP="00A61546">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Lieu de livraison</w:t>
            </w:r>
          </w:p>
        </w:tc>
        <w:tc>
          <w:tcPr>
            <w:tcW w:w="6840" w:type="dxa"/>
            <w:tcBorders>
              <w:top w:val="single" w:sz="4" w:space="0" w:color="auto"/>
              <w:left w:val="single" w:sz="4" w:space="0" w:color="auto"/>
              <w:bottom w:val="single" w:sz="4" w:space="0" w:color="auto"/>
              <w:right w:val="single" w:sz="4" w:space="0" w:color="auto"/>
            </w:tcBorders>
          </w:tcPr>
          <w:p w14:paraId="3ABF8577" w14:textId="0AADAA42" w:rsidR="005E6B61" w:rsidRPr="002F373B" w:rsidRDefault="00AA0C2B" w:rsidP="00B435F7">
            <w:pPr>
              <w:autoSpaceDE w:val="0"/>
              <w:autoSpaceDN w:val="0"/>
              <w:adjustRightInd w:val="0"/>
              <w:rPr>
                <w:rFonts w:asciiTheme="minorHAnsi" w:hAnsiTheme="minorHAnsi" w:cstheme="minorHAnsi"/>
                <w:bCs/>
                <w:sz w:val="22"/>
                <w:szCs w:val="22"/>
                <w:lang w:val="fr-FR" w:bidi="he-IL"/>
              </w:rPr>
            </w:pPr>
            <w:r>
              <w:rPr>
                <w:rFonts w:asciiTheme="minorHAnsi" w:hAnsiTheme="minorHAnsi" w:cstheme="minorHAnsi"/>
                <w:bCs/>
                <w:sz w:val="22"/>
                <w:szCs w:val="22"/>
                <w:lang w:val="fr-FR" w:bidi="he-IL"/>
              </w:rPr>
              <w:t xml:space="preserve">Pour chacun des </w:t>
            </w:r>
            <w:r w:rsidR="00B435F7">
              <w:rPr>
                <w:rFonts w:asciiTheme="minorHAnsi" w:hAnsiTheme="minorHAnsi" w:cstheme="minorHAnsi"/>
                <w:bCs/>
                <w:sz w:val="22"/>
                <w:szCs w:val="22"/>
                <w:lang w:val="fr-FR" w:bidi="he-IL"/>
              </w:rPr>
              <w:t>6</w:t>
            </w:r>
            <w:r w:rsidR="005E6B61" w:rsidRPr="002F373B">
              <w:rPr>
                <w:rFonts w:asciiTheme="minorHAnsi" w:hAnsiTheme="minorHAnsi" w:cstheme="minorHAnsi"/>
                <w:bCs/>
                <w:sz w:val="22"/>
                <w:szCs w:val="22"/>
                <w:lang w:val="fr-FR" w:bidi="he-IL"/>
              </w:rPr>
              <w:t xml:space="preserve"> lots, les articles seront livrés dans des lieux qui sont précisés à l’annexe B (Lieux de livraison)</w:t>
            </w:r>
          </w:p>
        </w:tc>
      </w:tr>
      <w:tr w:rsidR="005E6B61" w:rsidRPr="0025745D" w14:paraId="28B13D51" w14:textId="77777777" w:rsidTr="005E6B61">
        <w:trPr>
          <w:trHeight w:val="266"/>
        </w:trPr>
        <w:tc>
          <w:tcPr>
            <w:tcW w:w="3168" w:type="dxa"/>
            <w:tcBorders>
              <w:top w:val="single" w:sz="4" w:space="0" w:color="auto"/>
              <w:left w:val="single" w:sz="4" w:space="0" w:color="auto"/>
              <w:bottom w:val="single" w:sz="4" w:space="0" w:color="auto"/>
              <w:right w:val="single" w:sz="4" w:space="0" w:color="auto"/>
            </w:tcBorders>
          </w:tcPr>
          <w:p w14:paraId="412A61F5" w14:textId="77777777" w:rsidR="005E6B61" w:rsidRPr="002F373B" w:rsidRDefault="005E6B61" w:rsidP="00A61546">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 xml:space="preserve">Révision des prix </w:t>
            </w:r>
          </w:p>
        </w:tc>
        <w:tc>
          <w:tcPr>
            <w:tcW w:w="6840" w:type="dxa"/>
            <w:tcBorders>
              <w:top w:val="single" w:sz="4" w:space="0" w:color="auto"/>
              <w:left w:val="single" w:sz="4" w:space="0" w:color="auto"/>
              <w:bottom w:val="single" w:sz="4" w:space="0" w:color="auto"/>
              <w:right w:val="single" w:sz="4" w:space="0" w:color="auto"/>
            </w:tcBorders>
          </w:tcPr>
          <w:p w14:paraId="11FCC228" w14:textId="77777777" w:rsidR="005E6B61" w:rsidRPr="002F373B" w:rsidRDefault="005E6B61" w:rsidP="005E6B61">
            <w:pPr>
              <w:autoSpaceDE w:val="0"/>
              <w:autoSpaceDN w:val="0"/>
              <w:adjustRightInd w:val="0"/>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Les prix sont fermés et non révisables. Une offre présentée avec une clause de révision de prix sera considérée comme ne satisfaisant pas aux conditions de l’appel d’offre</w:t>
            </w:r>
            <w:r w:rsidR="00DF463F" w:rsidRPr="002F373B">
              <w:rPr>
                <w:rFonts w:asciiTheme="minorHAnsi" w:hAnsiTheme="minorHAnsi" w:cstheme="minorHAnsi"/>
                <w:bCs/>
                <w:sz w:val="22"/>
                <w:szCs w:val="22"/>
                <w:lang w:val="fr-FR" w:bidi="he-IL"/>
              </w:rPr>
              <w:t xml:space="preserve"> et sera rejetée</w:t>
            </w:r>
          </w:p>
        </w:tc>
      </w:tr>
      <w:tr w:rsidR="005E6B61" w:rsidRPr="0025745D" w14:paraId="04B560A9" w14:textId="77777777" w:rsidTr="005E6B61">
        <w:trPr>
          <w:trHeight w:val="266"/>
        </w:trPr>
        <w:tc>
          <w:tcPr>
            <w:tcW w:w="3168" w:type="dxa"/>
            <w:tcBorders>
              <w:top w:val="single" w:sz="4" w:space="0" w:color="auto"/>
              <w:left w:val="single" w:sz="4" w:space="0" w:color="auto"/>
              <w:bottom w:val="single" w:sz="4" w:space="0" w:color="auto"/>
              <w:right w:val="single" w:sz="4" w:space="0" w:color="auto"/>
            </w:tcBorders>
          </w:tcPr>
          <w:p w14:paraId="328A1C86" w14:textId="77777777" w:rsidR="005E6B61" w:rsidRPr="002F373B" w:rsidRDefault="005E6B61" w:rsidP="00A61546">
            <w:pPr>
              <w:autoSpaceDE w:val="0"/>
              <w:autoSpaceDN w:val="0"/>
              <w:adjustRightInd w:val="0"/>
              <w:rPr>
                <w:rFonts w:asciiTheme="minorHAnsi" w:hAnsiTheme="minorHAnsi" w:cstheme="minorHAnsi"/>
                <w:sz w:val="22"/>
                <w:szCs w:val="22"/>
                <w:lang w:val="fr-FR" w:bidi="he-IL"/>
              </w:rPr>
            </w:pPr>
            <w:r w:rsidRPr="002F373B">
              <w:rPr>
                <w:rFonts w:asciiTheme="minorHAnsi" w:hAnsiTheme="minorHAnsi" w:cstheme="minorHAnsi"/>
                <w:sz w:val="22"/>
                <w:szCs w:val="22"/>
                <w:lang w:val="fr-FR" w:bidi="he-IL"/>
              </w:rPr>
              <w:t xml:space="preserve">Qualification du soumissionnaire </w:t>
            </w:r>
          </w:p>
        </w:tc>
        <w:tc>
          <w:tcPr>
            <w:tcW w:w="6840" w:type="dxa"/>
            <w:tcBorders>
              <w:top w:val="single" w:sz="4" w:space="0" w:color="auto"/>
              <w:left w:val="single" w:sz="4" w:space="0" w:color="auto"/>
              <w:bottom w:val="single" w:sz="4" w:space="0" w:color="auto"/>
              <w:right w:val="single" w:sz="4" w:space="0" w:color="auto"/>
            </w:tcBorders>
          </w:tcPr>
          <w:p w14:paraId="7775212F" w14:textId="77777777" w:rsidR="005E6B61" w:rsidRPr="002F373B" w:rsidRDefault="005E6B61" w:rsidP="005E6B61">
            <w:pPr>
              <w:autoSpaceDE w:val="0"/>
              <w:autoSpaceDN w:val="0"/>
              <w:adjustRightInd w:val="0"/>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 xml:space="preserve">Le soumissionnaire doit prouver ses capacités juridiques, techniques et financières. Le soumissionnaire doit :  </w:t>
            </w:r>
          </w:p>
          <w:p w14:paraId="6387067A" w14:textId="1CBA3F37" w:rsidR="005E6B61" w:rsidRPr="002F373B" w:rsidRDefault="00DF463F" w:rsidP="001B7515">
            <w:pPr>
              <w:pStyle w:val="Paragraphedeliste"/>
              <w:numPr>
                <w:ilvl w:val="0"/>
                <w:numId w:val="1"/>
              </w:numPr>
              <w:jc w:val="both"/>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 xml:space="preserve">Remplir la fiche de </w:t>
            </w:r>
            <w:r w:rsidR="00830A14" w:rsidRPr="002F373B">
              <w:rPr>
                <w:rFonts w:asciiTheme="minorHAnsi" w:hAnsiTheme="minorHAnsi" w:cstheme="minorHAnsi"/>
                <w:bCs/>
                <w:sz w:val="22"/>
                <w:szCs w:val="22"/>
                <w:lang w:val="fr-FR" w:bidi="he-IL"/>
              </w:rPr>
              <w:t>renseignement du soumissionnaire</w:t>
            </w:r>
            <w:r w:rsidR="00374AEF" w:rsidRPr="002F373B">
              <w:rPr>
                <w:rFonts w:asciiTheme="minorHAnsi" w:hAnsiTheme="minorHAnsi" w:cstheme="minorHAnsi"/>
                <w:bCs/>
                <w:sz w:val="22"/>
                <w:szCs w:val="22"/>
                <w:lang w:val="fr-FR" w:bidi="he-IL"/>
              </w:rPr>
              <w:t xml:space="preserve"> (Annexe 3</w:t>
            </w:r>
            <w:r w:rsidR="005E7BC1" w:rsidRPr="002F373B">
              <w:rPr>
                <w:rFonts w:asciiTheme="minorHAnsi" w:hAnsiTheme="minorHAnsi" w:cstheme="minorHAnsi"/>
                <w:bCs/>
                <w:sz w:val="22"/>
                <w:szCs w:val="22"/>
                <w:lang w:val="fr-FR" w:bidi="he-IL"/>
              </w:rPr>
              <w:t>)</w:t>
            </w:r>
          </w:p>
          <w:p w14:paraId="4E1060A5" w14:textId="11C2B9F2" w:rsidR="00830A14" w:rsidRPr="002F373B" w:rsidRDefault="005E6B61" w:rsidP="001B7515">
            <w:pPr>
              <w:pStyle w:val="Paragraphedeliste"/>
              <w:numPr>
                <w:ilvl w:val="0"/>
                <w:numId w:val="1"/>
              </w:numPr>
              <w:jc w:val="both"/>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 xml:space="preserve">Avoir des capacités techniques suffisantes </w:t>
            </w:r>
          </w:p>
          <w:p w14:paraId="65586A1D" w14:textId="08A395DF" w:rsidR="005E6B61" w:rsidRPr="002F373B" w:rsidRDefault="000449F7" w:rsidP="000449F7">
            <w:pPr>
              <w:pStyle w:val="Paragraphedeliste"/>
              <w:numPr>
                <w:ilvl w:val="0"/>
                <w:numId w:val="13"/>
              </w:numPr>
              <w:jc w:val="both"/>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lastRenderedPageBreak/>
              <w:t xml:space="preserve">Pour la fourniture des uniformes : </w:t>
            </w:r>
            <w:r w:rsidR="00476697" w:rsidRPr="002F373B">
              <w:rPr>
                <w:rFonts w:asciiTheme="minorHAnsi" w:hAnsiTheme="minorHAnsi" w:cstheme="minorHAnsi"/>
                <w:bCs/>
                <w:sz w:val="22"/>
                <w:szCs w:val="22"/>
                <w:lang w:val="fr-FR" w:bidi="he-IL"/>
              </w:rPr>
              <w:t xml:space="preserve">disposer </w:t>
            </w:r>
            <w:r w:rsidR="004E5AB7" w:rsidRPr="002F373B">
              <w:rPr>
                <w:rFonts w:asciiTheme="minorHAnsi" w:hAnsiTheme="minorHAnsi" w:cstheme="minorHAnsi"/>
                <w:bCs/>
                <w:sz w:val="22"/>
                <w:szCs w:val="22"/>
                <w:lang w:val="fr-FR" w:bidi="he-IL"/>
              </w:rPr>
              <w:t>d’un</w:t>
            </w:r>
            <w:r w:rsidR="00830A14" w:rsidRPr="002F373B">
              <w:rPr>
                <w:rFonts w:asciiTheme="minorHAnsi" w:hAnsiTheme="minorHAnsi" w:cstheme="minorHAnsi"/>
                <w:bCs/>
                <w:sz w:val="22"/>
                <w:szCs w:val="22"/>
                <w:lang w:val="fr-FR" w:bidi="he-IL"/>
              </w:rPr>
              <w:t xml:space="preserve"> atelier avec </w:t>
            </w:r>
            <w:r w:rsidRPr="002F373B">
              <w:rPr>
                <w:rFonts w:asciiTheme="minorHAnsi" w:hAnsiTheme="minorHAnsi" w:cstheme="minorHAnsi"/>
                <w:bCs/>
                <w:sz w:val="22"/>
                <w:szCs w:val="22"/>
                <w:lang w:val="fr-FR" w:bidi="he-IL"/>
              </w:rPr>
              <w:t>des machines</w:t>
            </w:r>
            <w:r w:rsidR="00904497" w:rsidRPr="002F373B">
              <w:rPr>
                <w:rFonts w:asciiTheme="minorHAnsi" w:hAnsiTheme="minorHAnsi" w:cstheme="minorHAnsi"/>
                <w:bCs/>
                <w:sz w:val="22"/>
                <w:szCs w:val="22"/>
                <w:lang w:val="fr-FR" w:bidi="he-IL"/>
              </w:rPr>
              <w:t xml:space="preserve"> à coudre</w:t>
            </w:r>
            <w:r w:rsidRPr="002F373B">
              <w:rPr>
                <w:rFonts w:asciiTheme="minorHAnsi" w:hAnsiTheme="minorHAnsi" w:cstheme="minorHAnsi"/>
                <w:bCs/>
                <w:sz w:val="22"/>
                <w:szCs w:val="22"/>
                <w:lang w:val="fr-FR" w:bidi="he-IL"/>
              </w:rPr>
              <w:t xml:space="preserve"> et un personnel pour la confection d’uniformes</w:t>
            </w:r>
          </w:p>
          <w:p w14:paraId="136258A1" w14:textId="27042E7B" w:rsidR="000449F7" w:rsidRPr="002F373B" w:rsidRDefault="000449F7" w:rsidP="000449F7">
            <w:pPr>
              <w:pStyle w:val="Paragraphedeliste"/>
              <w:numPr>
                <w:ilvl w:val="0"/>
                <w:numId w:val="13"/>
              </w:numPr>
              <w:jc w:val="both"/>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 xml:space="preserve">Pour la fourniture des </w:t>
            </w:r>
            <w:r w:rsidR="008B6663">
              <w:rPr>
                <w:rFonts w:asciiTheme="minorHAnsi" w:hAnsiTheme="minorHAnsi" w:cstheme="minorHAnsi"/>
                <w:bCs/>
                <w:sz w:val="22"/>
                <w:szCs w:val="22"/>
                <w:lang w:val="fr-FR" w:bidi="he-IL"/>
              </w:rPr>
              <w:t xml:space="preserve">cahiers, des </w:t>
            </w:r>
            <w:r w:rsidRPr="002F373B">
              <w:rPr>
                <w:rFonts w:asciiTheme="minorHAnsi" w:hAnsiTheme="minorHAnsi" w:cstheme="minorHAnsi"/>
                <w:bCs/>
                <w:sz w:val="22"/>
                <w:szCs w:val="22"/>
                <w:lang w:val="fr-FR" w:bidi="he-IL"/>
              </w:rPr>
              <w:t>stylos</w:t>
            </w:r>
            <w:r w:rsidR="00540712" w:rsidRPr="002F373B">
              <w:rPr>
                <w:rFonts w:asciiTheme="minorHAnsi" w:hAnsiTheme="minorHAnsi" w:cstheme="minorHAnsi"/>
                <w:bCs/>
                <w:sz w:val="22"/>
                <w:szCs w:val="22"/>
                <w:lang w:val="fr-FR" w:bidi="he-IL"/>
              </w:rPr>
              <w:t xml:space="preserve"> et des </w:t>
            </w:r>
            <w:r w:rsidR="008B6663">
              <w:rPr>
                <w:rFonts w:asciiTheme="minorHAnsi" w:hAnsiTheme="minorHAnsi" w:cstheme="minorHAnsi"/>
                <w:bCs/>
                <w:sz w:val="22"/>
                <w:szCs w:val="22"/>
                <w:lang w:val="fr-FR" w:bidi="he-IL"/>
              </w:rPr>
              <w:t xml:space="preserve">boites </w:t>
            </w:r>
            <w:proofErr w:type="spellStart"/>
            <w:r w:rsidR="008B6663">
              <w:rPr>
                <w:rFonts w:asciiTheme="minorHAnsi" w:hAnsiTheme="minorHAnsi" w:cstheme="minorHAnsi"/>
                <w:bCs/>
                <w:sz w:val="22"/>
                <w:szCs w:val="22"/>
                <w:lang w:val="fr-FR" w:bidi="he-IL"/>
              </w:rPr>
              <w:t>mathématicales</w:t>
            </w:r>
            <w:proofErr w:type="spellEnd"/>
            <w:r w:rsidRPr="002F373B">
              <w:rPr>
                <w:rFonts w:asciiTheme="minorHAnsi" w:hAnsiTheme="minorHAnsi" w:cstheme="minorHAnsi"/>
                <w:bCs/>
                <w:sz w:val="22"/>
                <w:szCs w:val="22"/>
                <w:lang w:val="fr-FR" w:bidi="he-IL"/>
              </w:rPr>
              <w:t> : être dans le domaine de la vente du matériel bureautique</w:t>
            </w:r>
          </w:p>
          <w:p w14:paraId="7886BA7F" w14:textId="579DC519" w:rsidR="008B6663" w:rsidRDefault="000449F7" w:rsidP="000449F7">
            <w:pPr>
              <w:pStyle w:val="Paragraphedeliste"/>
              <w:numPr>
                <w:ilvl w:val="0"/>
                <w:numId w:val="13"/>
              </w:numPr>
              <w:jc w:val="both"/>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Pour les sacs à dos : être dans le domaine de la vente des sacoches</w:t>
            </w:r>
            <w:r w:rsidR="00B435F7">
              <w:rPr>
                <w:rFonts w:asciiTheme="minorHAnsi" w:hAnsiTheme="minorHAnsi" w:cstheme="minorHAnsi"/>
                <w:bCs/>
                <w:sz w:val="22"/>
                <w:szCs w:val="22"/>
                <w:lang w:val="fr-FR" w:bidi="he-IL"/>
              </w:rPr>
              <w:t xml:space="preserve"> localement confectionnés</w:t>
            </w:r>
          </w:p>
          <w:p w14:paraId="45794F24" w14:textId="49F1AC82" w:rsidR="000449F7" w:rsidRPr="002F373B" w:rsidRDefault="008B6663" w:rsidP="005A3CFD">
            <w:pPr>
              <w:pStyle w:val="Paragraphedeliste"/>
              <w:ind w:left="1440"/>
              <w:jc w:val="both"/>
              <w:rPr>
                <w:rFonts w:asciiTheme="minorHAnsi" w:hAnsiTheme="minorHAnsi" w:cstheme="minorHAnsi"/>
                <w:bCs/>
                <w:sz w:val="22"/>
                <w:szCs w:val="22"/>
                <w:lang w:val="fr-FR" w:bidi="he-IL"/>
              </w:rPr>
            </w:pPr>
            <w:r>
              <w:rPr>
                <w:rFonts w:asciiTheme="minorHAnsi" w:hAnsiTheme="minorHAnsi" w:cstheme="minorHAnsi"/>
                <w:bCs/>
                <w:sz w:val="22"/>
                <w:szCs w:val="22"/>
                <w:lang w:val="fr-FR" w:bidi="he-IL"/>
              </w:rPr>
              <w:t xml:space="preserve">   </w:t>
            </w:r>
            <w:r w:rsidR="000449F7" w:rsidRPr="002F373B">
              <w:rPr>
                <w:rFonts w:asciiTheme="minorHAnsi" w:hAnsiTheme="minorHAnsi" w:cstheme="minorHAnsi"/>
                <w:bCs/>
                <w:sz w:val="22"/>
                <w:szCs w:val="22"/>
                <w:lang w:val="fr-FR" w:bidi="he-IL"/>
              </w:rPr>
              <w:t xml:space="preserve"> </w:t>
            </w:r>
          </w:p>
          <w:p w14:paraId="0BEBC204" w14:textId="77777777" w:rsidR="005E6B61" w:rsidRPr="002F373B" w:rsidRDefault="005E6B61" w:rsidP="001B7515">
            <w:pPr>
              <w:pStyle w:val="Paragraphedeliste"/>
              <w:numPr>
                <w:ilvl w:val="0"/>
                <w:numId w:val="1"/>
              </w:numPr>
              <w:tabs>
                <w:tab w:val="left" w:pos="851"/>
              </w:tabs>
              <w:jc w:val="both"/>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 xml:space="preserve">Fournir les documents prouvant sa capacité financière : Avoir des fonds propres ou disposer d’une ligne de crédit suffisante pour exécuter le marché. </w:t>
            </w:r>
          </w:p>
          <w:p w14:paraId="6E7EC102" w14:textId="3CBC3B7F" w:rsidR="005E6B61" w:rsidRPr="002F373B" w:rsidRDefault="005E6B61" w:rsidP="001B7515">
            <w:pPr>
              <w:pStyle w:val="Paragraphedeliste"/>
              <w:numPr>
                <w:ilvl w:val="0"/>
                <w:numId w:val="1"/>
              </w:numPr>
              <w:tabs>
                <w:tab w:val="left" w:pos="851"/>
              </w:tabs>
              <w:jc w:val="both"/>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 xml:space="preserve">Fournir des preuves </w:t>
            </w:r>
            <w:r w:rsidR="00830A14" w:rsidRPr="002F373B">
              <w:rPr>
                <w:rFonts w:asciiTheme="minorHAnsi" w:hAnsiTheme="minorHAnsi" w:cstheme="minorHAnsi"/>
                <w:bCs/>
                <w:sz w:val="22"/>
                <w:szCs w:val="22"/>
                <w:lang w:val="fr-FR" w:bidi="he-IL"/>
              </w:rPr>
              <w:t xml:space="preserve">(PV de réception) </w:t>
            </w:r>
            <w:r w:rsidRPr="002F373B">
              <w:rPr>
                <w:rFonts w:asciiTheme="minorHAnsi" w:hAnsiTheme="minorHAnsi" w:cstheme="minorHAnsi"/>
                <w:bCs/>
                <w:sz w:val="22"/>
                <w:szCs w:val="22"/>
                <w:lang w:val="fr-FR" w:bidi="he-IL"/>
              </w:rPr>
              <w:t xml:space="preserve">attestant qu’il a exécuté avec satisfaction au moins </w:t>
            </w:r>
            <w:r w:rsidR="004E5AB7" w:rsidRPr="002F373B">
              <w:rPr>
                <w:rFonts w:asciiTheme="minorHAnsi" w:hAnsiTheme="minorHAnsi" w:cstheme="minorHAnsi"/>
                <w:bCs/>
                <w:sz w:val="22"/>
                <w:szCs w:val="22"/>
                <w:lang w:val="fr-FR" w:bidi="he-IL"/>
              </w:rPr>
              <w:t>deux</w:t>
            </w:r>
            <w:r w:rsidRPr="002F373B">
              <w:rPr>
                <w:rFonts w:asciiTheme="minorHAnsi" w:hAnsiTheme="minorHAnsi" w:cstheme="minorHAnsi"/>
                <w:bCs/>
                <w:sz w:val="22"/>
                <w:szCs w:val="22"/>
                <w:lang w:val="fr-FR" w:bidi="he-IL"/>
              </w:rPr>
              <w:t xml:space="preserve"> (</w:t>
            </w:r>
            <w:r w:rsidR="004E5AB7" w:rsidRPr="002F373B">
              <w:rPr>
                <w:rFonts w:asciiTheme="minorHAnsi" w:hAnsiTheme="minorHAnsi" w:cstheme="minorHAnsi"/>
                <w:bCs/>
                <w:sz w:val="22"/>
                <w:szCs w:val="22"/>
                <w:lang w:val="fr-FR" w:bidi="he-IL"/>
              </w:rPr>
              <w:t>2</w:t>
            </w:r>
            <w:r w:rsidRPr="002F373B">
              <w:rPr>
                <w:rFonts w:asciiTheme="minorHAnsi" w:hAnsiTheme="minorHAnsi" w:cstheme="minorHAnsi"/>
                <w:bCs/>
                <w:sz w:val="22"/>
                <w:szCs w:val="22"/>
                <w:lang w:val="fr-FR" w:bidi="he-IL"/>
              </w:rPr>
              <w:t xml:space="preserve">) marchés similaires au courant des </w:t>
            </w:r>
            <w:r w:rsidR="00830A14" w:rsidRPr="002F373B">
              <w:rPr>
                <w:rFonts w:asciiTheme="minorHAnsi" w:hAnsiTheme="minorHAnsi" w:cstheme="minorHAnsi"/>
                <w:bCs/>
                <w:sz w:val="22"/>
                <w:szCs w:val="22"/>
                <w:lang w:val="fr-FR" w:bidi="he-IL"/>
              </w:rPr>
              <w:t>trois</w:t>
            </w:r>
            <w:r w:rsidRPr="002F373B">
              <w:rPr>
                <w:rFonts w:asciiTheme="minorHAnsi" w:hAnsiTheme="minorHAnsi" w:cstheme="minorHAnsi"/>
                <w:bCs/>
                <w:sz w:val="22"/>
                <w:szCs w:val="22"/>
                <w:lang w:val="fr-FR" w:bidi="he-IL"/>
              </w:rPr>
              <w:t xml:space="preserve"> (</w:t>
            </w:r>
            <w:r w:rsidR="00830A14" w:rsidRPr="002F373B">
              <w:rPr>
                <w:rFonts w:asciiTheme="minorHAnsi" w:hAnsiTheme="minorHAnsi" w:cstheme="minorHAnsi"/>
                <w:bCs/>
                <w:sz w:val="22"/>
                <w:szCs w:val="22"/>
                <w:lang w:val="fr-FR" w:bidi="he-IL"/>
              </w:rPr>
              <w:t>3</w:t>
            </w:r>
            <w:r w:rsidRPr="002F373B">
              <w:rPr>
                <w:rFonts w:asciiTheme="minorHAnsi" w:hAnsiTheme="minorHAnsi" w:cstheme="minorHAnsi"/>
                <w:bCs/>
                <w:sz w:val="22"/>
                <w:szCs w:val="22"/>
                <w:lang w:val="fr-FR" w:bidi="he-IL"/>
              </w:rPr>
              <w:t>) dernières années et dont le montant est supérieur ou égal au montant de la soumission.</w:t>
            </w:r>
            <w:r w:rsidR="00374AEF" w:rsidRPr="002F373B">
              <w:rPr>
                <w:rFonts w:asciiTheme="minorHAnsi" w:hAnsiTheme="minorHAnsi" w:cstheme="minorHAnsi"/>
                <w:bCs/>
                <w:sz w:val="22"/>
                <w:szCs w:val="22"/>
                <w:lang w:val="fr-FR" w:bidi="he-IL"/>
              </w:rPr>
              <w:t xml:space="preserve"> Ces preuves seront accompagnées des références de ces clients</w:t>
            </w:r>
            <w:r w:rsidR="001427C4">
              <w:rPr>
                <w:rFonts w:asciiTheme="minorHAnsi" w:hAnsiTheme="minorHAnsi" w:cstheme="minorHAnsi"/>
                <w:bCs/>
                <w:sz w:val="22"/>
                <w:szCs w:val="22"/>
                <w:lang w:val="fr-FR" w:bidi="he-IL"/>
              </w:rPr>
              <w:t>.</w:t>
            </w:r>
          </w:p>
          <w:p w14:paraId="0FBF545A" w14:textId="6EC7401D" w:rsidR="005E6B61" w:rsidRPr="002F373B" w:rsidRDefault="005E6B61" w:rsidP="001B7515">
            <w:pPr>
              <w:numPr>
                <w:ilvl w:val="0"/>
                <w:numId w:val="1"/>
              </w:numPr>
              <w:tabs>
                <w:tab w:val="left" w:pos="851"/>
              </w:tabs>
              <w:jc w:val="both"/>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Une copie du Registre de commerce</w:t>
            </w:r>
            <w:r w:rsidR="001427C4">
              <w:rPr>
                <w:rFonts w:asciiTheme="minorHAnsi" w:hAnsiTheme="minorHAnsi" w:cstheme="minorHAnsi"/>
                <w:bCs/>
                <w:sz w:val="22"/>
                <w:szCs w:val="22"/>
                <w:lang w:val="fr-FR" w:bidi="he-IL"/>
              </w:rPr>
              <w:t>.</w:t>
            </w:r>
          </w:p>
          <w:p w14:paraId="3A13C674" w14:textId="77777777" w:rsidR="005E6B61" w:rsidRPr="002F373B" w:rsidRDefault="005E6B61" w:rsidP="001B7515">
            <w:pPr>
              <w:pStyle w:val="Paragraphedeliste"/>
              <w:numPr>
                <w:ilvl w:val="0"/>
                <w:numId w:val="1"/>
              </w:numPr>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Une copie de l’Attestation d’identification fiscale (N.I.F).</w:t>
            </w:r>
          </w:p>
          <w:p w14:paraId="23B12E1A" w14:textId="17043598" w:rsidR="005E6B61" w:rsidRPr="002F373B" w:rsidRDefault="005E6B61" w:rsidP="001B7515">
            <w:pPr>
              <w:pStyle w:val="Paragraphedeliste"/>
              <w:numPr>
                <w:ilvl w:val="0"/>
                <w:numId w:val="1"/>
              </w:numPr>
              <w:tabs>
                <w:tab w:val="left" w:pos="851"/>
              </w:tabs>
              <w:jc w:val="both"/>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Une attestation originale de non redevabilité aux impôts (OBR) en cours de validité au jour</w:t>
            </w:r>
            <w:r w:rsidR="001427C4">
              <w:rPr>
                <w:rFonts w:asciiTheme="minorHAnsi" w:hAnsiTheme="minorHAnsi" w:cstheme="minorHAnsi"/>
                <w:bCs/>
                <w:sz w:val="22"/>
                <w:szCs w:val="22"/>
                <w:lang w:val="fr-FR" w:bidi="he-IL"/>
              </w:rPr>
              <w:t xml:space="preserve"> fixé de l’ouverture des offres.</w:t>
            </w:r>
          </w:p>
          <w:p w14:paraId="5F426CBE" w14:textId="5692C3BD" w:rsidR="005E6B61" w:rsidRPr="002F373B" w:rsidRDefault="005E6B61" w:rsidP="001B7515">
            <w:pPr>
              <w:pStyle w:val="Paragraphedeliste"/>
              <w:numPr>
                <w:ilvl w:val="0"/>
                <w:numId w:val="1"/>
              </w:numPr>
              <w:tabs>
                <w:tab w:val="left" w:pos="851"/>
              </w:tabs>
              <w:jc w:val="both"/>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Présenter un échantillon de l’article à livrer</w:t>
            </w:r>
            <w:r w:rsidR="001427C4">
              <w:rPr>
                <w:rFonts w:asciiTheme="minorHAnsi" w:hAnsiTheme="minorHAnsi" w:cstheme="minorHAnsi"/>
                <w:bCs/>
                <w:sz w:val="22"/>
                <w:szCs w:val="22"/>
                <w:lang w:val="fr-FR" w:bidi="he-IL"/>
              </w:rPr>
              <w:t>.</w:t>
            </w:r>
          </w:p>
          <w:p w14:paraId="125291F0" w14:textId="77777777" w:rsidR="005E6B61" w:rsidRPr="002F373B" w:rsidRDefault="005E6B61" w:rsidP="001B7515">
            <w:pPr>
              <w:pStyle w:val="Paragraphedeliste"/>
              <w:numPr>
                <w:ilvl w:val="0"/>
                <w:numId w:val="1"/>
              </w:numPr>
              <w:tabs>
                <w:tab w:val="left" w:pos="851"/>
              </w:tabs>
              <w:jc w:val="both"/>
              <w:rPr>
                <w:rStyle w:val="hps"/>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Ne pas avoir eu de mauvais antécédents ou litiges avec l’Acheteur,</w:t>
            </w:r>
          </w:p>
        </w:tc>
      </w:tr>
      <w:tr w:rsidR="005E6B61" w:rsidRPr="002F373B" w14:paraId="740E04E2" w14:textId="77777777" w:rsidTr="00B14387">
        <w:trPr>
          <w:trHeight w:val="1993"/>
        </w:trPr>
        <w:tc>
          <w:tcPr>
            <w:tcW w:w="3168" w:type="dxa"/>
            <w:tcBorders>
              <w:top w:val="single" w:sz="4" w:space="0" w:color="auto"/>
              <w:left w:val="single" w:sz="4" w:space="0" w:color="auto"/>
              <w:bottom w:val="single" w:sz="4" w:space="0" w:color="auto"/>
              <w:right w:val="single" w:sz="4" w:space="0" w:color="auto"/>
            </w:tcBorders>
          </w:tcPr>
          <w:p w14:paraId="3D49D6E9" w14:textId="77777777" w:rsidR="005E6B61" w:rsidRPr="002F373B" w:rsidRDefault="005E6B61" w:rsidP="005E6B61">
            <w:pPr>
              <w:autoSpaceDE w:val="0"/>
              <w:autoSpaceDN w:val="0"/>
              <w:adjustRightInd w:val="0"/>
              <w:rPr>
                <w:rStyle w:val="longtext"/>
                <w:rFonts w:asciiTheme="minorHAnsi" w:hAnsiTheme="minorHAnsi" w:cstheme="minorHAnsi"/>
                <w:sz w:val="22"/>
                <w:szCs w:val="22"/>
                <w:lang w:val="fr-FR" w:bidi="he-IL"/>
              </w:rPr>
            </w:pPr>
            <w:r w:rsidRPr="002F373B">
              <w:rPr>
                <w:rStyle w:val="hps"/>
                <w:rFonts w:asciiTheme="minorHAnsi" w:hAnsiTheme="minorHAnsi" w:cstheme="minorHAnsi"/>
                <w:sz w:val="22"/>
                <w:szCs w:val="22"/>
                <w:lang w:val="fr-FR" w:bidi="he-IL"/>
              </w:rPr>
              <w:lastRenderedPageBreak/>
              <w:t>Annexes à la Demande de proposition d’offre</w:t>
            </w:r>
            <w:r w:rsidRPr="002F373B">
              <w:rPr>
                <w:rStyle w:val="longtext"/>
                <w:rFonts w:asciiTheme="minorHAnsi" w:hAnsiTheme="minorHAnsi" w:cstheme="minorHAnsi"/>
                <w:sz w:val="22"/>
                <w:szCs w:val="22"/>
                <w:lang w:val="fr-FR" w:bidi="he-IL"/>
              </w:rPr>
              <w:t xml:space="preserve"> :</w:t>
            </w:r>
          </w:p>
          <w:p w14:paraId="54C6863B" w14:textId="77777777" w:rsidR="005E6B61" w:rsidRPr="002F373B" w:rsidRDefault="005E6B61" w:rsidP="005E6B61">
            <w:pPr>
              <w:autoSpaceDE w:val="0"/>
              <w:autoSpaceDN w:val="0"/>
              <w:adjustRightInd w:val="0"/>
              <w:rPr>
                <w:rFonts w:asciiTheme="minorHAnsi" w:hAnsiTheme="minorHAnsi" w:cstheme="minorHAnsi"/>
                <w:sz w:val="22"/>
                <w:szCs w:val="22"/>
                <w:lang w:val="fr-FR" w:bidi="he-IL"/>
              </w:rPr>
            </w:pPr>
            <w:r w:rsidRPr="002F373B">
              <w:rPr>
                <w:rStyle w:val="hps"/>
                <w:rFonts w:asciiTheme="minorHAnsi" w:hAnsiTheme="minorHAnsi" w:cstheme="minorHAnsi"/>
                <w:sz w:val="22"/>
                <w:szCs w:val="22"/>
                <w:lang w:val="fr-FR" w:bidi="he-IL"/>
              </w:rPr>
              <w:t>(Tous les soumissionnaires sont priés d'examiner soigneusement chaque pièce jointe et suivre les instructions qui peuvent être pertinentes à ce marché)</w:t>
            </w:r>
            <w:r w:rsidRPr="002F373B">
              <w:rPr>
                <w:rStyle w:val="longtext"/>
                <w:rFonts w:asciiTheme="minorHAnsi" w:hAnsiTheme="minorHAnsi" w:cstheme="minorHAnsi"/>
                <w:sz w:val="22"/>
                <w:szCs w:val="22"/>
                <w:lang w:val="fr-FR" w:bidi="he-IL"/>
              </w:rPr>
              <w:t>.</w:t>
            </w:r>
          </w:p>
          <w:p w14:paraId="5F185A40" w14:textId="77777777" w:rsidR="005E6B61" w:rsidRPr="002F373B" w:rsidRDefault="005E6B61" w:rsidP="00A61546">
            <w:pPr>
              <w:autoSpaceDE w:val="0"/>
              <w:autoSpaceDN w:val="0"/>
              <w:adjustRightInd w:val="0"/>
              <w:rPr>
                <w:rFonts w:asciiTheme="minorHAnsi" w:hAnsiTheme="minorHAnsi" w:cstheme="minorHAnsi"/>
                <w:sz w:val="22"/>
                <w:szCs w:val="22"/>
                <w:lang w:val="fr-FR" w:bidi="he-IL"/>
              </w:rPr>
            </w:pPr>
          </w:p>
        </w:tc>
        <w:tc>
          <w:tcPr>
            <w:tcW w:w="6840" w:type="dxa"/>
            <w:tcBorders>
              <w:top w:val="single" w:sz="4" w:space="0" w:color="auto"/>
              <w:left w:val="single" w:sz="4" w:space="0" w:color="auto"/>
              <w:bottom w:val="single" w:sz="4" w:space="0" w:color="auto"/>
              <w:right w:val="single" w:sz="4" w:space="0" w:color="auto"/>
            </w:tcBorders>
          </w:tcPr>
          <w:p w14:paraId="444B3AC4" w14:textId="77777777" w:rsidR="005E6B61" w:rsidRPr="002F373B" w:rsidRDefault="005E6B61" w:rsidP="001B7515">
            <w:pPr>
              <w:pStyle w:val="Paragraphedeliste"/>
              <w:numPr>
                <w:ilvl w:val="0"/>
                <w:numId w:val="4"/>
              </w:numPr>
              <w:autoSpaceDE w:val="0"/>
              <w:autoSpaceDN w:val="0"/>
              <w:adjustRightInd w:val="0"/>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 xml:space="preserve">Annexe A : Spécifications techniques des articles </w:t>
            </w:r>
          </w:p>
          <w:p w14:paraId="151A522A" w14:textId="77777777" w:rsidR="005E6B61" w:rsidRPr="002F373B" w:rsidRDefault="005E6B61" w:rsidP="001B7515">
            <w:pPr>
              <w:pStyle w:val="Paragraphedeliste"/>
              <w:numPr>
                <w:ilvl w:val="0"/>
                <w:numId w:val="4"/>
              </w:numPr>
              <w:autoSpaceDE w:val="0"/>
              <w:autoSpaceDN w:val="0"/>
              <w:adjustRightInd w:val="0"/>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Annexe B : Lieux de livraison</w:t>
            </w:r>
          </w:p>
          <w:p w14:paraId="2DCECA62" w14:textId="77777777" w:rsidR="005E6B61" w:rsidRPr="002F373B" w:rsidRDefault="005E6B61" w:rsidP="001B7515">
            <w:pPr>
              <w:pStyle w:val="Paragraphedeliste"/>
              <w:numPr>
                <w:ilvl w:val="0"/>
                <w:numId w:val="4"/>
              </w:numPr>
              <w:autoSpaceDE w:val="0"/>
              <w:autoSpaceDN w:val="0"/>
              <w:adjustRightInd w:val="0"/>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Annexe C : Instructions aux soumissionnaires</w:t>
            </w:r>
          </w:p>
          <w:p w14:paraId="7136E31F" w14:textId="77777777" w:rsidR="005E6B61" w:rsidRPr="002F373B" w:rsidRDefault="005E6B61" w:rsidP="001B7515">
            <w:pPr>
              <w:pStyle w:val="Paragraphedeliste"/>
              <w:numPr>
                <w:ilvl w:val="0"/>
                <w:numId w:val="4"/>
              </w:numPr>
              <w:autoSpaceDE w:val="0"/>
              <w:autoSpaceDN w:val="0"/>
              <w:adjustRightInd w:val="0"/>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Annexe D : Termes et Conditions</w:t>
            </w:r>
          </w:p>
          <w:p w14:paraId="61B40E13" w14:textId="77777777" w:rsidR="005E7BC1" w:rsidRPr="002F373B" w:rsidRDefault="005E7BC1" w:rsidP="001B7515">
            <w:pPr>
              <w:pStyle w:val="Paragraphedeliste"/>
              <w:numPr>
                <w:ilvl w:val="0"/>
                <w:numId w:val="4"/>
              </w:numPr>
              <w:autoSpaceDE w:val="0"/>
              <w:autoSpaceDN w:val="0"/>
              <w:adjustRightInd w:val="0"/>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Annexe E : Fiche de renseignement du soumissionnaire</w:t>
            </w:r>
          </w:p>
          <w:p w14:paraId="538CEBCF" w14:textId="77777777" w:rsidR="005E6B61" w:rsidRPr="002F373B" w:rsidRDefault="005E7BC1" w:rsidP="001B7515">
            <w:pPr>
              <w:pStyle w:val="Paragraphedeliste"/>
              <w:numPr>
                <w:ilvl w:val="0"/>
                <w:numId w:val="4"/>
              </w:numPr>
              <w:spacing w:after="200" w:line="276" w:lineRule="auto"/>
              <w:rPr>
                <w:rFonts w:asciiTheme="minorHAnsi" w:hAnsiTheme="minorHAnsi" w:cstheme="minorHAnsi"/>
                <w:bCs/>
                <w:sz w:val="22"/>
                <w:szCs w:val="22"/>
                <w:lang w:val="fr-FR" w:bidi="he-IL"/>
              </w:rPr>
            </w:pPr>
            <w:r w:rsidRPr="002F373B">
              <w:rPr>
                <w:rFonts w:asciiTheme="minorHAnsi" w:hAnsiTheme="minorHAnsi" w:cstheme="minorHAnsi"/>
                <w:bCs/>
                <w:sz w:val="22"/>
                <w:szCs w:val="22"/>
                <w:lang w:val="fr-FR" w:bidi="he-IL"/>
              </w:rPr>
              <w:t xml:space="preserve">Annexe F : </w:t>
            </w:r>
            <w:r w:rsidR="005E6B61" w:rsidRPr="002F373B">
              <w:rPr>
                <w:rFonts w:asciiTheme="minorHAnsi" w:hAnsiTheme="minorHAnsi" w:cstheme="minorHAnsi"/>
                <w:bCs/>
                <w:sz w:val="22"/>
                <w:szCs w:val="22"/>
                <w:lang w:val="fr-FR" w:bidi="he-IL"/>
              </w:rPr>
              <w:t>Formulaires de soumission</w:t>
            </w:r>
          </w:p>
          <w:p w14:paraId="603F362B" w14:textId="77777777" w:rsidR="005E6B61" w:rsidRPr="002F373B" w:rsidRDefault="005E6B61" w:rsidP="00A61546">
            <w:pPr>
              <w:autoSpaceDE w:val="0"/>
              <w:autoSpaceDN w:val="0"/>
              <w:adjustRightInd w:val="0"/>
              <w:rPr>
                <w:rFonts w:asciiTheme="minorHAnsi" w:hAnsiTheme="minorHAnsi" w:cstheme="minorHAnsi"/>
                <w:bCs/>
                <w:sz w:val="22"/>
                <w:szCs w:val="22"/>
                <w:lang w:val="fr-FR" w:bidi="he-IL"/>
              </w:rPr>
            </w:pPr>
          </w:p>
        </w:tc>
      </w:tr>
    </w:tbl>
    <w:p w14:paraId="58DE3634" w14:textId="77777777" w:rsidR="008B3AD4" w:rsidRPr="002F373B" w:rsidRDefault="008B3AD4" w:rsidP="008B3AD4">
      <w:pPr>
        <w:rPr>
          <w:rFonts w:asciiTheme="minorHAnsi" w:hAnsiTheme="minorHAnsi" w:cstheme="minorHAnsi"/>
          <w:sz w:val="22"/>
          <w:szCs w:val="22"/>
          <w:lang w:val="fr-FR"/>
        </w:rPr>
      </w:pPr>
    </w:p>
    <w:p w14:paraId="5FD25C81" w14:textId="77777777" w:rsidR="008B3AD4" w:rsidRPr="002F373B" w:rsidRDefault="008B3AD4" w:rsidP="008B3AD4">
      <w:pPr>
        <w:jc w:val="center"/>
        <w:rPr>
          <w:rFonts w:asciiTheme="minorHAnsi" w:hAnsiTheme="minorHAnsi" w:cstheme="minorHAnsi"/>
          <w:b/>
          <w:bCs/>
          <w:sz w:val="22"/>
          <w:szCs w:val="22"/>
          <w:lang w:val="fr-FR"/>
        </w:rPr>
      </w:pPr>
    </w:p>
    <w:p w14:paraId="2433A51F" w14:textId="77777777" w:rsidR="008B3AD4" w:rsidRPr="002F373B" w:rsidRDefault="008B3AD4" w:rsidP="008B3AD4">
      <w:pPr>
        <w:jc w:val="center"/>
        <w:rPr>
          <w:rFonts w:asciiTheme="minorHAnsi" w:hAnsiTheme="minorHAnsi" w:cstheme="minorHAnsi"/>
          <w:b/>
          <w:bCs/>
          <w:sz w:val="22"/>
          <w:szCs w:val="22"/>
          <w:lang w:val="fr-FR"/>
        </w:rPr>
      </w:pPr>
    </w:p>
    <w:p w14:paraId="6C524B15" w14:textId="2E2B2A0A" w:rsidR="008B3AD4" w:rsidRPr="002F373B" w:rsidRDefault="005A3CFD" w:rsidP="00D5611A">
      <w:pPr>
        <w:rPr>
          <w:rFonts w:asciiTheme="minorHAnsi" w:hAnsiTheme="minorHAnsi" w:cstheme="minorHAnsi"/>
          <w:b/>
          <w:bCs/>
          <w:sz w:val="22"/>
          <w:szCs w:val="22"/>
          <w:lang w:val="fr-FR"/>
        </w:rPr>
      </w:pPr>
      <w:r>
        <w:rPr>
          <w:rFonts w:asciiTheme="minorHAnsi" w:hAnsiTheme="minorHAnsi" w:cstheme="minorHAnsi"/>
          <w:b/>
          <w:bCs/>
          <w:sz w:val="22"/>
          <w:szCs w:val="22"/>
          <w:lang w:val="fr-FR"/>
        </w:rPr>
        <w:t xml:space="preserve">                                                                                                                     Pour COPED,</w:t>
      </w:r>
    </w:p>
    <w:p w14:paraId="2C176701" w14:textId="7734B0A3" w:rsidR="008B3AD4" w:rsidRPr="002F373B" w:rsidRDefault="001427C4" w:rsidP="001427C4">
      <w:pPr>
        <w:jc w:val="center"/>
        <w:rPr>
          <w:rFonts w:asciiTheme="minorHAnsi" w:hAnsiTheme="minorHAnsi" w:cstheme="minorHAnsi"/>
          <w:b/>
          <w:bCs/>
          <w:sz w:val="22"/>
          <w:szCs w:val="22"/>
          <w:lang w:val="fr-FR"/>
        </w:rPr>
      </w:pPr>
      <w:r>
        <w:rPr>
          <w:rFonts w:asciiTheme="minorHAnsi" w:hAnsiTheme="minorHAnsi" w:cstheme="minorHAnsi"/>
          <w:b/>
          <w:bCs/>
          <w:sz w:val="22"/>
          <w:szCs w:val="22"/>
          <w:lang w:val="fr-FR"/>
        </w:rPr>
        <w:t xml:space="preserve">                                                           </w:t>
      </w:r>
      <w:r w:rsidR="004549A7">
        <w:rPr>
          <w:rFonts w:asciiTheme="minorHAnsi" w:hAnsiTheme="minorHAnsi" w:cstheme="minorHAnsi"/>
          <w:b/>
          <w:bCs/>
          <w:sz w:val="22"/>
          <w:szCs w:val="22"/>
          <w:lang w:val="fr-FR"/>
        </w:rPr>
        <w:t xml:space="preserve">             </w:t>
      </w:r>
      <w:r>
        <w:rPr>
          <w:rFonts w:asciiTheme="minorHAnsi" w:hAnsiTheme="minorHAnsi" w:cstheme="minorHAnsi"/>
          <w:b/>
          <w:bCs/>
          <w:sz w:val="22"/>
          <w:szCs w:val="22"/>
          <w:lang w:val="fr-FR"/>
        </w:rPr>
        <w:t>Abbé Gr</w:t>
      </w:r>
      <w:r w:rsidR="004549A7">
        <w:rPr>
          <w:rFonts w:asciiTheme="minorHAnsi" w:hAnsiTheme="minorHAnsi" w:cstheme="minorHAnsi"/>
          <w:b/>
          <w:bCs/>
          <w:sz w:val="22"/>
          <w:szCs w:val="22"/>
          <w:lang w:val="fr-FR"/>
        </w:rPr>
        <w:t>atien Niyuhire</w:t>
      </w:r>
    </w:p>
    <w:p w14:paraId="18D76D4E" w14:textId="49E2609E" w:rsidR="008B3AD4" w:rsidRPr="002F373B" w:rsidRDefault="001427C4" w:rsidP="001427C4">
      <w:pPr>
        <w:jc w:val="center"/>
        <w:rPr>
          <w:rFonts w:asciiTheme="minorHAnsi" w:hAnsiTheme="minorHAnsi" w:cstheme="minorHAnsi"/>
          <w:b/>
          <w:bCs/>
          <w:sz w:val="22"/>
          <w:szCs w:val="22"/>
          <w:lang w:val="fr-FR"/>
        </w:rPr>
      </w:pPr>
      <w:r>
        <w:rPr>
          <w:rFonts w:asciiTheme="minorHAnsi" w:hAnsiTheme="minorHAnsi" w:cstheme="minorHAnsi"/>
          <w:b/>
          <w:bCs/>
          <w:sz w:val="22"/>
          <w:szCs w:val="22"/>
          <w:lang w:val="fr-FR"/>
        </w:rPr>
        <w:t xml:space="preserve">                                                                 </w:t>
      </w:r>
      <w:r w:rsidR="003F0825" w:rsidRPr="002F373B">
        <w:rPr>
          <w:rFonts w:asciiTheme="minorHAnsi" w:hAnsiTheme="minorHAnsi" w:cstheme="minorHAnsi"/>
          <w:b/>
          <w:bCs/>
          <w:sz w:val="22"/>
          <w:szCs w:val="22"/>
          <w:lang w:val="fr-FR"/>
        </w:rPr>
        <w:t xml:space="preserve">Directeur </w:t>
      </w:r>
      <w:r w:rsidR="004549A7">
        <w:rPr>
          <w:rFonts w:asciiTheme="minorHAnsi" w:hAnsiTheme="minorHAnsi" w:cstheme="minorHAnsi"/>
          <w:b/>
          <w:bCs/>
          <w:sz w:val="22"/>
          <w:szCs w:val="22"/>
          <w:lang w:val="fr-FR"/>
        </w:rPr>
        <w:t xml:space="preserve">National </w:t>
      </w:r>
    </w:p>
    <w:p w14:paraId="6AB6B7A2" w14:textId="77777777" w:rsidR="00A95380" w:rsidRPr="002F373B" w:rsidRDefault="00A95380" w:rsidP="00B14DEA">
      <w:pPr>
        <w:jc w:val="center"/>
        <w:rPr>
          <w:rFonts w:asciiTheme="minorHAnsi" w:hAnsiTheme="minorHAnsi" w:cstheme="minorHAnsi"/>
          <w:b/>
          <w:i/>
          <w:iCs/>
          <w:sz w:val="22"/>
          <w:szCs w:val="22"/>
          <w:u w:val="single"/>
          <w:lang w:val="fr-FR"/>
        </w:rPr>
      </w:pPr>
    </w:p>
    <w:p w14:paraId="5012F142" w14:textId="77777777" w:rsidR="00A95380" w:rsidRPr="002F373B" w:rsidRDefault="00A95380" w:rsidP="00B14DEA">
      <w:pPr>
        <w:jc w:val="center"/>
        <w:rPr>
          <w:rFonts w:asciiTheme="minorHAnsi" w:hAnsiTheme="minorHAnsi" w:cstheme="minorHAnsi"/>
          <w:b/>
          <w:i/>
          <w:iCs/>
          <w:sz w:val="22"/>
          <w:szCs w:val="22"/>
          <w:u w:val="single"/>
          <w:lang w:val="fr-FR"/>
        </w:rPr>
      </w:pPr>
    </w:p>
    <w:p w14:paraId="77E9659F" w14:textId="5098C08D" w:rsidR="00A95380" w:rsidRPr="002F373B" w:rsidRDefault="00A95380" w:rsidP="009E14A0">
      <w:pPr>
        <w:rPr>
          <w:rFonts w:asciiTheme="minorHAnsi" w:hAnsiTheme="minorHAnsi" w:cstheme="minorHAnsi"/>
          <w:b/>
          <w:i/>
          <w:iCs/>
          <w:sz w:val="22"/>
          <w:szCs w:val="22"/>
          <w:u w:val="single"/>
          <w:lang w:val="fr-FR"/>
        </w:rPr>
      </w:pPr>
    </w:p>
    <w:p w14:paraId="01BB25A3" w14:textId="77777777" w:rsidR="00A95380" w:rsidRPr="002F373B" w:rsidRDefault="00A95380" w:rsidP="00B14DEA">
      <w:pPr>
        <w:jc w:val="center"/>
        <w:rPr>
          <w:rFonts w:asciiTheme="minorHAnsi" w:hAnsiTheme="minorHAnsi" w:cstheme="minorHAnsi"/>
          <w:b/>
          <w:i/>
          <w:iCs/>
          <w:sz w:val="22"/>
          <w:szCs w:val="22"/>
          <w:u w:val="single"/>
          <w:lang w:val="fr-FR"/>
        </w:rPr>
      </w:pPr>
    </w:p>
    <w:p w14:paraId="742A54BE" w14:textId="167FBA1A" w:rsidR="005115A8" w:rsidRDefault="005115A8" w:rsidP="00B14DEA">
      <w:pPr>
        <w:jc w:val="center"/>
        <w:rPr>
          <w:rFonts w:asciiTheme="minorHAnsi" w:hAnsiTheme="minorHAnsi" w:cstheme="minorHAnsi"/>
          <w:b/>
          <w:i/>
          <w:iCs/>
          <w:sz w:val="22"/>
          <w:szCs w:val="22"/>
          <w:u w:val="single"/>
          <w:lang w:val="fr-FR"/>
        </w:rPr>
      </w:pPr>
    </w:p>
    <w:p w14:paraId="3D132D3F" w14:textId="77777777" w:rsidR="005A3CFD" w:rsidRPr="002F373B" w:rsidRDefault="005A3CFD" w:rsidP="00B14DEA">
      <w:pPr>
        <w:jc w:val="center"/>
        <w:rPr>
          <w:rFonts w:asciiTheme="minorHAnsi" w:hAnsiTheme="minorHAnsi" w:cstheme="minorHAnsi"/>
          <w:b/>
          <w:i/>
          <w:iCs/>
          <w:sz w:val="22"/>
          <w:szCs w:val="22"/>
          <w:u w:val="single"/>
          <w:lang w:val="fr-FR"/>
        </w:rPr>
      </w:pPr>
    </w:p>
    <w:p w14:paraId="418D7521" w14:textId="77777777" w:rsidR="005115A8" w:rsidRPr="002F373B" w:rsidRDefault="005115A8" w:rsidP="00B14DEA">
      <w:pPr>
        <w:jc w:val="center"/>
        <w:rPr>
          <w:rFonts w:asciiTheme="minorHAnsi" w:hAnsiTheme="minorHAnsi" w:cstheme="minorHAnsi"/>
          <w:b/>
          <w:i/>
          <w:iCs/>
          <w:sz w:val="22"/>
          <w:szCs w:val="22"/>
          <w:u w:val="single"/>
          <w:lang w:val="fr-FR"/>
        </w:rPr>
      </w:pPr>
    </w:p>
    <w:p w14:paraId="46AA5906" w14:textId="77777777" w:rsidR="005115A8" w:rsidRPr="002F373B" w:rsidRDefault="005115A8" w:rsidP="00B14DEA">
      <w:pPr>
        <w:jc w:val="center"/>
        <w:rPr>
          <w:rFonts w:asciiTheme="minorHAnsi" w:hAnsiTheme="minorHAnsi" w:cstheme="minorHAnsi"/>
          <w:b/>
          <w:i/>
          <w:iCs/>
          <w:sz w:val="22"/>
          <w:szCs w:val="22"/>
          <w:u w:val="single"/>
          <w:lang w:val="fr-FR"/>
        </w:rPr>
      </w:pPr>
    </w:p>
    <w:p w14:paraId="2176E1AE" w14:textId="77777777" w:rsidR="005115A8" w:rsidRPr="002F373B" w:rsidRDefault="005115A8" w:rsidP="00B14DEA">
      <w:pPr>
        <w:jc w:val="center"/>
        <w:rPr>
          <w:rFonts w:asciiTheme="minorHAnsi" w:hAnsiTheme="minorHAnsi" w:cstheme="minorHAnsi"/>
          <w:b/>
          <w:i/>
          <w:iCs/>
          <w:sz w:val="22"/>
          <w:szCs w:val="22"/>
          <w:u w:val="single"/>
          <w:lang w:val="fr-FR"/>
        </w:rPr>
      </w:pPr>
    </w:p>
    <w:p w14:paraId="2337470F" w14:textId="77777777" w:rsidR="005115A8" w:rsidRPr="002F373B" w:rsidRDefault="005115A8" w:rsidP="00B14DEA">
      <w:pPr>
        <w:jc w:val="center"/>
        <w:rPr>
          <w:rFonts w:asciiTheme="minorHAnsi" w:hAnsiTheme="minorHAnsi" w:cstheme="minorHAnsi"/>
          <w:b/>
          <w:i/>
          <w:iCs/>
          <w:sz w:val="22"/>
          <w:szCs w:val="22"/>
          <w:u w:val="single"/>
          <w:lang w:val="fr-FR"/>
        </w:rPr>
      </w:pPr>
    </w:p>
    <w:p w14:paraId="48463B29" w14:textId="77777777" w:rsidR="005115A8" w:rsidRPr="002F373B" w:rsidRDefault="00B14DEA" w:rsidP="005115A8">
      <w:pPr>
        <w:jc w:val="center"/>
        <w:rPr>
          <w:rFonts w:asciiTheme="minorHAnsi" w:hAnsiTheme="minorHAnsi" w:cstheme="minorHAnsi"/>
          <w:b/>
          <w:i/>
          <w:iCs/>
          <w:sz w:val="22"/>
          <w:szCs w:val="22"/>
          <w:u w:val="single"/>
          <w:lang w:val="fr-FR"/>
        </w:rPr>
      </w:pPr>
      <w:r w:rsidRPr="002F373B">
        <w:rPr>
          <w:rFonts w:asciiTheme="minorHAnsi" w:hAnsiTheme="minorHAnsi" w:cstheme="minorHAnsi"/>
          <w:b/>
          <w:i/>
          <w:iCs/>
          <w:sz w:val="22"/>
          <w:szCs w:val="22"/>
          <w:u w:val="single"/>
          <w:lang w:val="fr-FR"/>
        </w:rPr>
        <w:lastRenderedPageBreak/>
        <w:t xml:space="preserve">SECTION </w:t>
      </w:r>
      <w:r w:rsidR="00536CFE" w:rsidRPr="002F373B">
        <w:rPr>
          <w:rFonts w:asciiTheme="minorHAnsi" w:hAnsiTheme="minorHAnsi" w:cstheme="minorHAnsi"/>
          <w:b/>
          <w:i/>
          <w:iCs/>
          <w:sz w:val="22"/>
          <w:szCs w:val="22"/>
          <w:u w:val="single"/>
          <w:lang w:val="fr-FR"/>
        </w:rPr>
        <w:t>2</w:t>
      </w:r>
      <w:r w:rsidR="00536CFE" w:rsidRPr="002F373B">
        <w:rPr>
          <w:rFonts w:asciiTheme="minorHAnsi" w:hAnsiTheme="minorHAnsi" w:cstheme="minorHAnsi"/>
          <w:b/>
          <w:i/>
          <w:iCs/>
          <w:sz w:val="22"/>
          <w:szCs w:val="22"/>
          <w:lang w:val="fr-FR"/>
        </w:rPr>
        <w:t xml:space="preserve"> :</w:t>
      </w:r>
      <w:r w:rsidRPr="002F373B">
        <w:rPr>
          <w:rFonts w:asciiTheme="minorHAnsi" w:hAnsiTheme="minorHAnsi" w:cstheme="minorHAnsi"/>
          <w:b/>
          <w:i/>
          <w:iCs/>
          <w:sz w:val="22"/>
          <w:szCs w:val="22"/>
          <w:lang w:val="fr-FR"/>
        </w:rPr>
        <w:t xml:space="preserve"> </w:t>
      </w:r>
      <w:r w:rsidR="00227DE9" w:rsidRPr="002F373B">
        <w:rPr>
          <w:rFonts w:asciiTheme="minorHAnsi" w:hAnsiTheme="minorHAnsi" w:cstheme="minorHAnsi"/>
          <w:b/>
          <w:bCs/>
          <w:i/>
          <w:iCs/>
          <w:sz w:val="22"/>
          <w:szCs w:val="22"/>
          <w:u w:val="single"/>
          <w:lang w:val="fr-FR"/>
        </w:rPr>
        <w:t>D</w:t>
      </w:r>
      <w:r w:rsidR="005115A8" w:rsidRPr="002F373B">
        <w:rPr>
          <w:rFonts w:asciiTheme="minorHAnsi" w:hAnsiTheme="minorHAnsi" w:cstheme="minorHAnsi"/>
          <w:b/>
          <w:bCs/>
          <w:i/>
          <w:iCs/>
          <w:sz w:val="22"/>
          <w:szCs w:val="22"/>
          <w:u w:val="single"/>
          <w:lang w:val="fr-FR"/>
        </w:rPr>
        <w:t>é</w:t>
      </w:r>
      <w:r w:rsidR="00227DE9" w:rsidRPr="002F373B">
        <w:rPr>
          <w:rFonts w:asciiTheme="minorHAnsi" w:hAnsiTheme="minorHAnsi" w:cstheme="minorHAnsi"/>
          <w:b/>
          <w:bCs/>
          <w:i/>
          <w:iCs/>
          <w:sz w:val="22"/>
          <w:szCs w:val="22"/>
          <w:u w:val="single"/>
          <w:lang w:val="fr-FR"/>
        </w:rPr>
        <w:t>tail de l</w:t>
      </w:r>
      <w:r w:rsidRPr="002F373B">
        <w:rPr>
          <w:rFonts w:asciiTheme="minorHAnsi" w:hAnsiTheme="minorHAnsi" w:cstheme="minorHAnsi"/>
          <w:b/>
          <w:bCs/>
          <w:i/>
          <w:iCs/>
          <w:sz w:val="22"/>
          <w:szCs w:val="22"/>
          <w:u w:val="single"/>
          <w:lang w:val="fr-FR"/>
        </w:rPr>
        <w:t>’APPEL</w:t>
      </w:r>
      <w:r w:rsidR="005115A8" w:rsidRPr="002F373B">
        <w:rPr>
          <w:rFonts w:asciiTheme="minorHAnsi" w:hAnsiTheme="minorHAnsi" w:cstheme="minorHAnsi"/>
          <w:b/>
          <w:bCs/>
          <w:i/>
          <w:iCs/>
          <w:sz w:val="22"/>
          <w:szCs w:val="22"/>
          <w:u w:val="single"/>
          <w:lang w:val="fr-FR"/>
        </w:rPr>
        <w:t xml:space="preserve"> D’OFFRES</w:t>
      </w:r>
    </w:p>
    <w:p w14:paraId="4657B94B" w14:textId="77777777" w:rsidR="00B14DEA" w:rsidRPr="002F373B" w:rsidRDefault="00B14DEA" w:rsidP="00B14DEA">
      <w:pPr>
        <w:jc w:val="center"/>
        <w:rPr>
          <w:rFonts w:asciiTheme="minorHAnsi" w:hAnsiTheme="minorHAnsi" w:cstheme="minorHAnsi"/>
          <w:b/>
          <w:sz w:val="22"/>
          <w:szCs w:val="22"/>
          <w:lang w:val="fr-FR"/>
        </w:rPr>
      </w:pPr>
    </w:p>
    <w:p w14:paraId="2E6C4E7C" w14:textId="77777777" w:rsidR="00B14DEA" w:rsidRPr="002F373B" w:rsidRDefault="00B14DEA" w:rsidP="00B14DEA">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 xml:space="preserve">Article </w:t>
      </w:r>
      <w:r w:rsidR="00536CFE" w:rsidRPr="002F373B">
        <w:rPr>
          <w:rFonts w:asciiTheme="minorHAnsi" w:hAnsiTheme="minorHAnsi" w:cstheme="minorHAnsi"/>
          <w:b/>
          <w:sz w:val="22"/>
          <w:szCs w:val="22"/>
          <w:lang w:val="fr-FR"/>
        </w:rPr>
        <w:t>1 :</w:t>
      </w:r>
      <w:r w:rsidRPr="002F373B">
        <w:rPr>
          <w:rFonts w:asciiTheme="minorHAnsi" w:hAnsiTheme="minorHAnsi" w:cstheme="minorHAnsi"/>
          <w:b/>
          <w:sz w:val="22"/>
          <w:szCs w:val="22"/>
          <w:lang w:val="fr-FR"/>
        </w:rPr>
        <w:t xml:space="preserve"> </w:t>
      </w:r>
      <w:r w:rsidR="004A7DDF" w:rsidRPr="002F373B">
        <w:rPr>
          <w:rFonts w:asciiTheme="minorHAnsi" w:hAnsiTheme="minorHAnsi" w:cstheme="minorHAnsi"/>
          <w:b/>
          <w:sz w:val="22"/>
          <w:szCs w:val="22"/>
          <w:lang w:val="fr-FR"/>
        </w:rPr>
        <w:t xml:space="preserve">Présentation des </w:t>
      </w:r>
      <w:r w:rsidR="005841E0" w:rsidRPr="002F373B">
        <w:rPr>
          <w:rFonts w:asciiTheme="minorHAnsi" w:hAnsiTheme="minorHAnsi" w:cstheme="minorHAnsi"/>
          <w:b/>
          <w:sz w:val="22"/>
          <w:szCs w:val="22"/>
          <w:lang w:val="fr-FR"/>
        </w:rPr>
        <w:t>soumissions</w:t>
      </w:r>
      <w:r w:rsidR="004A7DDF" w:rsidRPr="002F373B">
        <w:rPr>
          <w:rFonts w:asciiTheme="minorHAnsi" w:hAnsiTheme="minorHAnsi" w:cstheme="minorHAnsi"/>
          <w:b/>
          <w:sz w:val="22"/>
          <w:szCs w:val="22"/>
          <w:lang w:val="fr-FR"/>
        </w:rPr>
        <w:t xml:space="preserve"> par lot</w:t>
      </w:r>
    </w:p>
    <w:p w14:paraId="383FC4A6" w14:textId="77777777" w:rsidR="00B14DEA" w:rsidRPr="002F373B" w:rsidRDefault="00761F38" w:rsidP="00B14DEA">
      <w:pPr>
        <w:jc w:val="both"/>
        <w:rPr>
          <w:rFonts w:asciiTheme="minorHAnsi" w:hAnsiTheme="minorHAnsi" w:cstheme="minorHAnsi"/>
          <w:sz w:val="22"/>
          <w:szCs w:val="22"/>
          <w:lang w:val="fr-FR"/>
        </w:rPr>
      </w:pPr>
      <w:bookmarkStart w:id="3" w:name="_Hlk517439667"/>
      <w:r w:rsidRPr="002F373B">
        <w:rPr>
          <w:rFonts w:asciiTheme="minorHAnsi" w:hAnsiTheme="minorHAnsi" w:cstheme="minorHAnsi"/>
          <w:sz w:val="22"/>
          <w:szCs w:val="22"/>
          <w:lang w:val="fr-FR"/>
        </w:rPr>
        <w:t>Pour chaque</w:t>
      </w:r>
      <w:r w:rsidR="00536CFE" w:rsidRPr="002F373B">
        <w:rPr>
          <w:rFonts w:asciiTheme="minorHAnsi" w:hAnsiTheme="minorHAnsi" w:cstheme="minorHAnsi"/>
          <w:sz w:val="22"/>
          <w:szCs w:val="22"/>
          <w:lang w:val="fr-FR"/>
        </w:rPr>
        <w:t xml:space="preserve"> lot</w:t>
      </w:r>
      <w:bookmarkEnd w:id="3"/>
      <w:r w:rsidR="00536CFE" w:rsidRPr="002F373B">
        <w:rPr>
          <w:rFonts w:asciiTheme="minorHAnsi" w:hAnsiTheme="minorHAnsi" w:cstheme="minorHAnsi"/>
          <w:sz w:val="22"/>
          <w:szCs w:val="22"/>
          <w:lang w:val="fr-FR"/>
        </w:rPr>
        <w:t>, toute</w:t>
      </w:r>
      <w:r w:rsidR="00B14DEA" w:rsidRPr="002F373B">
        <w:rPr>
          <w:rFonts w:asciiTheme="minorHAnsi" w:hAnsiTheme="minorHAnsi" w:cstheme="minorHAnsi"/>
          <w:sz w:val="22"/>
          <w:szCs w:val="22"/>
          <w:lang w:val="fr-FR"/>
        </w:rPr>
        <w:t xml:space="preserve"> offre considérée comme complète</w:t>
      </w:r>
      <w:r w:rsidR="00536CFE" w:rsidRPr="002F373B">
        <w:rPr>
          <w:rFonts w:asciiTheme="minorHAnsi" w:hAnsiTheme="minorHAnsi" w:cstheme="minorHAnsi"/>
          <w:sz w:val="22"/>
          <w:szCs w:val="22"/>
          <w:lang w:val="fr-FR"/>
        </w:rPr>
        <w:t xml:space="preserve"> </w:t>
      </w:r>
      <w:r w:rsidR="00B14DEA" w:rsidRPr="002F373B">
        <w:rPr>
          <w:rFonts w:asciiTheme="minorHAnsi" w:hAnsiTheme="minorHAnsi" w:cstheme="minorHAnsi"/>
          <w:sz w:val="22"/>
          <w:szCs w:val="22"/>
          <w:lang w:val="fr-FR"/>
        </w:rPr>
        <w:t xml:space="preserve">devra comprendre les éléments suivants : </w:t>
      </w:r>
    </w:p>
    <w:p w14:paraId="0167EE86" w14:textId="77777777" w:rsidR="00B14DEA" w:rsidRPr="002F373B" w:rsidRDefault="00B14DEA" w:rsidP="00B14DEA">
      <w:pPr>
        <w:jc w:val="both"/>
        <w:rPr>
          <w:rFonts w:asciiTheme="minorHAnsi" w:hAnsiTheme="minorHAnsi" w:cstheme="minorHAnsi"/>
          <w:sz w:val="22"/>
          <w:szCs w:val="22"/>
          <w:lang w:val="fr-FR"/>
        </w:rPr>
      </w:pPr>
    </w:p>
    <w:p w14:paraId="0B363278" w14:textId="77777777" w:rsidR="00B14DEA" w:rsidRPr="002F373B" w:rsidRDefault="00B14DEA" w:rsidP="001B7515">
      <w:pPr>
        <w:pStyle w:val="Paragraphedeliste"/>
        <w:numPr>
          <w:ilvl w:val="0"/>
          <w:numId w:val="9"/>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Un Acte de soumission rédigé suivant le modèle en annexe (Annexe 1) ;</w:t>
      </w:r>
    </w:p>
    <w:p w14:paraId="393AEA61" w14:textId="77777777" w:rsidR="00B14DEA" w:rsidRPr="002F373B" w:rsidRDefault="00B14DEA" w:rsidP="00B14DEA">
      <w:pPr>
        <w:jc w:val="both"/>
        <w:rPr>
          <w:rFonts w:asciiTheme="minorHAnsi" w:hAnsiTheme="minorHAnsi" w:cstheme="minorHAnsi"/>
          <w:sz w:val="22"/>
          <w:szCs w:val="22"/>
          <w:lang w:val="fr-FR"/>
        </w:rPr>
      </w:pPr>
    </w:p>
    <w:p w14:paraId="243E66D7" w14:textId="77777777" w:rsidR="00ED7612" w:rsidRPr="002F373B" w:rsidRDefault="00B14DEA" w:rsidP="001B7515">
      <w:pPr>
        <w:pStyle w:val="Paragraphedeliste"/>
        <w:numPr>
          <w:ilvl w:val="0"/>
          <w:numId w:val="9"/>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Une </w:t>
      </w:r>
      <w:r w:rsidR="000F36B6" w:rsidRPr="002F373B">
        <w:rPr>
          <w:rFonts w:asciiTheme="minorHAnsi" w:hAnsiTheme="minorHAnsi" w:cstheme="minorHAnsi"/>
          <w:sz w:val="22"/>
          <w:szCs w:val="22"/>
          <w:lang w:val="fr-FR"/>
        </w:rPr>
        <w:t>attestation de capacité financière</w:t>
      </w:r>
      <w:r w:rsidRPr="002F373B">
        <w:rPr>
          <w:rFonts w:asciiTheme="minorHAnsi" w:hAnsiTheme="minorHAnsi" w:cstheme="minorHAnsi"/>
          <w:sz w:val="22"/>
          <w:szCs w:val="22"/>
          <w:lang w:val="fr-FR"/>
        </w:rPr>
        <w:t xml:space="preserve"> délivrée par une banque ou Institution financière agrée au Burundi </w:t>
      </w:r>
      <w:r w:rsidR="00ED7612" w:rsidRPr="002F373B">
        <w:rPr>
          <w:rFonts w:asciiTheme="minorHAnsi" w:hAnsiTheme="minorHAnsi" w:cstheme="minorHAnsi"/>
          <w:sz w:val="22"/>
          <w:szCs w:val="22"/>
          <w:lang w:val="fr-FR"/>
        </w:rPr>
        <w:t>et indiquant les informations</w:t>
      </w:r>
      <w:r w:rsidRPr="002F373B">
        <w:rPr>
          <w:rFonts w:asciiTheme="minorHAnsi" w:hAnsiTheme="minorHAnsi" w:cstheme="minorHAnsi"/>
          <w:sz w:val="22"/>
          <w:szCs w:val="22"/>
          <w:lang w:val="fr-FR"/>
        </w:rPr>
        <w:t xml:space="preserve"> </w:t>
      </w:r>
      <w:r w:rsidR="00ED7612" w:rsidRPr="002F373B">
        <w:rPr>
          <w:rFonts w:asciiTheme="minorHAnsi" w:hAnsiTheme="minorHAnsi" w:cstheme="minorHAnsi"/>
          <w:sz w:val="22"/>
          <w:szCs w:val="22"/>
          <w:lang w:val="fr-FR"/>
        </w:rPr>
        <w:t>suivantes :</w:t>
      </w:r>
    </w:p>
    <w:p w14:paraId="08FC0EF1" w14:textId="77777777" w:rsidR="00820E05" w:rsidRPr="002F373B" w:rsidRDefault="00ED7612" w:rsidP="001B7515">
      <w:pPr>
        <w:pStyle w:val="Paragraphedeliste"/>
        <w:numPr>
          <w:ilvl w:val="0"/>
          <w:numId w:val="10"/>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Le montant (en chiffre et en lettre)</w:t>
      </w:r>
      <w:r w:rsidR="00820E05" w:rsidRPr="002F373B">
        <w:rPr>
          <w:rFonts w:asciiTheme="minorHAnsi" w:hAnsiTheme="minorHAnsi" w:cstheme="minorHAnsi"/>
          <w:sz w:val="22"/>
          <w:szCs w:val="22"/>
          <w:lang w:val="fr-FR"/>
        </w:rPr>
        <w:t xml:space="preserve"> de la capacité financière </w:t>
      </w:r>
    </w:p>
    <w:p w14:paraId="48D5D5F1" w14:textId="4309004B" w:rsidR="00ED7612" w:rsidRPr="002F373B" w:rsidRDefault="00820E05" w:rsidP="001B7515">
      <w:pPr>
        <w:pStyle w:val="Paragraphedeliste"/>
        <w:numPr>
          <w:ilvl w:val="0"/>
          <w:numId w:val="10"/>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La référence de l’appel d’offre (</w:t>
      </w:r>
      <w:r w:rsidR="00FF4CDD">
        <w:rPr>
          <w:rFonts w:asciiTheme="minorHAnsi" w:hAnsiTheme="minorHAnsi" w:cstheme="minorHAnsi"/>
          <w:sz w:val="22"/>
          <w:szCs w:val="22"/>
          <w:lang w:val="fr-FR"/>
        </w:rPr>
        <w:t>COPED</w:t>
      </w:r>
      <w:r w:rsidRPr="002F373B">
        <w:rPr>
          <w:rFonts w:asciiTheme="minorHAnsi" w:hAnsiTheme="minorHAnsi" w:cstheme="minorHAnsi"/>
          <w:sz w:val="22"/>
          <w:szCs w:val="22"/>
          <w:lang w:val="fr-FR"/>
        </w:rPr>
        <w:t>/</w:t>
      </w:r>
      <w:r w:rsidR="00807DF4">
        <w:rPr>
          <w:rFonts w:asciiTheme="minorHAnsi" w:hAnsiTheme="minorHAnsi" w:cstheme="minorHAnsi"/>
          <w:sz w:val="22"/>
          <w:szCs w:val="22"/>
          <w:lang w:val="fr-FR"/>
        </w:rPr>
        <w:t>200</w:t>
      </w:r>
      <w:r w:rsidRPr="002F373B">
        <w:rPr>
          <w:rFonts w:asciiTheme="minorHAnsi" w:hAnsiTheme="minorHAnsi" w:cstheme="minorHAnsi"/>
          <w:sz w:val="22"/>
          <w:szCs w:val="22"/>
          <w:lang w:val="fr-FR"/>
        </w:rPr>
        <w:t>/</w:t>
      </w:r>
      <w:r w:rsidR="00FF4CDD">
        <w:rPr>
          <w:rFonts w:asciiTheme="minorHAnsi" w:hAnsiTheme="minorHAnsi" w:cstheme="minorHAnsi"/>
          <w:sz w:val="22"/>
          <w:szCs w:val="22"/>
          <w:lang w:val="fr-FR"/>
        </w:rPr>
        <w:t>GN/</w:t>
      </w:r>
      <w:r w:rsidRPr="002F373B">
        <w:rPr>
          <w:rFonts w:asciiTheme="minorHAnsi" w:hAnsiTheme="minorHAnsi" w:cstheme="minorHAnsi"/>
          <w:sz w:val="22"/>
          <w:szCs w:val="22"/>
          <w:lang w:val="fr-FR"/>
        </w:rPr>
        <w:t>20</w:t>
      </w:r>
      <w:r w:rsidR="00807DF4">
        <w:rPr>
          <w:rFonts w:asciiTheme="minorHAnsi" w:hAnsiTheme="minorHAnsi" w:cstheme="minorHAnsi"/>
          <w:sz w:val="22"/>
          <w:szCs w:val="22"/>
          <w:lang w:val="fr-FR"/>
        </w:rPr>
        <w:t>23</w:t>
      </w:r>
      <w:bookmarkStart w:id="4" w:name="_GoBack"/>
      <w:bookmarkEnd w:id="4"/>
      <w:r w:rsidRPr="002F373B">
        <w:rPr>
          <w:rFonts w:asciiTheme="minorHAnsi" w:hAnsiTheme="minorHAnsi" w:cstheme="minorHAnsi"/>
          <w:sz w:val="22"/>
          <w:szCs w:val="22"/>
          <w:lang w:val="fr-FR"/>
        </w:rPr>
        <w:t>)</w:t>
      </w:r>
    </w:p>
    <w:p w14:paraId="4E7D66B3" w14:textId="381BD2BA" w:rsidR="001B16D2" w:rsidRPr="002F373B" w:rsidRDefault="001B16D2" w:rsidP="001B7515">
      <w:pPr>
        <w:pStyle w:val="Paragraphedeliste"/>
        <w:numPr>
          <w:ilvl w:val="0"/>
          <w:numId w:val="10"/>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Le lot auquel se rapporte l’attestation de capacité financière</w:t>
      </w:r>
      <w:r w:rsidR="000D397E" w:rsidRPr="002F373B">
        <w:rPr>
          <w:rFonts w:asciiTheme="minorHAnsi" w:hAnsiTheme="minorHAnsi" w:cstheme="minorHAnsi"/>
          <w:sz w:val="22"/>
          <w:szCs w:val="22"/>
          <w:lang w:val="fr-FR"/>
        </w:rPr>
        <w:t xml:space="preserve"> (capacit</w:t>
      </w:r>
      <w:r w:rsidR="002D2EF0">
        <w:rPr>
          <w:rFonts w:asciiTheme="minorHAnsi" w:hAnsiTheme="minorHAnsi" w:cstheme="minorHAnsi"/>
          <w:sz w:val="22"/>
          <w:szCs w:val="22"/>
          <w:lang w:val="fr-FR"/>
        </w:rPr>
        <w:t>1</w:t>
      </w:r>
      <w:r w:rsidR="000D397E" w:rsidRPr="002F373B">
        <w:rPr>
          <w:rFonts w:asciiTheme="minorHAnsi" w:hAnsiTheme="minorHAnsi" w:cstheme="minorHAnsi"/>
          <w:sz w:val="22"/>
          <w:szCs w:val="22"/>
          <w:lang w:val="fr-FR"/>
        </w:rPr>
        <w:t>é financière par lot)</w:t>
      </w:r>
    </w:p>
    <w:p w14:paraId="3BD9CD4D" w14:textId="77777777" w:rsidR="00B14DEA" w:rsidRPr="002F373B" w:rsidRDefault="00B14DEA" w:rsidP="00B14DEA">
      <w:pPr>
        <w:jc w:val="both"/>
        <w:rPr>
          <w:rFonts w:asciiTheme="minorHAnsi" w:hAnsiTheme="minorHAnsi" w:cstheme="minorHAnsi"/>
          <w:color w:val="FF0000"/>
          <w:sz w:val="22"/>
          <w:szCs w:val="22"/>
          <w:lang w:val="fr-FR"/>
        </w:rPr>
      </w:pPr>
    </w:p>
    <w:p w14:paraId="2DA5C882" w14:textId="2C5617D3" w:rsidR="00B14DEA" w:rsidRPr="002F373B" w:rsidRDefault="00B14DEA" w:rsidP="001B7515">
      <w:pPr>
        <w:pStyle w:val="Paragraphedeliste"/>
        <w:numPr>
          <w:ilvl w:val="0"/>
          <w:numId w:val="9"/>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Un </w:t>
      </w:r>
      <w:r w:rsidR="00AA7D92" w:rsidRPr="002F373B">
        <w:rPr>
          <w:rFonts w:asciiTheme="minorHAnsi" w:hAnsiTheme="minorHAnsi" w:cstheme="minorHAnsi"/>
          <w:sz w:val="22"/>
          <w:szCs w:val="22"/>
          <w:lang w:val="fr-FR"/>
        </w:rPr>
        <w:t>bordereau des</w:t>
      </w:r>
      <w:r w:rsidRPr="002F373B">
        <w:rPr>
          <w:rFonts w:asciiTheme="minorHAnsi" w:hAnsiTheme="minorHAnsi" w:cstheme="minorHAnsi"/>
          <w:sz w:val="22"/>
          <w:szCs w:val="22"/>
          <w:lang w:val="fr-FR"/>
        </w:rPr>
        <w:t xml:space="preserve"> prix suivant le modèle (Annexe </w:t>
      </w:r>
      <w:r w:rsidR="00374AEF" w:rsidRPr="002F373B">
        <w:rPr>
          <w:rFonts w:asciiTheme="minorHAnsi" w:hAnsiTheme="minorHAnsi" w:cstheme="minorHAnsi"/>
          <w:sz w:val="22"/>
          <w:szCs w:val="22"/>
          <w:lang w:val="fr-FR"/>
        </w:rPr>
        <w:t>2</w:t>
      </w:r>
      <w:r w:rsidRPr="002F373B">
        <w:rPr>
          <w:rFonts w:asciiTheme="minorHAnsi" w:hAnsiTheme="minorHAnsi" w:cstheme="minorHAnsi"/>
          <w:sz w:val="22"/>
          <w:szCs w:val="22"/>
          <w:lang w:val="fr-FR"/>
        </w:rPr>
        <w:t>)</w:t>
      </w:r>
      <w:r w:rsidR="00227DE9" w:rsidRPr="002F373B">
        <w:rPr>
          <w:rFonts w:asciiTheme="minorHAnsi" w:hAnsiTheme="minorHAnsi" w:cstheme="minorHAnsi"/>
          <w:sz w:val="22"/>
          <w:szCs w:val="22"/>
          <w:lang w:val="fr-FR"/>
        </w:rPr>
        <w:t> ;</w:t>
      </w:r>
    </w:p>
    <w:p w14:paraId="73DC8028" w14:textId="77777777" w:rsidR="00374AEF" w:rsidRPr="00FF4CDD" w:rsidRDefault="00374AEF" w:rsidP="00FF4CDD">
      <w:pPr>
        <w:jc w:val="both"/>
        <w:rPr>
          <w:rFonts w:asciiTheme="minorHAnsi" w:hAnsiTheme="minorHAnsi" w:cstheme="minorHAnsi"/>
          <w:sz w:val="22"/>
          <w:szCs w:val="22"/>
          <w:lang w:val="fr-FR"/>
        </w:rPr>
      </w:pPr>
    </w:p>
    <w:p w14:paraId="5FF4C9A0" w14:textId="1B3FFF3C" w:rsidR="00374AEF" w:rsidRPr="002F373B" w:rsidRDefault="00374AEF" w:rsidP="001B7515">
      <w:pPr>
        <w:pStyle w:val="Paragraphedeliste"/>
        <w:numPr>
          <w:ilvl w:val="0"/>
          <w:numId w:val="9"/>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Une fiche de renseignement du soumissionnaire (Annexe 3)</w:t>
      </w:r>
      <w:r w:rsidR="00227DE9" w:rsidRPr="002F373B">
        <w:rPr>
          <w:rFonts w:asciiTheme="minorHAnsi" w:hAnsiTheme="minorHAnsi" w:cstheme="minorHAnsi"/>
          <w:sz w:val="22"/>
          <w:szCs w:val="22"/>
          <w:lang w:val="fr-FR"/>
        </w:rPr>
        <w:t> ;</w:t>
      </w:r>
    </w:p>
    <w:p w14:paraId="4C09EC48" w14:textId="77777777" w:rsidR="00B14DEA" w:rsidRPr="002F373B" w:rsidRDefault="00B14DEA" w:rsidP="00B14DEA">
      <w:pPr>
        <w:jc w:val="both"/>
        <w:rPr>
          <w:rFonts w:asciiTheme="minorHAnsi" w:hAnsiTheme="minorHAnsi" w:cstheme="minorHAnsi"/>
          <w:sz w:val="22"/>
          <w:szCs w:val="22"/>
          <w:lang w:val="fr-FR"/>
        </w:rPr>
      </w:pPr>
    </w:p>
    <w:p w14:paraId="33BA63D1" w14:textId="41BE3816" w:rsidR="00B14DEA" w:rsidRPr="002F373B" w:rsidRDefault="00B14DEA" w:rsidP="001B7515">
      <w:pPr>
        <w:pStyle w:val="Paragraphedeliste"/>
        <w:numPr>
          <w:ilvl w:val="0"/>
          <w:numId w:val="9"/>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Une attestation de non redevabilité délivrée par l’Office Burundais des </w:t>
      </w:r>
      <w:r w:rsidR="00AA7D92" w:rsidRPr="002F373B">
        <w:rPr>
          <w:rFonts w:asciiTheme="minorHAnsi" w:hAnsiTheme="minorHAnsi" w:cstheme="minorHAnsi"/>
          <w:sz w:val="22"/>
          <w:szCs w:val="22"/>
          <w:lang w:val="fr-FR"/>
        </w:rPr>
        <w:t>recettes en</w:t>
      </w:r>
      <w:r w:rsidRPr="002F373B">
        <w:rPr>
          <w:rFonts w:asciiTheme="minorHAnsi" w:hAnsiTheme="minorHAnsi" w:cstheme="minorHAnsi"/>
          <w:sz w:val="22"/>
          <w:szCs w:val="22"/>
          <w:lang w:val="fr-FR"/>
        </w:rPr>
        <w:t xml:space="preserve"> cours de validité au jour fixé de l’ouverture des offres</w:t>
      </w:r>
      <w:r w:rsidR="00227DE9" w:rsidRPr="002F373B">
        <w:rPr>
          <w:rFonts w:asciiTheme="minorHAnsi" w:hAnsiTheme="minorHAnsi" w:cstheme="minorHAnsi"/>
          <w:sz w:val="22"/>
          <w:szCs w:val="22"/>
          <w:lang w:val="fr-FR"/>
        </w:rPr>
        <w:t> ;</w:t>
      </w:r>
    </w:p>
    <w:p w14:paraId="109424B7" w14:textId="77777777" w:rsidR="00B14DEA" w:rsidRPr="002F373B" w:rsidRDefault="00B14DEA" w:rsidP="00B14DEA">
      <w:pPr>
        <w:jc w:val="both"/>
        <w:rPr>
          <w:rFonts w:asciiTheme="minorHAnsi" w:hAnsiTheme="minorHAnsi" w:cstheme="minorHAnsi"/>
          <w:sz w:val="22"/>
          <w:szCs w:val="22"/>
          <w:lang w:val="fr-FR"/>
        </w:rPr>
      </w:pPr>
    </w:p>
    <w:p w14:paraId="1E514784" w14:textId="14F16B61" w:rsidR="00B14DEA" w:rsidRPr="002F373B" w:rsidRDefault="00B14DEA" w:rsidP="001B7515">
      <w:pPr>
        <w:pStyle w:val="Paragraphedeliste"/>
        <w:numPr>
          <w:ilvl w:val="0"/>
          <w:numId w:val="9"/>
        </w:numPr>
        <w:jc w:val="both"/>
        <w:rPr>
          <w:rFonts w:asciiTheme="minorHAnsi" w:hAnsiTheme="minorHAnsi" w:cstheme="minorHAnsi"/>
          <w:sz w:val="22"/>
          <w:szCs w:val="22"/>
          <w:lang w:val="fr-FR"/>
        </w:rPr>
      </w:pPr>
      <w:bookmarkStart w:id="5" w:name="_Hlk517439101"/>
      <w:r w:rsidRPr="002F373B">
        <w:rPr>
          <w:rFonts w:asciiTheme="minorHAnsi" w:hAnsiTheme="minorHAnsi" w:cstheme="minorHAnsi"/>
          <w:sz w:val="22"/>
          <w:szCs w:val="22"/>
          <w:lang w:val="fr-FR"/>
        </w:rPr>
        <w:t>Un</w:t>
      </w:r>
      <w:r w:rsidR="008418BC" w:rsidRPr="002F373B">
        <w:rPr>
          <w:rFonts w:asciiTheme="minorHAnsi" w:hAnsiTheme="minorHAnsi" w:cstheme="minorHAnsi"/>
          <w:sz w:val="22"/>
          <w:szCs w:val="22"/>
          <w:lang w:val="fr-FR"/>
        </w:rPr>
        <w:t>e copie de l’attestation</w:t>
      </w:r>
      <w:r w:rsidRPr="002F373B">
        <w:rPr>
          <w:rFonts w:asciiTheme="minorHAnsi" w:hAnsiTheme="minorHAnsi" w:cstheme="minorHAnsi"/>
          <w:sz w:val="22"/>
          <w:szCs w:val="22"/>
          <w:lang w:val="fr-FR"/>
        </w:rPr>
        <w:t xml:space="preserve"> d’identification fiscale du soumissionnaire</w:t>
      </w:r>
      <w:bookmarkEnd w:id="5"/>
      <w:r w:rsidRPr="002F373B">
        <w:rPr>
          <w:rFonts w:asciiTheme="minorHAnsi" w:hAnsiTheme="minorHAnsi" w:cstheme="minorHAnsi"/>
          <w:sz w:val="22"/>
          <w:szCs w:val="22"/>
          <w:lang w:val="fr-FR"/>
        </w:rPr>
        <w:t xml:space="preserve"> « NIF » (</w:t>
      </w:r>
      <w:r w:rsidR="008418BC" w:rsidRPr="002F373B">
        <w:rPr>
          <w:rFonts w:asciiTheme="minorHAnsi" w:hAnsiTheme="minorHAnsi" w:cstheme="minorHAnsi"/>
          <w:sz w:val="22"/>
          <w:szCs w:val="22"/>
          <w:lang w:val="fr-FR"/>
        </w:rPr>
        <w:t>au nom du soumissionnaire)</w:t>
      </w:r>
      <w:r w:rsidRPr="002F373B">
        <w:rPr>
          <w:rFonts w:asciiTheme="minorHAnsi" w:hAnsiTheme="minorHAnsi" w:cstheme="minorHAnsi"/>
          <w:sz w:val="22"/>
          <w:szCs w:val="22"/>
          <w:lang w:val="fr-FR"/>
        </w:rPr>
        <w:t xml:space="preserve"> </w:t>
      </w:r>
    </w:p>
    <w:p w14:paraId="2F314DEC" w14:textId="77777777" w:rsidR="001B16D2" w:rsidRPr="002F373B" w:rsidRDefault="001B16D2" w:rsidP="001B16D2">
      <w:pPr>
        <w:pStyle w:val="Paragraphedeliste"/>
        <w:rPr>
          <w:rFonts w:asciiTheme="minorHAnsi" w:hAnsiTheme="minorHAnsi" w:cstheme="minorHAnsi"/>
          <w:sz w:val="22"/>
          <w:szCs w:val="22"/>
          <w:lang w:val="fr-FR"/>
        </w:rPr>
      </w:pPr>
    </w:p>
    <w:p w14:paraId="11872EB4" w14:textId="68B14D67" w:rsidR="001B16D2" w:rsidRPr="002F373B" w:rsidRDefault="001B16D2" w:rsidP="001B7515">
      <w:pPr>
        <w:pStyle w:val="Paragraphedeliste"/>
        <w:numPr>
          <w:ilvl w:val="0"/>
          <w:numId w:val="9"/>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Une copie de l’attestation d’assujettissement à la TVA (pour les soumissionnaires assujettis à la TVA)</w:t>
      </w:r>
      <w:r w:rsidR="00FF4CDD">
        <w:rPr>
          <w:rFonts w:asciiTheme="minorHAnsi" w:hAnsiTheme="minorHAnsi" w:cstheme="minorHAnsi"/>
          <w:sz w:val="22"/>
          <w:szCs w:val="22"/>
          <w:lang w:val="fr-FR"/>
        </w:rPr>
        <w:t> ;</w:t>
      </w:r>
    </w:p>
    <w:p w14:paraId="0A176C50" w14:textId="77777777" w:rsidR="00B14DEA" w:rsidRPr="002F373B" w:rsidRDefault="00B14DEA" w:rsidP="00B14DEA">
      <w:pPr>
        <w:jc w:val="both"/>
        <w:rPr>
          <w:rFonts w:asciiTheme="minorHAnsi" w:hAnsiTheme="minorHAnsi" w:cstheme="minorHAnsi"/>
          <w:sz w:val="22"/>
          <w:szCs w:val="22"/>
          <w:lang w:val="fr-FR"/>
        </w:rPr>
      </w:pPr>
    </w:p>
    <w:p w14:paraId="3FA2E007" w14:textId="01DBF4C1" w:rsidR="00B14DEA" w:rsidRPr="002F373B" w:rsidRDefault="00B14DEA" w:rsidP="001B7515">
      <w:pPr>
        <w:pStyle w:val="Paragraphedeliste"/>
        <w:numPr>
          <w:ilvl w:val="0"/>
          <w:numId w:val="9"/>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Une copie du Registre de commerce ;</w:t>
      </w:r>
    </w:p>
    <w:p w14:paraId="66793166" w14:textId="77777777" w:rsidR="00B14DEA" w:rsidRPr="002F373B" w:rsidRDefault="00B14DEA" w:rsidP="00B14DEA">
      <w:pPr>
        <w:jc w:val="both"/>
        <w:rPr>
          <w:rFonts w:asciiTheme="minorHAnsi" w:hAnsiTheme="minorHAnsi" w:cstheme="minorHAnsi"/>
          <w:sz w:val="22"/>
          <w:szCs w:val="22"/>
          <w:lang w:val="fr-FR"/>
        </w:rPr>
      </w:pPr>
    </w:p>
    <w:p w14:paraId="5269137C" w14:textId="02E41C82" w:rsidR="00B14DEA" w:rsidRPr="002F373B" w:rsidRDefault="00515258" w:rsidP="001B7515">
      <w:pPr>
        <w:pStyle w:val="Paragraphedeliste"/>
        <w:numPr>
          <w:ilvl w:val="0"/>
          <w:numId w:val="9"/>
        </w:numPr>
        <w:tabs>
          <w:tab w:val="left" w:pos="851"/>
        </w:tabs>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Deux </w:t>
      </w:r>
      <w:r w:rsidR="00B14DEA" w:rsidRPr="002F373B">
        <w:rPr>
          <w:rFonts w:asciiTheme="minorHAnsi" w:hAnsiTheme="minorHAnsi" w:cstheme="minorHAnsi"/>
          <w:sz w:val="22"/>
          <w:szCs w:val="22"/>
          <w:lang w:val="fr-FR"/>
        </w:rPr>
        <w:t xml:space="preserve">copies de procès-verbaux </w:t>
      </w:r>
      <w:r w:rsidR="001B16D2" w:rsidRPr="002F373B">
        <w:rPr>
          <w:rFonts w:asciiTheme="minorHAnsi" w:hAnsiTheme="minorHAnsi" w:cstheme="minorHAnsi"/>
          <w:sz w:val="22"/>
          <w:szCs w:val="22"/>
          <w:lang w:val="fr-FR"/>
        </w:rPr>
        <w:t xml:space="preserve">de réception </w:t>
      </w:r>
      <w:r w:rsidR="008418BC" w:rsidRPr="002F373B">
        <w:rPr>
          <w:rFonts w:asciiTheme="minorHAnsi" w:hAnsiTheme="minorHAnsi" w:cstheme="minorHAnsi"/>
          <w:sz w:val="22"/>
          <w:szCs w:val="22"/>
          <w:lang w:val="fr-FR"/>
        </w:rPr>
        <w:t>(ou bordereaux</w:t>
      </w:r>
      <w:r w:rsidR="001B16D2" w:rsidRPr="002F373B">
        <w:rPr>
          <w:rFonts w:asciiTheme="minorHAnsi" w:hAnsiTheme="minorHAnsi" w:cstheme="minorHAnsi"/>
          <w:sz w:val="22"/>
          <w:szCs w:val="22"/>
          <w:lang w:val="fr-FR"/>
        </w:rPr>
        <w:t xml:space="preserve"> d’expédition</w:t>
      </w:r>
      <w:r w:rsidR="008418BC" w:rsidRPr="002F373B">
        <w:rPr>
          <w:rFonts w:asciiTheme="minorHAnsi" w:hAnsiTheme="minorHAnsi" w:cstheme="minorHAnsi"/>
          <w:sz w:val="22"/>
          <w:szCs w:val="22"/>
          <w:lang w:val="fr-FR"/>
        </w:rPr>
        <w:t xml:space="preserve">) </w:t>
      </w:r>
      <w:r w:rsidR="00B14DEA" w:rsidRPr="002F373B">
        <w:rPr>
          <w:rFonts w:asciiTheme="minorHAnsi" w:hAnsiTheme="minorHAnsi" w:cstheme="minorHAnsi"/>
          <w:sz w:val="22"/>
          <w:szCs w:val="22"/>
          <w:lang w:val="fr-FR"/>
        </w:rPr>
        <w:t>d</w:t>
      </w:r>
      <w:r w:rsidR="001B16D2" w:rsidRPr="002F373B">
        <w:rPr>
          <w:rFonts w:asciiTheme="minorHAnsi" w:hAnsiTheme="minorHAnsi" w:cstheme="minorHAnsi"/>
          <w:sz w:val="22"/>
          <w:szCs w:val="22"/>
          <w:lang w:val="fr-FR"/>
        </w:rPr>
        <w:t xml:space="preserve">e </w:t>
      </w:r>
      <w:r w:rsidR="00B14DEA" w:rsidRPr="002F373B">
        <w:rPr>
          <w:rFonts w:asciiTheme="minorHAnsi" w:hAnsiTheme="minorHAnsi" w:cstheme="minorHAnsi"/>
          <w:sz w:val="22"/>
          <w:szCs w:val="22"/>
          <w:lang w:val="fr-FR"/>
        </w:rPr>
        <w:t>marché</w:t>
      </w:r>
      <w:r w:rsidR="001B16D2" w:rsidRPr="002F373B">
        <w:rPr>
          <w:rFonts w:asciiTheme="minorHAnsi" w:hAnsiTheme="minorHAnsi" w:cstheme="minorHAnsi"/>
          <w:sz w:val="22"/>
          <w:szCs w:val="22"/>
          <w:lang w:val="fr-FR"/>
        </w:rPr>
        <w:t>s</w:t>
      </w:r>
      <w:r w:rsidR="00B14DEA" w:rsidRPr="002F373B">
        <w:rPr>
          <w:rFonts w:asciiTheme="minorHAnsi" w:hAnsiTheme="minorHAnsi" w:cstheme="minorHAnsi"/>
          <w:sz w:val="22"/>
          <w:szCs w:val="22"/>
          <w:lang w:val="fr-FR"/>
        </w:rPr>
        <w:t xml:space="preserve"> similaire</w:t>
      </w:r>
      <w:r w:rsidR="001B16D2" w:rsidRPr="002F373B">
        <w:rPr>
          <w:rFonts w:asciiTheme="minorHAnsi" w:hAnsiTheme="minorHAnsi" w:cstheme="minorHAnsi"/>
          <w:sz w:val="22"/>
          <w:szCs w:val="22"/>
          <w:lang w:val="fr-FR"/>
        </w:rPr>
        <w:t xml:space="preserve">s </w:t>
      </w:r>
      <w:r w:rsidR="005566B6" w:rsidRPr="002F373B">
        <w:rPr>
          <w:rFonts w:asciiTheme="minorHAnsi" w:hAnsiTheme="minorHAnsi" w:cstheme="minorHAnsi"/>
          <w:sz w:val="22"/>
          <w:szCs w:val="22"/>
          <w:lang w:val="fr-FR"/>
        </w:rPr>
        <w:t xml:space="preserve">exécutés au courant de ces 3 dernières années </w:t>
      </w:r>
      <w:r w:rsidR="001B16D2" w:rsidRPr="002F373B">
        <w:rPr>
          <w:rFonts w:asciiTheme="minorHAnsi" w:hAnsiTheme="minorHAnsi" w:cstheme="minorHAnsi"/>
          <w:sz w:val="22"/>
          <w:szCs w:val="22"/>
          <w:lang w:val="fr-FR"/>
        </w:rPr>
        <w:t>et</w:t>
      </w:r>
      <w:r w:rsidR="00B14DEA" w:rsidRPr="002F373B">
        <w:rPr>
          <w:rFonts w:asciiTheme="minorHAnsi" w:hAnsiTheme="minorHAnsi" w:cstheme="minorHAnsi"/>
          <w:sz w:val="22"/>
          <w:szCs w:val="22"/>
          <w:lang w:val="fr-FR"/>
        </w:rPr>
        <w:t xml:space="preserve"> d’un montant égal ou supérieur à celui de chaque lot de la présente soumission (Annexe 10).</w:t>
      </w:r>
      <w:r w:rsidR="005B4F78" w:rsidRPr="002F373B">
        <w:rPr>
          <w:rFonts w:asciiTheme="minorHAnsi" w:hAnsiTheme="minorHAnsi" w:cstheme="minorHAnsi"/>
          <w:sz w:val="22"/>
          <w:szCs w:val="22"/>
          <w:lang w:val="fr-FR"/>
        </w:rPr>
        <w:t xml:space="preserve"> Veuillez y joindre </w:t>
      </w:r>
      <w:bookmarkStart w:id="6" w:name="_Hlk517772232"/>
      <w:r w:rsidR="005B4F78" w:rsidRPr="002F373B">
        <w:rPr>
          <w:rFonts w:asciiTheme="minorHAnsi" w:hAnsiTheme="minorHAnsi" w:cstheme="minorHAnsi"/>
          <w:sz w:val="22"/>
          <w:szCs w:val="22"/>
          <w:lang w:val="fr-FR"/>
        </w:rPr>
        <w:t xml:space="preserve">les références (nom, adresse, téléphone et email) de ces </w:t>
      </w:r>
      <w:r w:rsidR="00FF4CDD">
        <w:rPr>
          <w:rFonts w:asciiTheme="minorHAnsi" w:hAnsiTheme="minorHAnsi" w:cstheme="minorHAnsi"/>
          <w:sz w:val="22"/>
          <w:szCs w:val="22"/>
          <w:lang w:val="fr-FR"/>
        </w:rPr>
        <w:t>clients ;</w:t>
      </w:r>
    </w:p>
    <w:bookmarkEnd w:id="6"/>
    <w:p w14:paraId="241D586F" w14:textId="77777777" w:rsidR="00B14DEA" w:rsidRPr="002F373B" w:rsidRDefault="00B14DEA" w:rsidP="00B14DEA">
      <w:pPr>
        <w:pStyle w:val="Paragraphedeliste"/>
        <w:rPr>
          <w:rFonts w:asciiTheme="minorHAnsi" w:hAnsiTheme="minorHAnsi" w:cstheme="minorHAnsi"/>
          <w:sz w:val="22"/>
          <w:szCs w:val="22"/>
          <w:lang w:val="fr-FR"/>
        </w:rPr>
      </w:pPr>
    </w:p>
    <w:p w14:paraId="14D672BE" w14:textId="3AC2EF6F" w:rsidR="00B14DEA" w:rsidRPr="002F373B" w:rsidRDefault="004A7DDF" w:rsidP="001B7515">
      <w:pPr>
        <w:pStyle w:val="Paragraphedeliste"/>
        <w:numPr>
          <w:ilvl w:val="0"/>
          <w:numId w:val="9"/>
        </w:numPr>
        <w:tabs>
          <w:tab w:val="left" w:pos="851"/>
        </w:tabs>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Un échantillon du matériel à livrer</w:t>
      </w:r>
      <w:r w:rsidR="00FF4CDD">
        <w:rPr>
          <w:rFonts w:asciiTheme="minorHAnsi" w:hAnsiTheme="minorHAnsi" w:cstheme="minorHAnsi"/>
          <w:sz w:val="22"/>
          <w:szCs w:val="22"/>
          <w:lang w:val="fr-FR"/>
        </w:rPr>
        <w:t> ;</w:t>
      </w:r>
    </w:p>
    <w:p w14:paraId="01FCA364" w14:textId="77777777" w:rsidR="00B14DEA" w:rsidRPr="002F373B" w:rsidRDefault="00B14DEA" w:rsidP="00B14DEA">
      <w:pPr>
        <w:jc w:val="both"/>
        <w:rPr>
          <w:rFonts w:asciiTheme="minorHAnsi" w:hAnsiTheme="minorHAnsi" w:cstheme="minorHAnsi"/>
          <w:b/>
          <w:sz w:val="22"/>
          <w:szCs w:val="22"/>
          <w:u w:val="single"/>
          <w:lang w:val="fr-FR"/>
        </w:rPr>
      </w:pPr>
    </w:p>
    <w:p w14:paraId="23A04261" w14:textId="29EEC2DF" w:rsidR="00FF4CDD" w:rsidRPr="002F373B" w:rsidRDefault="00B14DEA" w:rsidP="00B14DEA">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2 : Du rejet</w:t>
      </w:r>
    </w:p>
    <w:p w14:paraId="679BD8F6" w14:textId="0C793F68" w:rsidR="00B14DEA" w:rsidRPr="002F373B" w:rsidRDefault="00761F38"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Pour chaque</w:t>
      </w:r>
      <w:r w:rsidR="00B23D65" w:rsidRPr="002F373B">
        <w:rPr>
          <w:rFonts w:asciiTheme="minorHAnsi" w:hAnsiTheme="minorHAnsi" w:cstheme="minorHAnsi"/>
          <w:sz w:val="22"/>
          <w:szCs w:val="22"/>
          <w:lang w:val="fr-FR"/>
        </w:rPr>
        <w:t xml:space="preserve"> </w:t>
      </w:r>
      <w:r w:rsidRPr="002F373B">
        <w:rPr>
          <w:rFonts w:asciiTheme="minorHAnsi" w:hAnsiTheme="minorHAnsi" w:cstheme="minorHAnsi"/>
          <w:sz w:val="22"/>
          <w:szCs w:val="22"/>
          <w:lang w:val="fr-FR"/>
        </w:rPr>
        <w:t>lot</w:t>
      </w:r>
      <w:r w:rsidR="00B23D65" w:rsidRPr="002F373B">
        <w:rPr>
          <w:rFonts w:asciiTheme="minorHAnsi" w:hAnsiTheme="minorHAnsi" w:cstheme="minorHAnsi"/>
          <w:sz w:val="22"/>
          <w:szCs w:val="22"/>
          <w:lang w:val="fr-FR"/>
        </w:rPr>
        <w:t>, l</w:t>
      </w:r>
      <w:r w:rsidR="00B14DEA" w:rsidRPr="002F373B">
        <w:rPr>
          <w:rFonts w:asciiTheme="minorHAnsi" w:hAnsiTheme="minorHAnsi" w:cstheme="minorHAnsi"/>
          <w:sz w:val="22"/>
          <w:szCs w:val="22"/>
          <w:lang w:val="fr-FR"/>
        </w:rPr>
        <w:t xml:space="preserve">’absence </w:t>
      </w:r>
      <w:r w:rsidR="004A7DDF" w:rsidRPr="002F373B">
        <w:rPr>
          <w:rFonts w:asciiTheme="minorHAnsi" w:hAnsiTheme="minorHAnsi" w:cstheme="minorHAnsi"/>
          <w:sz w:val="22"/>
          <w:szCs w:val="22"/>
          <w:lang w:val="fr-FR"/>
        </w:rPr>
        <w:t>ou la</w:t>
      </w:r>
      <w:r w:rsidR="00B14DEA" w:rsidRPr="002F373B">
        <w:rPr>
          <w:rFonts w:asciiTheme="minorHAnsi" w:hAnsiTheme="minorHAnsi" w:cstheme="minorHAnsi"/>
          <w:sz w:val="22"/>
          <w:szCs w:val="22"/>
          <w:lang w:val="fr-FR"/>
        </w:rPr>
        <w:t xml:space="preserve"> non-</w:t>
      </w:r>
      <w:r w:rsidR="00584984" w:rsidRPr="002F373B">
        <w:rPr>
          <w:rFonts w:asciiTheme="minorHAnsi" w:hAnsiTheme="minorHAnsi" w:cstheme="minorHAnsi"/>
          <w:sz w:val="22"/>
          <w:szCs w:val="22"/>
          <w:lang w:val="fr-FR"/>
        </w:rPr>
        <w:t>conformité des</w:t>
      </w:r>
      <w:r w:rsidR="00B14DEA" w:rsidRPr="002F373B">
        <w:rPr>
          <w:rFonts w:asciiTheme="minorHAnsi" w:hAnsiTheme="minorHAnsi" w:cstheme="minorHAnsi"/>
          <w:sz w:val="22"/>
          <w:szCs w:val="22"/>
          <w:lang w:val="fr-FR"/>
        </w:rPr>
        <w:t xml:space="preserve"> éléments 1, 2, 3, 4, </w:t>
      </w:r>
      <w:r w:rsidR="00B23D65" w:rsidRPr="002F373B">
        <w:rPr>
          <w:rFonts w:asciiTheme="minorHAnsi" w:hAnsiTheme="minorHAnsi" w:cstheme="minorHAnsi"/>
          <w:sz w:val="22"/>
          <w:szCs w:val="22"/>
          <w:lang w:val="fr-FR"/>
        </w:rPr>
        <w:t>5</w:t>
      </w:r>
      <w:r w:rsidR="00B14DEA" w:rsidRPr="002F373B">
        <w:rPr>
          <w:rFonts w:asciiTheme="minorHAnsi" w:hAnsiTheme="minorHAnsi" w:cstheme="minorHAnsi"/>
          <w:sz w:val="22"/>
          <w:szCs w:val="22"/>
          <w:lang w:val="fr-FR"/>
        </w:rPr>
        <w:t>,</w:t>
      </w:r>
      <w:r w:rsidR="008E75A3" w:rsidRPr="002F373B">
        <w:rPr>
          <w:rFonts w:asciiTheme="minorHAnsi" w:hAnsiTheme="minorHAnsi" w:cstheme="minorHAnsi"/>
          <w:sz w:val="22"/>
          <w:szCs w:val="22"/>
          <w:lang w:val="fr-FR"/>
        </w:rPr>
        <w:t xml:space="preserve"> 6, 8</w:t>
      </w:r>
      <w:r w:rsidR="00AC3BB3" w:rsidRPr="002F373B">
        <w:rPr>
          <w:rFonts w:asciiTheme="minorHAnsi" w:hAnsiTheme="minorHAnsi" w:cstheme="minorHAnsi"/>
          <w:sz w:val="22"/>
          <w:szCs w:val="22"/>
          <w:lang w:val="fr-FR"/>
        </w:rPr>
        <w:t xml:space="preserve">, </w:t>
      </w:r>
      <w:r w:rsidR="00B23D65" w:rsidRPr="002F373B">
        <w:rPr>
          <w:rFonts w:asciiTheme="minorHAnsi" w:hAnsiTheme="minorHAnsi" w:cstheme="minorHAnsi"/>
          <w:sz w:val="22"/>
          <w:szCs w:val="22"/>
          <w:lang w:val="fr-FR"/>
        </w:rPr>
        <w:t>9</w:t>
      </w:r>
      <w:r w:rsidR="00AC3BB3" w:rsidRPr="002F373B">
        <w:rPr>
          <w:rFonts w:asciiTheme="minorHAnsi" w:hAnsiTheme="minorHAnsi" w:cstheme="minorHAnsi"/>
          <w:sz w:val="22"/>
          <w:szCs w:val="22"/>
          <w:lang w:val="fr-FR"/>
        </w:rPr>
        <w:t xml:space="preserve"> et 10</w:t>
      </w:r>
      <w:r w:rsidR="00B14DEA" w:rsidRPr="002F373B">
        <w:rPr>
          <w:rFonts w:asciiTheme="minorHAnsi" w:hAnsiTheme="minorHAnsi" w:cstheme="minorHAnsi"/>
          <w:sz w:val="22"/>
          <w:szCs w:val="22"/>
          <w:lang w:val="fr-FR"/>
        </w:rPr>
        <w:t xml:space="preserve"> exigés à l’article 1 sont cause de rejet pur et simple de la soumission. </w:t>
      </w:r>
    </w:p>
    <w:p w14:paraId="09CA4640" w14:textId="24968732" w:rsidR="00AA7673" w:rsidRPr="002F373B" w:rsidRDefault="00AA7673" w:rsidP="00B14DEA">
      <w:pPr>
        <w:jc w:val="both"/>
        <w:rPr>
          <w:rFonts w:asciiTheme="minorHAnsi" w:hAnsiTheme="minorHAnsi" w:cstheme="minorHAnsi"/>
          <w:b/>
          <w:sz w:val="22"/>
          <w:szCs w:val="22"/>
          <w:u w:val="single"/>
          <w:lang w:val="fr-FR"/>
        </w:rPr>
      </w:pPr>
    </w:p>
    <w:p w14:paraId="5706ACE8" w14:textId="030AF997" w:rsidR="00B14DEA" w:rsidRPr="009E12CE" w:rsidRDefault="00B14DEA" w:rsidP="009E12CE">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3</w:t>
      </w:r>
      <w:r w:rsidRPr="002F373B">
        <w:rPr>
          <w:rFonts w:asciiTheme="minorHAnsi" w:hAnsiTheme="minorHAnsi" w:cstheme="minorHAnsi"/>
          <w:sz w:val="22"/>
          <w:szCs w:val="22"/>
          <w:lang w:val="fr-FR"/>
        </w:rPr>
        <w:t xml:space="preserve"> : </w:t>
      </w:r>
      <w:r w:rsidRPr="002F373B">
        <w:rPr>
          <w:rFonts w:asciiTheme="minorHAnsi" w:hAnsiTheme="minorHAnsi" w:cstheme="minorHAnsi"/>
          <w:b/>
          <w:sz w:val="22"/>
          <w:szCs w:val="22"/>
          <w:lang w:val="fr-FR"/>
        </w:rPr>
        <w:t>De</w:t>
      </w:r>
      <w:r w:rsidR="009E12CE">
        <w:rPr>
          <w:rFonts w:asciiTheme="minorHAnsi" w:hAnsiTheme="minorHAnsi" w:cstheme="minorHAnsi"/>
          <w:b/>
          <w:sz w:val="22"/>
          <w:szCs w:val="22"/>
          <w:lang w:val="fr-FR"/>
        </w:rPr>
        <w:t xml:space="preserve"> la présentation des enveloppes</w:t>
      </w:r>
    </w:p>
    <w:p w14:paraId="67C184C1" w14:textId="70AEF2EB" w:rsidR="00F771B8" w:rsidRPr="002F373B" w:rsidRDefault="00DB0ECE"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Pour cha</w:t>
      </w:r>
      <w:r w:rsidR="00761F38" w:rsidRPr="002F373B">
        <w:rPr>
          <w:rFonts w:asciiTheme="minorHAnsi" w:hAnsiTheme="minorHAnsi" w:cstheme="minorHAnsi"/>
          <w:sz w:val="22"/>
          <w:szCs w:val="22"/>
          <w:lang w:val="fr-FR"/>
        </w:rPr>
        <w:t>que lot</w:t>
      </w:r>
      <w:r w:rsidRPr="002F373B">
        <w:rPr>
          <w:rFonts w:asciiTheme="minorHAnsi" w:hAnsiTheme="minorHAnsi" w:cstheme="minorHAnsi"/>
          <w:sz w:val="22"/>
          <w:szCs w:val="22"/>
          <w:lang w:val="fr-FR"/>
        </w:rPr>
        <w:t>, l</w:t>
      </w:r>
      <w:r w:rsidR="00923DC7" w:rsidRPr="002F373B">
        <w:rPr>
          <w:rFonts w:asciiTheme="minorHAnsi" w:hAnsiTheme="minorHAnsi" w:cstheme="minorHAnsi"/>
          <w:sz w:val="22"/>
          <w:szCs w:val="22"/>
          <w:lang w:val="fr-FR"/>
        </w:rPr>
        <w:t xml:space="preserve">e soumissionnaire devra placer </w:t>
      </w:r>
      <w:r w:rsidR="00B14DEA" w:rsidRPr="002F373B">
        <w:rPr>
          <w:rFonts w:asciiTheme="minorHAnsi" w:hAnsiTheme="minorHAnsi" w:cstheme="minorHAnsi"/>
          <w:sz w:val="22"/>
          <w:szCs w:val="22"/>
          <w:lang w:val="fr-FR"/>
        </w:rPr>
        <w:t xml:space="preserve">son offre dans </w:t>
      </w:r>
      <w:r w:rsidR="00AA7673" w:rsidRPr="002F373B">
        <w:rPr>
          <w:rFonts w:asciiTheme="minorHAnsi" w:hAnsiTheme="minorHAnsi" w:cstheme="minorHAnsi"/>
          <w:sz w:val="22"/>
          <w:szCs w:val="22"/>
          <w:lang w:val="fr-FR"/>
        </w:rPr>
        <w:t>une</w:t>
      </w:r>
      <w:r w:rsidR="00B14DEA" w:rsidRPr="002F373B">
        <w:rPr>
          <w:rFonts w:asciiTheme="minorHAnsi" w:hAnsiTheme="minorHAnsi" w:cstheme="minorHAnsi"/>
          <w:sz w:val="22"/>
          <w:szCs w:val="22"/>
          <w:lang w:val="fr-FR"/>
        </w:rPr>
        <w:t xml:space="preserve"> envelop</w:t>
      </w:r>
      <w:r w:rsidR="00AA7673" w:rsidRPr="002F373B">
        <w:rPr>
          <w:rFonts w:asciiTheme="minorHAnsi" w:hAnsiTheme="minorHAnsi" w:cstheme="minorHAnsi"/>
          <w:sz w:val="22"/>
          <w:szCs w:val="22"/>
          <w:lang w:val="fr-FR"/>
        </w:rPr>
        <w:t>pe sans signe</w:t>
      </w:r>
      <w:r w:rsidR="00B14DEA" w:rsidRPr="002F373B">
        <w:rPr>
          <w:rFonts w:asciiTheme="minorHAnsi" w:hAnsiTheme="minorHAnsi" w:cstheme="minorHAnsi"/>
          <w:sz w:val="22"/>
          <w:szCs w:val="22"/>
          <w:lang w:val="fr-FR"/>
        </w:rPr>
        <w:t xml:space="preserve"> </w:t>
      </w:r>
      <w:r w:rsidR="00AA7673" w:rsidRPr="002F373B">
        <w:rPr>
          <w:rFonts w:asciiTheme="minorHAnsi" w:hAnsiTheme="minorHAnsi" w:cstheme="minorHAnsi"/>
          <w:sz w:val="22"/>
          <w:szCs w:val="22"/>
          <w:lang w:val="fr-FR"/>
        </w:rPr>
        <w:t>distinctif. Et c</w:t>
      </w:r>
      <w:r w:rsidR="00B14DEA" w:rsidRPr="002F373B">
        <w:rPr>
          <w:rFonts w:asciiTheme="minorHAnsi" w:hAnsiTheme="minorHAnsi" w:cstheme="minorHAnsi"/>
          <w:sz w:val="22"/>
          <w:szCs w:val="22"/>
          <w:lang w:val="fr-FR"/>
        </w:rPr>
        <w:t xml:space="preserve">es enveloppes </w:t>
      </w:r>
      <w:r w:rsidR="00AA7673" w:rsidRPr="002F373B">
        <w:rPr>
          <w:rFonts w:asciiTheme="minorHAnsi" w:hAnsiTheme="minorHAnsi" w:cstheme="minorHAnsi"/>
          <w:sz w:val="22"/>
          <w:szCs w:val="22"/>
          <w:lang w:val="fr-FR"/>
        </w:rPr>
        <w:t>porteront</w:t>
      </w:r>
      <w:r w:rsidR="0066471E" w:rsidRPr="002F373B">
        <w:rPr>
          <w:rFonts w:asciiTheme="minorHAnsi" w:hAnsiTheme="minorHAnsi" w:cstheme="minorHAnsi"/>
          <w:sz w:val="22"/>
          <w:szCs w:val="22"/>
          <w:lang w:val="fr-FR"/>
        </w:rPr>
        <w:t xml:space="preserve"> </w:t>
      </w:r>
      <w:r w:rsidR="007B3C32" w:rsidRPr="002F373B">
        <w:rPr>
          <w:rFonts w:asciiTheme="minorHAnsi" w:hAnsiTheme="minorHAnsi" w:cstheme="minorHAnsi"/>
          <w:sz w:val="22"/>
          <w:szCs w:val="22"/>
          <w:lang w:val="fr-FR"/>
        </w:rPr>
        <w:t>obligatoirement la</w:t>
      </w:r>
      <w:r w:rsidR="00B14DEA" w:rsidRPr="002F373B">
        <w:rPr>
          <w:rFonts w:asciiTheme="minorHAnsi" w:hAnsiTheme="minorHAnsi" w:cstheme="minorHAnsi"/>
          <w:sz w:val="22"/>
          <w:szCs w:val="22"/>
          <w:lang w:val="fr-FR"/>
        </w:rPr>
        <w:t xml:space="preserve"> mention ci-après </w:t>
      </w:r>
      <w:r w:rsidR="00AA7673" w:rsidRPr="002F373B">
        <w:rPr>
          <w:rFonts w:asciiTheme="minorHAnsi" w:hAnsiTheme="minorHAnsi" w:cstheme="minorHAnsi"/>
          <w:sz w:val="22"/>
          <w:szCs w:val="22"/>
          <w:lang w:val="fr-FR"/>
        </w:rPr>
        <w:t>(en fonction du lot</w:t>
      </w:r>
      <w:r w:rsidR="005164F2" w:rsidRPr="002F373B">
        <w:rPr>
          <w:rFonts w:asciiTheme="minorHAnsi" w:hAnsiTheme="minorHAnsi" w:cstheme="minorHAnsi"/>
          <w:sz w:val="22"/>
          <w:szCs w:val="22"/>
          <w:lang w:val="fr-FR"/>
        </w:rPr>
        <w:t>) :</w:t>
      </w:r>
      <w:r w:rsidR="00B14DEA" w:rsidRPr="002F373B">
        <w:rPr>
          <w:rFonts w:asciiTheme="minorHAnsi" w:hAnsiTheme="minorHAnsi" w:cstheme="minorHAnsi"/>
          <w:sz w:val="22"/>
          <w:szCs w:val="22"/>
          <w:lang w:val="fr-FR"/>
        </w:rPr>
        <w:t xml:space="preserve"> </w:t>
      </w:r>
    </w:p>
    <w:p w14:paraId="4C869A15" w14:textId="77777777" w:rsidR="00BD26E0" w:rsidRPr="002F373B" w:rsidRDefault="00BD26E0" w:rsidP="00B14DEA">
      <w:pPr>
        <w:jc w:val="both"/>
        <w:rPr>
          <w:rFonts w:asciiTheme="minorHAnsi" w:hAnsiTheme="minorHAnsi" w:cstheme="minorHAnsi"/>
          <w:sz w:val="22"/>
          <w:szCs w:val="22"/>
          <w:lang w:val="fr-FR"/>
        </w:rPr>
      </w:pPr>
    </w:p>
    <w:p w14:paraId="060ED442" w14:textId="5718D166" w:rsidR="00B14DEA" w:rsidRPr="00B000C1" w:rsidRDefault="00F771B8" w:rsidP="001B7515">
      <w:pPr>
        <w:pStyle w:val="Paragraphedeliste"/>
        <w:numPr>
          <w:ilvl w:val="0"/>
          <w:numId w:val="11"/>
        </w:numPr>
        <w:jc w:val="both"/>
        <w:rPr>
          <w:rFonts w:asciiTheme="minorHAnsi" w:hAnsiTheme="minorHAnsi" w:cstheme="minorHAnsi"/>
          <w:sz w:val="22"/>
          <w:szCs w:val="22"/>
          <w:lang w:val="fr-FR"/>
        </w:rPr>
      </w:pPr>
      <w:bookmarkStart w:id="7" w:name="_Hlk517441072"/>
      <w:bookmarkStart w:id="8" w:name="_Hlk517441476"/>
      <w:r w:rsidRPr="00B000C1">
        <w:rPr>
          <w:rFonts w:asciiTheme="minorHAnsi" w:hAnsiTheme="minorHAnsi" w:cstheme="minorHAnsi"/>
          <w:sz w:val="22"/>
          <w:szCs w:val="22"/>
          <w:lang w:val="fr-FR"/>
        </w:rPr>
        <w:t>Pour le lot n°1</w:t>
      </w:r>
      <w:r w:rsidRPr="00B000C1">
        <w:rPr>
          <w:rFonts w:asciiTheme="minorHAnsi" w:hAnsiTheme="minorHAnsi" w:cstheme="minorHAnsi"/>
          <w:b/>
          <w:i/>
          <w:sz w:val="22"/>
          <w:szCs w:val="22"/>
          <w:lang w:val="fr-FR"/>
        </w:rPr>
        <w:t xml:space="preserve"> </w:t>
      </w:r>
      <w:r w:rsidRPr="00B000C1">
        <w:rPr>
          <w:rFonts w:asciiTheme="minorHAnsi" w:hAnsiTheme="minorHAnsi" w:cstheme="minorHAnsi"/>
          <w:b/>
          <w:sz w:val="22"/>
          <w:szCs w:val="22"/>
          <w:lang w:val="fr-FR"/>
        </w:rPr>
        <w:t>« O</w:t>
      </w:r>
      <w:r w:rsidR="00B14DEA" w:rsidRPr="00B000C1">
        <w:rPr>
          <w:rFonts w:asciiTheme="minorHAnsi" w:hAnsiTheme="minorHAnsi" w:cstheme="minorHAnsi"/>
          <w:b/>
          <w:sz w:val="22"/>
          <w:szCs w:val="22"/>
          <w:lang w:val="fr-FR"/>
        </w:rPr>
        <w:t>ffre pour la fourniture et livraison d</w:t>
      </w:r>
      <w:r w:rsidR="00B000C1" w:rsidRPr="00B000C1">
        <w:rPr>
          <w:rFonts w:asciiTheme="minorHAnsi" w:hAnsiTheme="minorHAnsi" w:cstheme="minorHAnsi"/>
          <w:b/>
          <w:sz w:val="22"/>
          <w:szCs w:val="22"/>
          <w:lang w:val="fr-FR"/>
        </w:rPr>
        <w:t>e tissus kaki d</w:t>
      </w:r>
      <w:r w:rsidRPr="00B000C1">
        <w:rPr>
          <w:rFonts w:asciiTheme="minorHAnsi" w:hAnsiTheme="minorHAnsi" w:cstheme="minorHAnsi"/>
          <w:b/>
          <w:sz w:val="22"/>
          <w:szCs w:val="22"/>
          <w:lang w:val="fr-FR"/>
        </w:rPr>
        <w:t xml:space="preserve">e l’école </w:t>
      </w:r>
      <w:r w:rsidR="004E55C5" w:rsidRPr="00B000C1">
        <w:rPr>
          <w:rFonts w:asciiTheme="minorHAnsi" w:hAnsiTheme="minorHAnsi" w:cstheme="minorHAnsi"/>
          <w:b/>
          <w:sz w:val="22"/>
          <w:szCs w:val="22"/>
          <w:lang w:val="fr-FR"/>
        </w:rPr>
        <w:t>primaire »</w:t>
      </w:r>
      <w:r w:rsidR="00B14DEA" w:rsidRPr="00B000C1">
        <w:rPr>
          <w:rFonts w:asciiTheme="minorHAnsi" w:hAnsiTheme="minorHAnsi" w:cstheme="minorHAnsi"/>
          <w:b/>
          <w:sz w:val="22"/>
          <w:szCs w:val="22"/>
          <w:lang w:val="fr-FR"/>
        </w:rPr>
        <w:t xml:space="preserve"> </w:t>
      </w:r>
    </w:p>
    <w:p w14:paraId="3D83C5C6" w14:textId="108B907A" w:rsidR="007B0D1F" w:rsidRPr="00B000C1" w:rsidRDefault="000C2729" w:rsidP="00B000C1">
      <w:pPr>
        <w:pStyle w:val="Paragraphedeliste"/>
        <w:numPr>
          <w:ilvl w:val="0"/>
          <w:numId w:val="11"/>
        </w:numPr>
        <w:jc w:val="both"/>
        <w:rPr>
          <w:rFonts w:asciiTheme="minorHAnsi" w:hAnsiTheme="minorHAnsi" w:cstheme="minorHAnsi"/>
          <w:sz w:val="22"/>
          <w:szCs w:val="22"/>
          <w:lang w:val="fr-FR"/>
        </w:rPr>
      </w:pPr>
      <w:r w:rsidRPr="00B000C1">
        <w:rPr>
          <w:rFonts w:asciiTheme="minorHAnsi" w:hAnsiTheme="minorHAnsi" w:cstheme="minorHAnsi"/>
          <w:sz w:val="22"/>
          <w:szCs w:val="22"/>
          <w:lang w:val="fr-FR"/>
        </w:rPr>
        <w:t>Pour le lot n°</w:t>
      </w:r>
      <w:r w:rsidR="004E55C5" w:rsidRPr="00B000C1">
        <w:rPr>
          <w:rFonts w:asciiTheme="minorHAnsi" w:hAnsiTheme="minorHAnsi" w:cstheme="minorHAnsi"/>
          <w:sz w:val="22"/>
          <w:szCs w:val="22"/>
          <w:lang w:val="fr-FR"/>
        </w:rPr>
        <w:t>2</w:t>
      </w:r>
      <w:r w:rsidRPr="00B000C1">
        <w:rPr>
          <w:rFonts w:asciiTheme="minorHAnsi" w:hAnsiTheme="minorHAnsi" w:cstheme="minorHAnsi"/>
          <w:b/>
          <w:sz w:val="22"/>
          <w:szCs w:val="22"/>
          <w:lang w:val="fr-FR"/>
        </w:rPr>
        <w:t xml:space="preserve"> « Offre pour la fourniture et livraison d</w:t>
      </w:r>
      <w:r w:rsidR="00B000C1" w:rsidRPr="00B000C1">
        <w:rPr>
          <w:rFonts w:asciiTheme="minorHAnsi" w:hAnsiTheme="minorHAnsi" w:cstheme="minorHAnsi"/>
          <w:b/>
          <w:sz w:val="22"/>
          <w:szCs w:val="22"/>
          <w:lang w:val="fr-FR"/>
        </w:rPr>
        <w:t>e tissus noirs, bleus et blancs du</w:t>
      </w:r>
      <w:r w:rsidRPr="00B000C1">
        <w:rPr>
          <w:rFonts w:asciiTheme="minorHAnsi" w:hAnsiTheme="minorHAnsi" w:cstheme="minorHAnsi"/>
          <w:b/>
          <w:sz w:val="22"/>
          <w:szCs w:val="22"/>
          <w:lang w:val="fr-FR"/>
        </w:rPr>
        <w:t xml:space="preserve"> </w:t>
      </w:r>
      <w:r w:rsidR="004E55C5" w:rsidRPr="00B000C1">
        <w:rPr>
          <w:rFonts w:asciiTheme="minorHAnsi" w:hAnsiTheme="minorHAnsi" w:cstheme="minorHAnsi"/>
          <w:b/>
          <w:sz w:val="22"/>
          <w:szCs w:val="22"/>
          <w:lang w:val="fr-FR"/>
        </w:rPr>
        <w:t>secondaire »</w:t>
      </w:r>
      <w:r w:rsidRPr="00B000C1">
        <w:rPr>
          <w:rFonts w:asciiTheme="minorHAnsi" w:hAnsiTheme="minorHAnsi" w:cstheme="minorHAnsi"/>
          <w:b/>
          <w:sz w:val="22"/>
          <w:szCs w:val="22"/>
          <w:lang w:val="fr-FR"/>
        </w:rPr>
        <w:t xml:space="preserve"> </w:t>
      </w:r>
    </w:p>
    <w:p w14:paraId="2A44E114" w14:textId="3D3CB8AD" w:rsidR="004E55C5" w:rsidRPr="002F373B" w:rsidRDefault="004E55C5" w:rsidP="001B7515">
      <w:pPr>
        <w:pStyle w:val="Paragraphedeliste"/>
        <w:numPr>
          <w:ilvl w:val="0"/>
          <w:numId w:val="11"/>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Pour le lot n°3</w:t>
      </w:r>
      <w:r w:rsidRPr="002F373B">
        <w:rPr>
          <w:rFonts w:asciiTheme="minorHAnsi" w:hAnsiTheme="minorHAnsi" w:cstheme="minorHAnsi"/>
          <w:b/>
          <w:sz w:val="22"/>
          <w:szCs w:val="22"/>
          <w:lang w:val="fr-FR"/>
        </w:rPr>
        <w:t xml:space="preserve"> « Offre pour la fourniture et livraison de </w:t>
      </w:r>
      <w:r w:rsidR="007B3C32" w:rsidRPr="002F373B">
        <w:rPr>
          <w:rFonts w:asciiTheme="minorHAnsi" w:hAnsiTheme="minorHAnsi" w:cstheme="minorHAnsi"/>
          <w:b/>
          <w:sz w:val="22"/>
          <w:szCs w:val="22"/>
          <w:lang w:val="fr-FR"/>
        </w:rPr>
        <w:t>sacs à dos</w:t>
      </w:r>
      <w:r w:rsidR="00E05DD5">
        <w:rPr>
          <w:rFonts w:asciiTheme="minorHAnsi" w:hAnsiTheme="minorHAnsi" w:cstheme="minorHAnsi"/>
          <w:b/>
          <w:sz w:val="22"/>
          <w:szCs w:val="22"/>
          <w:lang w:val="fr-FR"/>
        </w:rPr>
        <w:t xml:space="preserve"> localement confectionnés</w:t>
      </w:r>
      <w:r w:rsidRPr="002F373B">
        <w:rPr>
          <w:rFonts w:asciiTheme="minorHAnsi" w:hAnsiTheme="minorHAnsi" w:cstheme="minorHAnsi"/>
          <w:b/>
          <w:sz w:val="22"/>
          <w:szCs w:val="22"/>
          <w:lang w:val="fr-FR"/>
        </w:rPr>
        <w:t xml:space="preserve"> » </w:t>
      </w:r>
    </w:p>
    <w:p w14:paraId="2F7B748A" w14:textId="77777777" w:rsidR="004E55C5" w:rsidRPr="002F373B" w:rsidRDefault="004E55C5" w:rsidP="001B7515">
      <w:pPr>
        <w:pStyle w:val="Paragraphedeliste"/>
        <w:numPr>
          <w:ilvl w:val="0"/>
          <w:numId w:val="11"/>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Pour le lot n°4</w:t>
      </w:r>
      <w:r w:rsidRPr="002F373B">
        <w:rPr>
          <w:rFonts w:asciiTheme="minorHAnsi" w:hAnsiTheme="minorHAnsi" w:cstheme="minorHAnsi"/>
          <w:b/>
          <w:sz w:val="22"/>
          <w:szCs w:val="22"/>
          <w:lang w:val="fr-FR"/>
        </w:rPr>
        <w:t xml:space="preserve"> « Offre pour la fourniture et livraison de stylos » </w:t>
      </w:r>
    </w:p>
    <w:p w14:paraId="2E32AC6C" w14:textId="6E36D4E3" w:rsidR="004E55C5" w:rsidRDefault="004E55C5" w:rsidP="001B7515">
      <w:pPr>
        <w:pStyle w:val="Paragraphedeliste"/>
        <w:numPr>
          <w:ilvl w:val="0"/>
          <w:numId w:val="11"/>
        </w:numPr>
        <w:jc w:val="both"/>
        <w:rPr>
          <w:rFonts w:asciiTheme="minorHAnsi" w:hAnsiTheme="minorHAnsi" w:cstheme="minorHAnsi"/>
          <w:b/>
          <w:sz w:val="22"/>
          <w:szCs w:val="22"/>
          <w:lang w:val="fr-FR"/>
        </w:rPr>
      </w:pPr>
      <w:r w:rsidRPr="002F373B">
        <w:rPr>
          <w:rFonts w:asciiTheme="minorHAnsi" w:hAnsiTheme="minorHAnsi" w:cstheme="minorHAnsi"/>
          <w:sz w:val="22"/>
          <w:szCs w:val="22"/>
          <w:lang w:val="fr-FR"/>
        </w:rPr>
        <w:t>Pour le lot n°5</w:t>
      </w:r>
      <w:r w:rsidRPr="002F373B">
        <w:rPr>
          <w:rFonts w:asciiTheme="minorHAnsi" w:hAnsiTheme="minorHAnsi" w:cstheme="minorHAnsi"/>
          <w:b/>
          <w:sz w:val="22"/>
          <w:szCs w:val="22"/>
          <w:lang w:val="fr-FR"/>
        </w:rPr>
        <w:t xml:space="preserve"> « Offre pour la fourniture et livraison de cahiers » </w:t>
      </w:r>
      <w:bookmarkEnd w:id="7"/>
    </w:p>
    <w:p w14:paraId="5A78DDF5" w14:textId="7F60679D" w:rsidR="003C17D0" w:rsidRDefault="003C17D0" w:rsidP="003C17D0">
      <w:pPr>
        <w:pStyle w:val="Paragraphedeliste"/>
        <w:numPr>
          <w:ilvl w:val="0"/>
          <w:numId w:val="11"/>
        </w:numPr>
        <w:jc w:val="both"/>
        <w:rPr>
          <w:rFonts w:asciiTheme="minorHAnsi" w:hAnsiTheme="minorHAnsi" w:cstheme="minorHAnsi"/>
          <w:b/>
          <w:sz w:val="22"/>
          <w:szCs w:val="22"/>
          <w:lang w:val="fr-FR"/>
        </w:rPr>
      </w:pPr>
      <w:r>
        <w:rPr>
          <w:rFonts w:asciiTheme="minorHAnsi" w:hAnsiTheme="minorHAnsi" w:cstheme="minorHAnsi"/>
          <w:sz w:val="22"/>
          <w:szCs w:val="22"/>
          <w:lang w:val="fr-FR"/>
        </w:rPr>
        <w:t>Pour le lot n°6</w:t>
      </w:r>
      <w:r w:rsidRPr="002F373B">
        <w:rPr>
          <w:rFonts w:asciiTheme="minorHAnsi" w:hAnsiTheme="minorHAnsi" w:cstheme="minorHAnsi"/>
          <w:b/>
          <w:sz w:val="22"/>
          <w:szCs w:val="22"/>
          <w:lang w:val="fr-FR"/>
        </w:rPr>
        <w:t xml:space="preserve"> « Offre pour la fourniture et livraison de </w:t>
      </w:r>
      <w:r>
        <w:rPr>
          <w:rFonts w:asciiTheme="minorHAnsi" w:hAnsiTheme="minorHAnsi" w:cstheme="minorHAnsi"/>
          <w:b/>
          <w:sz w:val="22"/>
          <w:szCs w:val="22"/>
          <w:lang w:val="fr-FR"/>
        </w:rPr>
        <w:t>boites mathématiques</w:t>
      </w:r>
      <w:r w:rsidRPr="002F373B">
        <w:rPr>
          <w:rFonts w:asciiTheme="minorHAnsi" w:hAnsiTheme="minorHAnsi" w:cstheme="minorHAnsi"/>
          <w:b/>
          <w:sz w:val="22"/>
          <w:szCs w:val="22"/>
          <w:lang w:val="fr-FR"/>
        </w:rPr>
        <w:t xml:space="preserve"> » </w:t>
      </w:r>
    </w:p>
    <w:bookmarkEnd w:id="8"/>
    <w:p w14:paraId="4601E3B9" w14:textId="77777777" w:rsidR="004E55C5" w:rsidRPr="002F373B" w:rsidRDefault="004E55C5" w:rsidP="004E55C5">
      <w:pPr>
        <w:ind w:left="360"/>
        <w:jc w:val="both"/>
        <w:rPr>
          <w:rFonts w:asciiTheme="minorHAnsi" w:hAnsiTheme="minorHAnsi" w:cstheme="minorHAnsi"/>
          <w:b/>
          <w:i/>
          <w:sz w:val="22"/>
          <w:szCs w:val="22"/>
          <w:lang w:val="fr-FR"/>
        </w:rPr>
      </w:pPr>
    </w:p>
    <w:p w14:paraId="3648F033" w14:textId="3F4EAB06" w:rsidR="00B14DEA" w:rsidRPr="009E12CE" w:rsidRDefault="00B14DEA" w:rsidP="009E12CE">
      <w:pPr>
        <w:jc w:val="both"/>
        <w:rPr>
          <w:rFonts w:asciiTheme="minorHAnsi" w:hAnsiTheme="minorHAnsi" w:cstheme="minorHAnsi"/>
          <w:b/>
          <w:i/>
          <w:sz w:val="22"/>
          <w:szCs w:val="22"/>
          <w:lang w:val="fr-FR"/>
        </w:rPr>
      </w:pPr>
      <w:r w:rsidRPr="002F373B">
        <w:rPr>
          <w:rFonts w:asciiTheme="minorHAnsi" w:hAnsiTheme="minorHAnsi" w:cstheme="minorHAnsi"/>
          <w:b/>
          <w:sz w:val="22"/>
          <w:szCs w:val="22"/>
          <w:lang w:val="fr-FR"/>
        </w:rPr>
        <w:t>Article 4</w:t>
      </w:r>
      <w:r w:rsidRPr="002F373B">
        <w:rPr>
          <w:rFonts w:asciiTheme="minorHAnsi" w:hAnsiTheme="minorHAnsi" w:cstheme="minorHAnsi"/>
          <w:sz w:val="22"/>
          <w:szCs w:val="22"/>
          <w:lang w:val="fr-FR"/>
        </w:rPr>
        <w:t xml:space="preserve"> : </w:t>
      </w:r>
      <w:r w:rsidRPr="002F373B">
        <w:rPr>
          <w:rFonts w:asciiTheme="minorHAnsi" w:hAnsiTheme="minorHAnsi" w:cstheme="minorHAnsi"/>
          <w:b/>
          <w:sz w:val="22"/>
          <w:szCs w:val="22"/>
          <w:lang w:val="fr-FR"/>
        </w:rPr>
        <w:t>De la présentation des échantillons</w:t>
      </w:r>
    </w:p>
    <w:p w14:paraId="273397F7" w14:textId="784F1CFF" w:rsidR="00B14DEA" w:rsidRPr="002F373B" w:rsidRDefault="002A467F"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Pour cha</w:t>
      </w:r>
      <w:r w:rsidR="00C30B65" w:rsidRPr="002F373B">
        <w:rPr>
          <w:rFonts w:asciiTheme="minorHAnsi" w:hAnsiTheme="minorHAnsi" w:cstheme="minorHAnsi"/>
          <w:sz w:val="22"/>
          <w:szCs w:val="22"/>
          <w:lang w:val="fr-FR"/>
        </w:rPr>
        <w:t>que lot</w:t>
      </w:r>
      <w:r w:rsidRPr="002F373B">
        <w:rPr>
          <w:rFonts w:asciiTheme="minorHAnsi" w:hAnsiTheme="minorHAnsi" w:cstheme="minorHAnsi"/>
          <w:sz w:val="22"/>
          <w:szCs w:val="22"/>
          <w:lang w:val="fr-FR"/>
        </w:rPr>
        <w:t>, l</w:t>
      </w:r>
      <w:r w:rsidR="00B14DEA" w:rsidRPr="002F373B">
        <w:rPr>
          <w:rFonts w:asciiTheme="minorHAnsi" w:hAnsiTheme="minorHAnsi" w:cstheme="minorHAnsi"/>
          <w:sz w:val="22"/>
          <w:szCs w:val="22"/>
          <w:lang w:val="fr-FR"/>
        </w:rPr>
        <w:t xml:space="preserve">ors du dépôt de son offre, le soumissionnaire devra obligatoirement accompagner cette dernière d’un </w:t>
      </w:r>
      <w:r w:rsidR="0048722E" w:rsidRPr="002F373B">
        <w:rPr>
          <w:rFonts w:asciiTheme="minorHAnsi" w:hAnsiTheme="minorHAnsi" w:cstheme="minorHAnsi"/>
          <w:sz w:val="22"/>
          <w:szCs w:val="22"/>
          <w:lang w:val="fr-FR"/>
        </w:rPr>
        <w:t>échantillon</w:t>
      </w:r>
      <w:r w:rsidR="00B14DEA" w:rsidRPr="002F373B">
        <w:rPr>
          <w:rFonts w:asciiTheme="minorHAnsi" w:hAnsiTheme="minorHAnsi" w:cstheme="minorHAnsi"/>
          <w:sz w:val="22"/>
          <w:szCs w:val="22"/>
          <w:lang w:val="fr-FR"/>
        </w:rPr>
        <w:t xml:space="preserve"> </w:t>
      </w:r>
      <w:r w:rsidRPr="002F373B">
        <w:rPr>
          <w:rFonts w:asciiTheme="minorHAnsi" w:hAnsiTheme="minorHAnsi" w:cstheme="minorHAnsi"/>
          <w:sz w:val="22"/>
          <w:szCs w:val="22"/>
          <w:lang w:val="fr-FR"/>
        </w:rPr>
        <w:t xml:space="preserve">du matériel faisant l’objet de son </w:t>
      </w:r>
      <w:r w:rsidR="002E2595" w:rsidRPr="002F373B">
        <w:rPr>
          <w:rFonts w:asciiTheme="minorHAnsi" w:hAnsiTheme="minorHAnsi" w:cstheme="minorHAnsi"/>
          <w:sz w:val="22"/>
          <w:szCs w:val="22"/>
          <w:lang w:val="fr-FR"/>
        </w:rPr>
        <w:t>offre.</w:t>
      </w:r>
    </w:p>
    <w:p w14:paraId="0159A47E" w14:textId="3D63EFE0" w:rsidR="002E2595" w:rsidRPr="0085474F" w:rsidRDefault="002E2595" w:rsidP="001B7515">
      <w:pPr>
        <w:pStyle w:val="Paragraphedeliste"/>
        <w:numPr>
          <w:ilvl w:val="0"/>
          <w:numId w:val="11"/>
        </w:numPr>
        <w:jc w:val="both"/>
        <w:rPr>
          <w:rFonts w:asciiTheme="minorHAnsi" w:hAnsiTheme="minorHAnsi" w:cstheme="minorHAnsi"/>
          <w:sz w:val="22"/>
          <w:szCs w:val="22"/>
          <w:lang w:val="fr-FR"/>
        </w:rPr>
      </w:pPr>
      <w:r w:rsidRPr="0085474F">
        <w:rPr>
          <w:rFonts w:asciiTheme="minorHAnsi" w:hAnsiTheme="minorHAnsi" w:cstheme="minorHAnsi"/>
          <w:sz w:val="22"/>
          <w:szCs w:val="22"/>
          <w:lang w:val="fr-FR"/>
        </w:rPr>
        <w:t>Pour le lot n°1 </w:t>
      </w:r>
      <w:r w:rsidR="00284A7D" w:rsidRPr="0085474F">
        <w:rPr>
          <w:rFonts w:asciiTheme="minorHAnsi" w:hAnsiTheme="minorHAnsi" w:cstheme="minorHAnsi"/>
          <w:b/>
          <w:sz w:val="22"/>
          <w:szCs w:val="22"/>
          <w:lang w:val="fr-FR"/>
        </w:rPr>
        <w:t xml:space="preserve">: </w:t>
      </w:r>
      <w:r w:rsidR="0085474F" w:rsidRPr="0085474F">
        <w:rPr>
          <w:rFonts w:asciiTheme="minorHAnsi" w:hAnsiTheme="minorHAnsi" w:cstheme="minorHAnsi"/>
          <w:b/>
          <w:sz w:val="22"/>
          <w:szCs w:val="22"/>
          <w:lang w:val="fr-FR"/>
        </w:rPr>
        <w:t xml:space="preserve">du tissu kaki pour la confection des </w:t>
      </w:r>
      <w:r w:rsidRPr="0085474F">
        <w:rPr>
          <w:rFonts w:asciiTheme="minorHAnsi" w:hAnsiTheme="minorHAnsi" w:cstheme="minorHAnsi"/>
          <w:b/>
          <w:sz w:val="22"/>
          <w:szCs w:val="22"/>
          <w:lang w:val="fr-FR"/>
        </w:rPr>
        <w:t>uniforme</w:t>
      </w:r>
      <w:r w:rsidR="0085474F" w:rsidRPr="0085474F">
        <w:rPr>
          <w:rFonts w:asciiTheme="minorHAnsi" w:hAnsiTheme="minorHAnsi" w:cstheme="minorHAnsi"/>
          <w:b/>
          <w:sz w:val="22"/>
          <w:szCs w:val="22"/>
          <w:lang w:val="fr-FR"/>
        </w:rPr>
        <w:t>s de l’école primaire</w:t>
      </w:r>
      <w:r w:rsidR="000265BF" w:rsidRPr="0085474F">
        <w:rPr>
          <w:rFonts w:asciiTheme="minorHAnsi" w:hAnsiTheme="minorHAnsi" w:cstheme="minorHAnsi"/>
          <w:b/>
          <w:sz w:val="22"/>
          <w:szCs w:val="22"/>
          <w:lang w:val="fr-FR"/>
        </w:rPr>
        <w:t> </w:t>
      </w:r>
      <w:r w:rsidRPr="0085474F">
        <w:rPr>
          <w:rFonts w:asciiTheme="minorHAnsi" w:hAnsiTheme="minorHAnsi" w:cstheme="minorHAnsi"/>
          <w:b/>
          <w:sz w:val="22"/>
          <w:szCs w:val="22"/>
          <w:lang w:val="fr-FR"/>
        </w:rPr>
        <w:t xml:space="preserve"> </w:t>
      </w:r>
    </w:p>
    <w:p w14:paraId="0F80CFBA" w14:textId="169F7EDD" w:rsidR="000265BF" w:rsidRPr="0085474F" w:rsidRDefault="002E2595" w:rsidP="000265BF">
      <w:pPr>
        <w:pStyle w:val="Paragraphedeliste"/>
        <w:numPr>
          <w:ilvl w:val="0"/>
          <w:numId w:val="11"/>
        </w:numPr>
        <w:jc w:val="both"/>
        <w:rPr>
          <w:rFonts w:asciiTheme="minorHAnsi" w:hAnsiTheme="minorHAnsi" w:cstheme="minorHAnsi"/>
          <w:sz w:val="22"/>
          <w:szCs w:val="22"/>
          <w:lang w:val="fr-FR"/>
        </w:rPr>
      </w:pPr>
      <w:r w:rsidRPr="0085474F">
        <w:rPr>
          <w:rFonts w:asciiTheme="minorHAnsi" w:hAnsiTheme="minorHAnsi" w:cstheme="minorHAnsi"/>
          <w:sz w:val="22"/>
          <w:szCs w:val="22"/>
          <w:lang w:val="fr-FR"/>
        </w:rPr>
        <w:t>Pour le lot n°2</w:t>
      </w:r>
      <w:r w:rsidRPr="0085474F">
        <w:rPr>
          <w:rFonts w:asciiTheme="minorHAnsi" w:hAnsiTheme="minorHAnsi" w:cstheme="minorHAnsi"/>
          <w:b/>
          <w:sz w:val="22"/>
          <w:szCs w:val="22"/>
          <w:lang w:val="fr-FR"/>
        </w:rPr>
        <w:t xml:space="preserve"> : </w:t>
      </w:r>
      <w:r w:rsidR="00284A7D" w:rsidRPr="0085474F">
        <w:rPr>
          <w:rFonts w:asciiTheme="minorHAnsi" w:hAnsiTheme="minorHAnsi" w:cstheme="minorHAnsi"/>
          <w:b/>
          <w:sz w:val="22"/>
          <w:szCs w:val="22"/>
          <w:lang w:val="fr-FR"/>
        </w:rPr>
        <w:t>d</w:t>
      </w:r>
      <w:r w:rsidR="0085474F" w:rsidRPr="0085474F">
        <w:rPr>
          <w:rFonts w:asciiTheme="minorHAnsi" w:hAnsiTheme="minorHAnsi" w:cstheme="minorHAnsi"/>
          <w:b/>
          <w:sz w:val="22"/>
          <w:szCs w:val="22"/>
          <w:lang w:val="fr-FR"/>
        </w:rPr>
        <w:t xml:space="preserve">es tissus noirs, bleus et blancs </w:t>
      </w:r>
      <w:r w:rsidR="00284A7D" w:rsidRPr="0085474F">
        <w:rPr>
          <w:rFonts w:asciiTheme="minorHAnsi" w:hAnsiTheme="minorHAnsi" w:cstheme="minorHAnsi"/>
          <w:b/>
          <w:sz w:val="22"/>
          <w:szCs w:val="22"/>
          <w:lang w:val="fr-FR"/>
        </w:rPr>
        <w:t>p</w:t>
      </w:r>
      <w:r w:rsidR="0085474F" w:rsidRPr="0085474F">
        <w:rPr>
          <w:rFonts w:asciiTheme="minorHAnsi" w:hAnsiTheme="minorHAnsi" w:cstheme="minorHAnsi"/>
          <w:b/>
          <w:sz w:val="22"/>
          <w:szCs w:val="22"/>
          <w:lang w:val="fr-FR"/>
        </w:rPr>
        <w:t xml:space="preserve">our la confection des </w:t>
      </w:r>
      <w:r w:rsidR="00284A7D" w:rsidRPr="0085474F">
        <w:rPr>
          <w:rFonts w:asciiTheme="minorHAnsi" w:hAnsiTheme="minorHAnsi" w:cstheme="minorHAnsi"/>
          <w:b/>
          <w:sz w:val="22"/>
          <w:szCs w:val="22"/>
          <w:lang w:val="fr-FR"/>
        </w:rPr>
        <w:t>uniforme</w:t>
      </w:r>
      <w:r w:rsidR="0085474F" w:rsidRPr="0085474F">
        <w:rPr>
          <w:rFonts w:asciiTheme="minorHAnsi" w:hAnsiTheme="minorHAnsi" w:cstheme="minorHAnsi"/>
          <w:b/>
          <w:sz w:val="22"/>
          <w:szCs w:val="22"/>
          <w:lang w:val="fr-FR"/>
        </w:rPr>
        <w:t>s du secondaire</w:t>
      </w:r>
      <w:r w:rsidR="00284A7D" w:rsidRPr="0085474F">
        <w:rPr>
          <w:rFonts w:asciiTheme="minorHAnsi" w:hAnsiTheme="minorHAnsi" w:cstheme="minorHAnsi"/>
          <w:b/>
          <w:sz w:val="22"/>
          <w:szCs w:val="22"/>
          <w:lang w:val="fr-FR"/>
        </w:rPr>
        <w:t xml:space="preserve"> </w:t>
      </w:r>
    </w:p>
    <w:p w14:paraId="3FC166CF" w14:textId="74822B6E" w:rsidR="002E2595" w:rsidRPr="002F373B" w:rsidRDefault="002E2595" w:rsidP="001B7515">
      <w:pPr>
        <w:pStyle w:val="Paragraphedeliste"/>
        <w:numPr>
          <w:ilvl w:val="0"/>
          <w:numId w:val="11"/>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Pour le lot n°3</w:t>
      </w:r>
      <w:r w:rsidR="00E05DD5">
        <w:rPr>
          <w:rFonts w:asciiTheme="minorHAnsi" w:hAnsiTheme="minorHAnsi" w:cstheme="minorHAnsi"/>
          <w:b/>
          <w:sz w:val="22"/>
          <w:szCs w:val="22"/>
          <w:lang w:val="fr-FR"/>
        </w:rPr>
        <w:t xml:space="preserve"> : un </w:t>
      </w:r>
      <w:r w:rsidRPr="002F373B">
        <w:rPr>
          <w:rFonts w:asciiTheme="minorHAnsi" w:hAnsiTheme="minorHAnsi" w:cstheme="minorHAnsi"/>
          <w:b/>
          <w:sz w:val="22"/>
          <w:szCs w:val="22"/>
          <w:lang w:val="fr-FR"/>
        </w:rPr>
        <w:t>sac à dos</w:t>
      </w:r>
      <w:r w:rsidR="00E05DD5">
        <w:rPr>
          <w:rFonts w:asciiTheme="minorHAnsi" w:hAnsiTheme="minorHAnsi" w:cstheme="minorHAnsi"/>
          <w:b/>
          <w:sz w:val="22"/>
          <w:szCs w:val="22"/>
          <w:lang w:val="fr-FR"/>
        </w:rPr>
        <w:t xml:space="preserve"> localement confectionnés  </w:t>
      </w:r>
      <w:r w:rsidR="00E05DD5" w:rsidRPr="00E05DD5">
        <w:rPr>
          <w:rFonts w:asciiTheme="minorHAnsi" w:hAnsiTheme="minorHAnsi" w:cstheme="minorHAnsi"/>
          <w:b/>
          <w:color w:val="FF0000"/>
          <w:sz w:val="22"/>
          <w:szCs w:val="22"/>
          <w:lang w:val="fr-FR"/>
        </w:rPr>
        <w:t xml:space="preserve"> </w:t>
      </w:r>
    </w:p>
    <w:p w14:paraId="7991FB92" w14:textId="32471C69" w:rsidR="002E2595" w:rsidRPr="002F373B" w:rsidRDefault="002E2595" w:rsidP="001B7515">
      <w:pPr>
        <w:pStyle w:val="Paragraphedeliste"/>
        <w:numPr>
          <w:ilvl w:val="0"/>
          <w:numId w:val="11"/>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Pour le lot n°4</w:t>
      </w:r>
      <w:r w:rsidRPr="002F373B">
        <w:rPr>
          <w:rFonts w:asciiTheme="minorHAnsi" w:hAnsiTheme="minorHAnsi" w:cstheme="minorHAnsi"/>
          <w:b/>
          <w:sz w:val="22"/>
          <w:szCs w:val="22"/>
          <w:lang w:val="fr-FR"/>
        </w:rPr>
        <w:t xml:space="preserve"> : une boite de stylos bleu et </w:t>
      </w:r>
      <w:r w:rsidR="000265BF">
        <w:rPr>
          <w:rFonts w:asciiTheme="minorHAnsi" w:hAnsiTheme="minorHAnsi" w:cstheme="minorHAnsi"/>
          <w:b/>
          <w:sz w:val="22"/>
          <w:szCs w:val="22"/>
          <w:lang w:val="fr-FR"/>
        </w:rPr>
        <w:t>noirs</w:t>
      </w:r>
    </w:p>
    <w:p w14:paraId="706D1136" w14:textId="3837339E" w:rsidR="002E2595" w:rsidRDefault="002E2595" w:rsidP="001B7515">
      <w:pPr>
        <w:pStyle w:val="Paragraphedeliste"/>
        <w:numPr>
          <w:ilvl w:val="0"/>
          <w:numId w:val="11"/>
        </w:numPr>
        <w:jc w:val="both"/>
        <w:rPr>
          <w:rFonts w:asciiTheme="minorHAnsi" w:hAnsiTheme="minorHAnsi" w:cstheme="minorHAnsi"/>
          <w:b/>
          <w:sz w:val="22"/>
          <w:szCs w:val="22"/>
          <w:lang w:val="fr-FR"/>
        </w:rPr>
      </w:pPr>
      <w:r w:rsidRPr="002F373B">
        <w:rPr>
          <w:rFonts w:asciiTheme="minorHAnsi" w:hAnsiTheme="minorHAnsi" w:cstheme="minorHAnsi"/>
          <w:sz w:val="22"/>
          <w:szCs w:val="22"/>
          <w:lang w:val="fr-FR"/>
        </w:rPr>
        <w:t>Pour le lot n°5</w:t>
      </w:r>
      <w:r w:rsidRPr="002F373B">
        <w:rPr>
          <w:rFonts w:asciiTheme="minorHAnsi" w:hAnsiTheme="minorHAnsi" w:cstheme="minorHAnsi"/>
          <w:b/>
          <w:sz w:val="22"/>
          <w:szCs w:val="22"/>
          <w:lang w:val="fr-FR"/>
        </w:rPr>
        <w:t xml:space="preserve"> : un </w:t>
      </w:r>
      <w:r w:rsidR="00F80E37" w:rsidRPr="002F373B">
        <w:rPr>
          <w:rFonts w:asciiTheme="minorHAnsi" w:hAnsiTheme="minorHAnsi" w:cstheme="minorHAnsi"/>
          <w:b/>
          <w:sz w:val="22"/>
          <w:szCs w:val="22"/>
          <w:lang w:val="fr-FR"/>
        </w:rPr>
        <w:t>cahier</w:t>
      </w:r>
      <w:r w:rsidRPr="002F373B">
        <w:rPr>
          <w:rFonts w:asciiTheme="minorHAnsi" w:hAnsiTheme="minorHAnsi" w:cstheme="minorHAnsi"/>
          <w:b/>
          <w:sz w:val="22"/>
          <w:szCs w:val="22"/>
          <w:lang w:val="fr-FR"/>
        </w:rPr>
        <w:t xml:space="preserve"> </w:t>
      </w:r>
      <w:r w:rsidR="00F80E37" w:rsidRPr="002F373B">
        <w:rPr>
          <w:rFonts w:asciiTheme="minorHAnsi" w:hAnsiTheme="minorHAnsi" w:cstheme="minorHAnsi"/>
          <w:b/>
          <w:sz w:val="22"/>
          <w:szCs w:val="22"/>
          <w:lang w:val="fr-FR"/>
        </w:rPr>
        <w:t xml:space="preserve">de 100 feuilles lignés, un cahier de 100 feuilles quadrillés, un cahier </w:t>
      </w:r>
      <w:r w:rsidR="000265BF">
        <w:rPr>
          <w:rFonts w:asciiTheme="minorHAnsi" w:hAnsiTheme="minorHAnsi" w:cstheme="minorHAnsi"/>
          <w:b/>
          <w:sz w:val="22"/>
          <w:szCs w:val="22"/>
          <w:lang w:val="fr-FR"/>
        </w:rPr>
        <w:t>de 60</w:t>
      </w:r>
      <w:r w:rsidR="00F80E37" w:rsidRPr="002F373B">
        <w:rPr>
          <w:rFonts w:asciiTheme="minorHAnsi" w:hAnsiTheme="minorHAnsi" w:cstheme="minorHAnsi"/>
          <w:b/>
          <w:sz w:val="22"/>
          <w:szCs w:val="22"/>
          <w:lang w:val="fr-FR"/>
        </w:rPr>
        <w:t xml:space="preserve"> feuilles </w:t>
      </w:r>
      <w:bookmarkStart w:id="9" w:name="_Hlk517442005"/>
      <w:r w:rsidR="00F80E37" w:rsidRPr="002F373B">
        <w:rPr>
          <w:rFonts w:asciiTheme="minorHAnsi" w:hAnsiTheme="minorHAnsi" w:cstheme="minorHAnsi"/>
          <w:b/>
          <w:sz w:val="22"/>
          <w:szCs w:val="22"/>
          <w:lang w:val="fr-FR"/>
        </w:rPr>
        <w:t>quadrillés</w:t>
      </w:r>
      <w:bookmarkEnd w:id="9"/>
      <w:r w:rsidR="00F80E37" w:rsidRPr="002F373B">
        <w:rPr>
          <w:rFonts w:asciiTheme="minorHAnsi" w:hAnsiTheme="minorHAnsi" w:cstheme="minorHAnsi"/>
          <w:b/>
          <w:sz w:val="22"/>
          <w:szCs w:val="22"/>
          <w:lang w:val="fr-FR"/>
        </w:rPr>
        <w:t xml:space="preserve">, un cahier de </w:t>
      </w:r>
      <w:r w:rsidR="000265BF">
        <w:rPr>
          <w:rFonts w:asciiTheme="minorHAnsi" w:hAnsiTheme="minorHAnsi" w:cstheme="minorHAnsi"/>
          <w:b/>
          <w:sz w:val="22"/>
          <w:szCs w:val="22"/>
          <w:lang w:val="fr-FR"/>
        </w:rPr>
        <w:t>60 feuilles lign</w:t>
      </w:r>
      <w:r w:rsidR="00F80E37" w:rsidRPr="002F373B">
        <w:rPr>
          <w:rFonts w:asciiTheme="minorHAnsi" w:hAnsiTheme="minorHAnsi" w:cstheme="minorHAnsi"/>
          <w:b/>
          <w:sz w:val="22"/>
          <w:szCs w:val="22"/>
          <w:lang w:val="fr-FR"/>
        </w:rPr>
        <w:t xml:space="preserve">és, </w:t>
      </w:r>
      <w:r w:rsidR="009936AE" w:rsidRPr="002F373B">
        <w:rPr>
          <w:rFonts w:asciiTheme="minorHAnsi" w:hAnsiTheme="minorHAnsi" w:cstheme="minorHAnsi"/>
          <w:b/>
          <w:sz w:val="22"/>
          <w:szCs w:val="22"/>
          <w:lang w:val="fr-FR"/>
        </w:rPr>
        <w:t>un cahier</w:t>
      </w:r>
      <w:r w:rsidR="00F80E37" w:rsidRPr="002F373B">
        <w:rPr>
          <w:rFonts w:asciiTheme="minorHAnsi" w:hAnsiTheme="minorHAnsi" w:cstheme="minorHAnsi"/>
          <w:b/>
          <w:sz w:val="22"/>
          <w:szCs w:val="22"/>
          <w:lang w:val="fr-FR"/>
        </w:rPr>
        <w:t xml:space="preserve"> </w:t>
      </w:r>
      <w:r w:rsidR="000265BF">
        <w:rPr>
          <w:rFonts w:asciiTheme="minorHAnsi" w:hAnsiTheme="minorHAnsi" w:cstheme="minorHAnsi"/>
          <w:b/>
          <w:sz w:val="22"/>
          <w:szCs w:val="22"/>
          <w:lang w:val="fr-FR"/>
        </w:rPr>
        <w:t>de 48</w:t>
      </w:r>
      <w:r w:rsidR="00F80E37" w:rsidRPr="002F373B">
        <w:rPr>
          <w:rFonts w:asciiTheme="minorHAnsi" w:hAnsiTheme="minorHAnsi" w:cstheme="minorHAnsi"/>
          <w:b/>
          <w:sz w:val="22"/>
          <w:szCs w:val="22"/>
          <w:lang w:val="fr-FR"/>
        </w:rPr>
        <w:t xml:space="preserve"> feuilles quadrillés.</w:t>
      </w:r>
    </w:p>
    <w:p w14:paraId="38C3FEA7" w14:textId="6983B8DF" w:rsidR="00A556D6" w:rsidRDefault="00A556D6" w:rsidP="001B7515">
      <w:pPr>
        <w:pStyle w:val="Paragraphedeliste"/>
        <w:numPr>
          <w:ilvl w:val="0"/>
          <w:numId w:val="11"/>
        </w:numPr>
        <w:jc w:val="both"/>
        <w:rPr>
          <w:rFonts w:asciiTheme="minorHAnsi" w:hAnsiTheme="minorHAnsi" w:cstheme="minorHAnsi"/>
          <w:b/>
          <w:sz w:val="22"/>
          <w:szCs w:val="22"/>
          <w:lang w:val="fr-FR"/>
        </w:rPr>
      </w:pPr>
      <w:r w:rsidRPr="00A556D6">
        <w:rPr>
          <w:rFonts w:asciiTheme="minorHAnsi" w:hAnsiTheme="minorHAnsi" w:cstheme="minorHAnsi"/>
          <w:sz w:val="22"/>
          <w:szCs w:val="22"/>
          <w:lang w:val="fr-FR"/>
        </w:rPr>
        <w:t>Pour le</w:t>
      </w:r>
      <w:r>
        <w:rPr>
          <w:rFonts w:asciiTheme="minorHAnsi" w:hAnsiTheme="minorHAnsi" w:cstheme="minorHAnsi"/>
          <w:sz w:val="22"/>
          <w:szCs w:val="22"/>
          <w:lang w:val="fr-FR"/>
        </w:rPr>
        <w:t xml:space="preserve"> lot</w:t>
      </w:r>
      <w:r w:rsidRPr="00A556D6">
        <w:rPr>
          <w:rFonts w:asciiTheme="minorHAnsi" w:hAnsiTheme="minorHAnsi" w:cstheme="minorHAnsi"/>
          <w:sz w:val="22"/>
          <w:szCs w:val="22"/>
          <w:lang w:val="fr-FR"/>
        </w:rPr>
        <w:t xml:space="preserve"> n°6</w:t>
      </w:r>
      <w:r>
        <w:rPr>
          <w:rFonts w:asciiTheme="minorHAnsi" w:hAnsiTheme="minorHAnsi" w:cstheme="minorHAnsi"/>
          <w:b/>
          <w:sz w:val="22"/>
          <w:szCs w:val="22"/>
          <w:lang w:val="fr-FR"/>
        </w:rPr>
        <w:t xml:space="preserve"> : Une boite </w:t>
      </w:r>
      <w:proofErr w:type="spellStart"/>
      <w:r>
        <w:rPr>
          <w:rFonts w:asciiTheme="minorHAnsi" w:hAnsiTheme="minorHAnsi" w:cstheme="minorHAnsi"/>
          <w:b/>
          <w:sz w:val="22"/>
          <w:szCs w:val="22"/>
          <w:lang w:val="fr-FR"/>
        </w:rPr>
        <w:t>mathématicale</w:t>
      </w:r>
      <w:proofErr w:type="spellEnd"/>
    </w:p>
    <w:p w14:paraId="233A4A84" w14:textId="77777777" w:rsidR="002E2595" w:rsidRPr="002F373B" w:rsidRDefault="002E2595" w:rsidP="00B14DEA">
      <w:pPr>
        <w:jc w:val="both"/>
        <w:rPr>
          <w:rFonts w:asciiTheme="minorHAnsi" w:hAnsiTheme="minorHAnsi" w:cstheme="minorHAnsi"/>
          <w:sz w:val="22"/>
          <w:szCs w:val="22"/>
          <w:lang w:val="fr-FR"/>
        </w:rPr>
      </w:pPr>
    </w:p>
    <w:p w14:paraId="0E497436" w14:textId="36076D06"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En outre, le soumissionnaire devra mettre, sur </w:t>
      </w:r>
      <w:r w:rsidR="003E4FE3" w:rsidRPr="002F373B">
        <w:rPr>
          <w:rFonts w:asciiTheme="minorHAnsi" w:hAnsiTheme="minorHAnsi" w:cstheme="minorHAnsi"/>
          <w:sz w:val="22"/>
          <w:szCs w:val="22"/>
          <w:lang w:val="fr-FR"/>
        </w:rPr>
        <w:t>chaque matériel</w:t>
      </w:r>
      <w:r w:rsidRPr="002F373B">
        <w:rPr>
          <w:rFonts w:asciiTheme="minorHAnsi" w:hAnsiTheme="minorHAnsi" w:cstheme="minorHAnsi"/>
          <w:sz w:val="22"/>
          <w:szCs w:val="22"/>
          <w:lang w:val="fr-FR"/>
        </w:rPr>
        <w:t xml:space="preserve"> servant d’échantillon, une étiquette </w:t>
      </w:r>
      <w:r w:rsidR="0048722E" w:rsidRPr="002F373B">
        <w:rPr>
          <w:rFonts w:asciiTheme="minorHAnsi" w:hAnsiTheme="minorHAnsi" w:cstheme="minorHAnsi"/>
          <w:sz w:val="22"/>
          <w:szCs w:val="22"/>
          <w:lang w:val="fr-FR"/>
        </w:rPr>
        <w:t xml:space="preserve">(bien fixée) </w:t>
      </w:r>
      <w:r w:rsidRPr="002F373B">
        <w:rPr>
          <w:rFonts w:asciiTheme="minorHAnsi" w:hAnsiTheme="minorHAnsi" w:cstheme="minorHAnsi"/>
          <w:sz w:val="22"/>
          <w:szCs w:val="22"/>
          <w:lang w:val="fr-FR"/>
        </w:rPr>
        <w:t>portant son nom</w:t>
      </w:r>
      <w:r w:rsidR="0048722E" w:rsidRPr="002F373B">
        <w:rPr>
          <w:rFonts w:asciiTheme="minorHAnsi" w:hAnsiTheme="minorHAnsi" w:cstheme="minorHAnsi"/>
          <w:sz w:val="22"/>
          <w:szCs w:val="22"/>
          <w:lang w:val="fr-FR"/>
        </w:rPr>
        <w:t xml:space="preserve"> afin de</w:t>
      </w:r>
      <w:r w:rsidRPr="002F373B">
        <w:rPr>
          <w:rFonts w:asciiTheme="minorHAnsi" w:hAnsiTheme="minorHAnsi" w:cstheme="minorHAnsi"/>
          <w:sz w:val="22"/>
          <w:szCs w:val="22"/>
          <w:lang w:val="fr-FR"/>
        </w:rPr>
        <w:t xml:space="preserve"> pouvoir l’iden</w:t>
      </w:r>
      <w:r w:rsidR="0048722E" w:rsidRPr="002F373B">
        <w:rPr>
          <w:rFonts w:asciiTheme="minorHAnsi" w:hAnsiTheme="minorHAnsi" w:cstheme="minorHAnsi"/>
          <w:sz w:val="22"/>
          <w:szCs w:val="22"/>
          <w:lang w:val="fr-FR"/>
        </w:rPr>
        <w:t>tifier parmi les différents échantillons</w:t>
      </w:r>
      <w:r w:rsidRPr="002F373B">
        <w:rPr>
          <w:rFonts w:asciiTheme="minorHAnsi" w:hAnsiTheme="minorHAnsi" w:cstheme="minorHAnsi"/>
          <w:sz w:val="22"/>
          <w:szCs w:val="22"/>
          <w:lang w:val="fr-FR"/>
        </w:rPr>
        <w:t xml:space="preserve"> qui auront été présentés. </w:t>
      </w:r>
    </w:p>
    <w:p w14:paraId="32FBEF52" w14:textId="77777777" w:rsidR="00B14DEA" w:rsidRPr="002F373B" w:rsidRDefault="00B14DEA" w:rsidP="00B14DEA">
      <w:pPr>
        <w:jc w:val="both"/>
        <w:rPr>
          <w:rFonts w:asciiTheme="minorHAnsi" w:hAnsiTheme="minorHAnsi" w:cstheme="minorHAnsi"/>
          <w:sz w:val="22"/>
          <w:szCs w:val="22"/>
          <w:lang w:val="fr-FR"/>
        </w:rPr>
      </w:pPr>
    </w:p>
    <w:p w14:paraId="629097AD" w14:textId="3E295708" w:rsidR="00B14DEA" w:rsidRPr="009E12CE" w:rsidRDefault="00B14DEA" w:rsidP="009E12CE">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5</w:t>
      </w:r>
      <w:r w:rsidRPr="002F373B">
        <w:rPr>
          <w:rFonts w:asciiTheme="minorHAnsi" w:hAnsiTheme="minorHAnsi" w:cstheme="minorHAnsi"/>
          <w:sz w:val="22"/>
          <w:szCs w:val="22"/>
          <w:lang w:val="fr-FR"/>
        </w:rPr>
        <w:t> :</w:t>
      </w:r>
      <w:r w:rsidRPr="002F373B">
        <w:rPr>
          <w:rFonts w:asciiTheme="minorHAnsi" w:hAnsiTheme="minorHAnsi" w:cstheme="minorHAnsi"/>
          <w:color w:val="8496B0" w:themeColor="text2" w:themeTint="99"/>
          <w:sz w:val="22"/>
          <w:szCs w:val="22"/>
          <w:lang w:val="fr-FR"/>
        </w:rPr>
        <w:t xml:space="preserve"> </w:t>
      </w:r>
      <w:r w:rsidR="003F2755" w:rsidRPr="002F373B">
        <w:rPr>
          <w:rFonts w:asciiTheme="minorHAnsi" w:hAnsiTheme="minorHAnsi" w:cstheme="minorHAnsi"/>
          <w:b/>
          <w:sz w:val="22"/>
          <w:szCs w:val="22"/>
          <w:lang w:val="fr-FR"/>
        </w:rPr>
        <w:t>De</w:t>
      </w:r>
      <w:r w:rsidRPr="002F373B">
        <w:rPr>
          <w:rFonts w:asciiTheme="minorHAnsi" w:hAnsiTheme="minorHAnsi" w:cstheme="minorHAnsi"/>
          <w:b/>
          <w:sz w:val="22"/>
          <w:szCs w:val="22"/>
          <w:lang w:val="fr-FR"/>
        </w:rPr>
        <w:t xml:space="preserve"> </w:t>
      </w:r>
      <w:r w:rsidR="003F2755" w:rsidRPr="002F373B">
        <w:rPr>
          <w:rFonts w:asciiTheme="minorHAnsi" w:hAnsiTheme="minorHAnsi" w:cstheme="minorHAnsi"/>
          <w:b/>
          <w:sz w:val="22"/>
          <w:szCs w:val="22"/>
          <w:lang w:val="fr-FR"/>
        </w:rPr>
        <w:t>l’offre administrative et technique</w:t>
      </w:r>
    </w:p>
    <w:p w14:paraId="6017AF66" w14:textId="77777777" w:rsidR="00B14DEA" w:rsidRPr="002F373B" w:rsidRDefault="00C30B65" w:rsidP="00B14DEA">
      <w:pPr>
        <w:ind w:right="-180"/>
        <w:rPr>
          <w:rFonts w:asciiTheme="minorHAnsi" w:hAnsiTheme="minorHAnsi" w:cstheme="minorHAnsi"/>
          <w:sz w:val="22"/>
          <w:szCs w:val="22"/>
          <w:lang w:val="fr-FR"/>
        </w:rPr>
      </w:pPr>
      <w:r w:rsidRPr="002F373B">
        <w:rPr>
          <w:rFonts w:asciiTheme="minorHAnsi" w:hAnsiTheme="minorHAnsi" w:cstheme="minorHAnsi"/>
          <w:sz w:val="22"/>
          <w:szCs w:val="22"/>
          <w:lang w:val="fr-FR"/>
        </w:rPr>
        <w:t>Pour chaque lot, l</w:t>
      </w:r>
      <w:r w:rsidR="00B14DEA" w:rsidRPr="002F373B">
        <w:rPr>
          <w:rFonts w:asciiTheme="minorHAnsi" w:hAnsiTheme="minorHAnsi" w:cstheme="minorHAnsi"/>
          <w:sz w:val="22"/>
          <w:szCs w:val="22"/>
          <w:lang w:val="fr-FR"/>
        </w:rPr>
        <w:t>’offre administrative et tec</w:t>
      </w:r>
      <w:r w:rsidRPr="002F373B">
        <w:rPr>
          <w:rFonts w:asciiTheme="minorHAnsi" w:hAnsiTheme="minorHAnsi" w:cstheme="minorHAnsi"/>
          <w:sz w:val="22"/>
          <w:szCs w:val="22"/>
          <w:lang w:val="fr-FR"/>
        </w:rPr>
        <w:t>hnique contiendra</w:t>
      </w:r>
      <w:r w:rsidR="003F2755" w:rsidRPr="002F373B">
        <w:rPr>
          <w:rFonts w:asciiTheme="minorHAnsi" w:hAnsiTheme="minorHAnsi" w:cstheme="minorHAnsi"/>
          <w:sz w:val="22"/>
          <w:szCs w:val="22"/>
          <w:lang w:val="fr-FR"/>
        </w:rPr>
        <w:t xml:space="preserve"> les éléments 2,4,5,6,7,8</w:t>
      </w:r>
      <w:r w:rsidR="00B14DEA" w:rsidRPr="002F373B">
        <w:rPr>
          <w:rFonts w:asciiTheme="minorHAnsi" w:hAnsiTheme="minorHAnsi" w:cstheme="minorHAnsi"/>
          <w:sz w:val="22"/>
          <w:szCs w:val="22"/>
          <w:lang w:val="fr-FR"/>
        </w:rPr>
        <w:t xml:space="preserve"> et </w:t>
      </w:r>
      <w:r w:rsidR="003F2755" w:rsidRPr="002F373B">
        <w:rPr>
          <w:rFonts w:asciiTheme="minorHAnsi" w:hAnsiTheme="minorHAnsi" w:cstheme="minorHAnsi"/>
          <w:sz w:val="22"/>
          <w:szCs w:val="22"/>
          <w:lang w:val="fr-FR"/>
        </w:rPr>
        <w:t xml:space="preserve">9 </w:t>
      </w:r>
      <w:r w:rsidR="00B14DEA" w:rsidRPr="002F373B">
        <w:rPr>
          <w:rFonts w:asciiTheme="minorHAnsi" w:hAnsiTheme="minorHAnsi" w:cstheme="minorHAnsi"/>
          <w:sz w:val="22"/>
          <w:szCs w:val="22"/>
          <w:lang w:val="fr-FR"/>
        </w:rPr>
        <w:t>repris à l’article 1.</w:t>
      </w:r>
    </w:p>
    <w:p w14:paraId="07B0CDF3" w14:textId="77777777" w:rsidR="00B14DEA" w:rsidRPr="002F373B" w:rsidRDefault="00B14DEA" w:rsidP="00B14DEA">
      <w:pPr>
        <w:ind w:left="360"/>
        <w:jc w:val="both"/>
        <w:rPr>
          <w:rFonts w:asciiTheme="minorHAnsi" w:hAnsiTheme="minorHAnsi" w:cstheme="minorHAnsi"/>
          <w:sz w:val="22"/>
          <w:szCs w:val="22"/>
          <w:lang w:val="fr-FR"/>
        </w:rPr>
      </w:pPr>
    </w:p>
    <w:p w14:paraId="4B033594" w14:textId="4648085E" w:rsidR="00B14DEA" w:rsidRPr="009E12CE" w:rsidRDefault="00B14DEA" w:rsidP="009E12CE">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 xml:space="preserve">Article </w:t>
      </w:r>
      <w:r w:rsidR="003F2755" w:rsidRPr="002F373B">
        <w:rPr>
          <w:rFonts w:asciiTheme="minorHAnsi" w:hAnsiTheme="minorHAnsi" w:cstheme="minorHAnsi"/>
          <w:b/>
          <w:sz w:val="22"/>
          <w:szCs w:val="22"/>
          <w:lang w:val="fr-FR"/>
        </w:rPr>
        <w:t>6 :</w:t>
      </w:r>
      <w:r w:rsidR="009E12CE">
        <w:rPr>
          <w:rFonts w:asciiTheme="minorHAnsi" w:hAnsiTheme="minorHAnsi" w:cstheme="minorHAnsi"/>
          <w:b/>
          <w:sz w:val="22"/>
          <w:szCs w:val="22"/>
          <w:lang w:val="fr-FR"/>
        </w:rPr>
        <w:t xml:space="preserve"> De l’offre financière</w:t>
      </w:r>
    </w:p>
    <w:p w14:paraId="552B4229" w14:textId="77777777" w:rsidR="00B14DEA" w:rsidRPr="002F373B" w:rsidRDefault="00C30B65" w:rsidP="003F2755">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Pour chaque lot, l</w:t>
      </w:r>
      <w:r w:rsidR="00B14DEA" w:rsidRPr="002F373B">
        <w:rPr>
          <w:rFonts w:asciiTheme="minorHAnsi" w:hAnsiTheme="minorHAnsi" w:cstheme="minorHAnsi"/>
          <w:sz w:val="22"/>
          <w:szCs w:val="22"/>
          <w:lang w:val="fr-FR"/>
        </w:rPr>
        <w:t xml:space="preserve">’offre financière </w:t>
      </w:r>
      <w:r w:rsidR="003F2755" w:rsidRPr="002F373B">
        <w:rPr>
          <w:rFonts w:asciiTheme="minorHAnsi" w:hAnsiTheme="minorHAnsi" w:cstheme="minorHAnsi"/>
          <w:sz w:val="22"/>
          <w:szCs w:val="22"/>
          <w:lang w:val="fr-FR"/>
        </w:rPr>
        <w:t>comprend</w:t>
      </w:r>
      <w:r w:rsidRPr="002F373B">
        <w:rPr>
          <w:rFonts w:asciiTheme="minorHAnsi" w:hAnsiTheme="minorHAnsi" w:cstheme="minorHAnsi"/>
          <w:sz w:val="22"/>
          <w:szCs w:val="22"/>
          <w:lang w:val="fr-FR"/>
        </w:rPr>
        <w:t>ra</w:t>
      </w:r>
      <w:r w:rsidR="003F2755" w:rsidRPr="002F373B">
        <w:rPr>
          <w:rFonts w:asciiTheme="minorHAnsi" w:hAnsiTheme="minorHAnsi" w:cstheme="minorHAnsi"/>
          <w:sz w:val="22"/>
          <w:szCs w:val="22"/>
          <w:lang w:val="fr-FR"/>
        </w:rPr>
        <w:t xml:space="preserve"> :</w:t>
      </w:r>
    </w:p>
    <w:p w14:paraId="7795FF19" w14:textId="77777777" w:rsidR="00B14DEA" w:rsidRPr="002F373B" w:rsidRDefault="003F2755" w:rsidP="001B7515">
      <w:pPr>
        <w:pStyle w:val="Paragraphedeliste"/>
        <w:numPr>
          <w:ilvl w:val="0"/>
          <w:numId w:val="12"/>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L’acte</w:t>
      </w:r>
      <w:r w:rsidR="00B14DEA" w:rsidRPr="002F373B">
        <w:rPr>
          <w:rFonts w:asciiTheme="minorHAnsi" w:hAnsiTheme="minorHAnsi" w:cstheme="minorHAnsi"/>
          <w:sz w:val="22"/>
          <w:szCs w:val="22"/>
          <w:lang w:val="fr-FR"/>
        </w:rPr>
        <w:t xml:space="preserve"> de soumission suivant le modèle annexé (Annexe 1) </w:t>
      </w:r>
    </w:p>
    <w:p w14:paraId="50686AFA" w14:textId="2539FB42" w:rsidR="00B14DEA" w:rsidRPr="002F373B" w:rsidRDefault="003F2755" w:rsidP="001B7515">
      <w:pPr>
        <w:pStyle w:val="Paragraphedeliste"/>
        <w:numPr>
          <w:ilvl w:val="0"/>
          <w:numId w:val="12"/>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Le</w:t>
      </w:r>
      <w:r w:rsidR="00B14DEA" w:rsidRPr="002F373B">
        <w:rPr>
          <w:rFonts w:asciiTheme="minorHAnsi" w:hAnsiTheme="minorHAnsi" w:cstheme="minorHAnsi"/>
          <w:sz w:val="22"/>
          <w:szCs w:val="22"/>
          <w:lang w:val="fr-FR"/>
        </w:rPr>
        <w:t xml:space="preserve"> bordereau des prix dûment rempli et élaboré su</w:t>
      </w:r>
      <w:r w:rsidR="005164F2" w:rsidRPr="002F373B">
        <w:rPr>
          <w:rFonts w:asciiTheme="minorHAnsi" w:hAnsiTheme="minorHAnsi" w:cstheme="minorHAnsi"/>
          <w:sz w:val="22"/>
          <w:szCs w:val="22"/>
          <w:lang w:val="fr-FR"/>
        </w:rPr>
        <w:t>ivant le modèle annexé (Annexe 2</w:t>
      </w:r>
      <w:r w:rsidR="00B14DEA" w:rsidRPr="002F373B">
        <w:rPr>
          <w:rFonts w:asciiTheme="minorHAnsi" w:hAnsiTheme="minorHAnsi" w:cstheme="minorHAnsi"/>
          <w:sz w:val="22"/>
          <w:szCs w:val="22"/>
          <w:lang w:val="fr-FR"/>
        </w:rPr>
        <w:t>) ;</w:t>
      </w:r>
    </w:p>
    <w:p w14:paraId="2FA79A41" w14:textId="77777777" w:rsidR="003C0528" w:rsidRPr="002F373B" w:rsidRDefault="003C0528" w:rsidP="00B14DEA">
      <w:pPr>
        <w:jc w:val="both"/>
        <w:rPr>
          <w:rFonts w:asciiTheme="minorHAnsi" w:hAnsiTheme="minorHAnsi" w:cstheme="minorHAnsi"/>
          <w:b/>
          <w:sz w:val="22"/>
          <w:szCs w:val="22"/>
          <w:u w:val="single"/>
          <w:lang w:val="fr-FR"/>
        </w:rPr>
      </w:pPr>
    </w:p>
    <w:p w14:paraId="5005F070" w14:textId="1A1B66F1" w:rsidR="00B14DEA" w:rsidRPr="009E12CE" w:rsidRDefault="00B14DEA" w:rsidP="00B14DEA">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7</w:t>
      </w:r>
      <w:r w:rsidRPr="002F373B">
        <w:rPr>
          <w:rFonts w:asciiTheme="minorHAnsi" w:hAnsiTheme="minorHAnsi" w:cstheme="minorHAnsi"/>
          <w:sz w:val="22"/>
          <w:szCs w:val="22"/>
          <w:lang w:val="fr-FR"/>
        </w:rPr>
        <w:t xml:space="preserve"> </w:t>
      </w:r>
      <w:r w:rsidRPr="002F373B">
        <w:rPr>
          <w:rFonts w:asciiTheme="minorHAnsi" w:hAnsiTheme="minorHAnsi" w:cstheme="minorHAnsi"/>
          <w:b/>
          <w:sz w:val="22"/>
          <w:szCs w:val="22"/>
          <w:lang w:val="fr-FR"/>
        </w:rPr>
        <w:t>: D</w:t>
      </w:r>
      <w:r w:rsidR="009E12CE">
        <w:rPr>
          <w:rFonts w:asciiTheme="minorHAnsi" w:hAnsiTheme="minorHAnsi" w:cstheme="minorHAnsi"/>
          <w:b/>
          <w:sz w:val="22"/>
          <w:szCs w:val="22"/>
          <w:lang w:val="fr-FR"/>
        </w:rPr>
        <w:t xml:space="preserve">e la réception des soumissions </w:t>
      </w:r>
    </w:p>
    <w:p w14:paraId="0EE5D24E" w14:textId="4A0816D6" w:rsidR="00B14DEA" w:rsidRPr="002F373B" w:rsidRDefault="00C30B65"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Pour chaque lot, l</w:t>
      </w:r>
      <w:r w:rsidR="00B14DEA" w:rsidRPr="002F373B">
        <w:rPr>
          <w:rFonts w:asciiTheme="minorHAnsi" w:hAnsiTheme="minorHAnsi" w:cstheme="minorHAnsi"/>
          <w:sz w:val="22"/>
          <w:szCs w:val="22"/>
          <w:lang w:val="fr-FR"/>
        </w:rPr>
        <w:t xml:space="preserve">’enveloppe de la soumission présentée doit être sous plis fermée. La réception des offres </w:t>
      </w:r>
      <w:r w:rsidR="005164F2" w:rsidRPr="002F373B">
        <w:rPr>
          <w:rFonts w:asciiTheme="minorHAnsi" w:hAnsiTheme="minorHAnsi" w:cstheme="minorHAnsi"/>
          <w:sz w:val="22"/>
          <w:szCs w:val="22"/>
          <w:lang w:val="fr-FR"/>
        </w:rPr>
        <w:t>et des</w:t>
      </w:r>
      <w:r w:rsidR="00C41BCB" w:rsidRPr="002F373B">
        <w:rPr>
          <w:rFonts w:asciiTheme="minorHAnsi" w:hAnsiTheme="minorHAnsi" w:cstheme="minorHAnsi"/>
          <w:sz w:val="22"/>
          <w:szCs w:val="22"/>
          <w:lang w:val="fr-FR"/>
        </w:rPr>
        <w:t xml:space="preserve"> échantillons </w:t>
      </w:r>
      <w:r w:rsidR="00B14DEA" w:rsidRPr="002F373B">
        <w:rPr>
          <w:rFonts w:asciiTheme="minorHAnsi" w:hAnsiTheme="minorHAnsi" w:cstheme="minorHAnsi"/>
          <w:sz w:val="22"/>
          <w:szCs w:val="22"/>
          <w:lang w:val="fr-FR"/>
        </w:rPr>
        <w:t>sera sanctionnée par un accus</w:t>
      </w:r>
      <w:r w:rsidR="00A556D6">
        <w:rPr>
          <w:rFonts w:asciiTheme="minorHAnsi" w:hAnsiTheme="minorHAnsi" w:cstheme="minorHAnsi"/>
          <w:sz w:val="22"/>
          <w:szCs w:val="22"/>
          <w:lang w:val="fr-FR"/>
        </w:rPr>
        <w:t>é de réception du secrétariat du COPED</w:t>
      </w:r>
      <w:r w:rsidR="00B14DEA" w:rsidRPr="002F373B">
        <w:rPr>
          <w:rFonts w:asciiTheme="minorHAnsi" w:hAnsiTheme="minorHAnsi" w:cstheme="minorHAnsi"/>
          <w:sz w:val="22"/>
          <w:szCs w:val="22"/>
          <w:lang w:val="fr-FR"/>
        </w:rPr>
        <w:t xml:space="preserve">.  </w:t>
      </w:r>
    </w:p>
    <w:p w14:paraId="7DFC0C5B" w14:textId="77777777" w:rsidR="003C0528" w:rsidRPr="002F373B" w:rsidRDefault="003C0528" w:rsidP="00B14DEA">
      <w:pPr>
        <w:jc w:val="both"/>
        <w:rPr>
          <w:rFonts w:asciiTheme="minorHAnsi" w:hAnsiTheme="minorHAnsi" w:cstheme="minorHAnsi"/>
          <w:b/>
          <w:sz w:val="22"/>
          <w:szCs w:val="22"/>
          <w:u w:val="single"/>
          <w:lang w:val="fr-FR"/>
        </w:rPr>
      </w:pPr>
    </w:p>
    <w:p w14:paraId="7C83DFA0" w14:textId="0A3A4D07" w:rsidR="00B14DEA" w:rsidRPr="009E12CE" w:rsidRDefault="00B14DEA" w:rsidP="009E12CE">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8</w:t>
      </w:r>
      <w:r w:rsidRPr="002F373B">
        <w:rPr>
          <w:rFonts w:asciiTheme="minorHAnsi" w:hAnsiTheme="minorHAnsi" w:cstheme="minorHAnsi"/>
          <w:sz w:val="22"/>
          <w:szCs w:val="22"/>
          <w:lang w:val="fr-FR"/>
        </w:rPr>
        <w:t xml:space="preserve"> : </w:t>
      </w:r>
      <w:r w:rsidRPr="002F373B">
        <w:rPr>
          <w:rFonts w:asciiTheme="minorHAnsi" w:hAnsiTheme="minorHAnsi" w:cstheme="minorHAnsi"/>
          <w:b/>
          <w:sz w:val="22"/>
          <w:szCs w:val="22"/>
          <w:lang w:val="fr-FR"/>
        </w:rPr>
        <w:t>De l’ouver</w:t>
      </w:r>
      <w:r w:rsidR="009E12CE">
        <w:rPr>
          <w:rFonts w:asciiTheme="minorHAnsi" w:hAnsiTheme="minorHAnsi" w:cstheme="minorHAnsi"/>
          <w:b/>
          <w:sz w:val="22"/>
          <w:szCs w:val="22"/>
          <w:lang w:val="fr-FR"/>
        </w:rPr>
        <w:t>ture et de l’analyse des offres</w:t>
      </w:r>
    </w:p>
    <w:p w14:paraId="6A26F9CE" w14:textId="0F134A5B" w:rsidR="00C41BCB"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L’ouverture des offres aura lieu en séance publique le </w:t>
      </w:r>
      <w:r w:rsidR="003A42A2">
        <w:rPr>
          <w:rFonts w:asciiTheme="minorHAnsi" w:hAnsiTheme="minorHAnsi" w:cstheme="minorHAnsi"/>
          <w:sz w:val="22"/>
          <w:szCs w:val="22"/>
          <w:lang w:val="fr-FR"/>
        </w:rPr>
        <w:t xml:space="preserve">08 </w:t>
      </w:r>
      <w:r w:rsidR="00E05DD5">
        <w:rPr>
          <w:rFonts w:asciiTheme="minorHAnsi" w:hAnsiTheme="minorHAnsi" w:cstheme="minorHAnsi"/>
          <w:sz w:val="22"/>
          <w:szCs w:val="22"/>
          <w:lang w:val="fr-FR"/>
        </w:rPr>
        <w:t>Août 2023</w:t>
      </w:r>
      <w:r w:rsidRPr="002F373B">
        <w:rPr>
          <w:rFonts w:asciiTheme="minorHAnsi" w:hAnsiTheme="minorHAnsi" w:cstheme="minorHAnsi"/>
          <w:sz w:val="22"/>
          <w:szCs w:val="22"/>
          <w:lang w:val="fr-FR"/>
        </w:rPr>
        <w:t xml:space="preserve"> à </w:t>
      </w:r>
      <w:r w:rsidR="00A556D6">
        <w:rPr>
          <w:rFonts w:asciiTheme="minorHAnsi" w:hAnsiTheme="minorHAnsi" w:cstheme="minorHAnsi"/>
          <w:sz w:val="22"/>
          <w:szCs w:val="22"/>
          <w:lang w:val="fr-FR"/>
        </w:rPr>
        <w:t>10</w:t>
      </w:r>
      <w:r w:rsidRPr="002F373B">
        <w:rPr>
          <w:rFonts w:asciiTheme="minorHAnsi" w:hAnsiTheme="minorHAnsi" w:cstheme="minorHAnsi"/>
          <w:sz w:val="22"/>
          <w:szCs w:val="22"/>
          <w:lang w:val="fr-FR"/>
        </w:rPr>
        <w:t xml:space="preserve"> </w:t>
      </w:r>
      <w:r w:rsidR="00C41BCB" w:rsidRPr="002F373B">
        <w:rPr>
          <w:rFonts w:asciiTheme="minorHAnsi" w:hAnsiTheme="minorHAnsi" w:cstheme="minorHAnsi"/>
          <w:sz w:val="22"/>
          <w:szCs w:val="22"/>
          <w:lang w:val="fr-FR"/>
        </w:rPr>
        <w:t>heures au bureau d</w:t>
      </w:r>
      <w:r w:rsidR="00A556D6">
        <w:rPr>
          <w:rFonts w:asciiTheme="minorHAnsi" w:hAnsiTheme="minorHAnsi" w:cstheme="minorHAnsi"/>
          <w:sz w:val="22"/>
          <w:szCs w:val="22"/>
          <w:lang w:val="fr-FR"/>
        </w:rPr>
        <w:t>u COPED</w:t>
      </w:r>
      <w:r w:rsidR="00C41BCB" w:rsidRPr="002F373B">
        <w:rPr>
          <w:rFonts w:asciiTheme="minorHAnsi" w:hAnsiTheme="minorHAnsi" w:cstheme="minorHAnsi"/>
          <w:sz w:val="22"/>
          <w:szCs w:val="22"/>
          <w:lang w:val="fr-FR"/>
        </w:rPr>
        <w:t xml:space="preserve"> sis Bujumbura, </w:t>
      </w:r>
      <w:r w:rsidR="00A556D6" w:rsidRPr="00ED7AC0">
        <w:rPr>
          <w:rFonts w:asciiTheme="minorHAnsi" w:hAnsiTheme="minorHAnsi" w:cstheme="minorHAnsi"/>
          <w:b/>
          <w:i/>
          <w:color w:val="00B050"/>
          <w:sz w:val="22"/>
          <w:szCs w:val="22"/>
          <w:lang w:val="fr-FR"/>
        </w:rPr>
        <w:t>Immeuble « Maison des Œuvres », Avenue Pierre NGENDANDUMWE N°32</w:t>
      </w:r>
      <w:r w:rsidRPr="002F373B">
        <w:rPr>
          <w:rFonts w:asciiTheme="minorHAnsi" w:hAnsiTheme="minorHAnsi" w:cstheme="minorHAnsi"/>
          <w:sz w:val="22"/>
          <w:szCs w:val="22"/>
          <w:lang w:val="fr-FR"/>
        </w:rPr>
        <w:t xml:space="preserve">. </w:t>
      </w:r>
    </w:p>
    <w:p w14:paraId="3CE10C38" w14:textId="77777777" w:rsidR="007B0D1F" w:rsidRDefault="007B0D1F" w:rsidP="00B14DEA">
      <w:pPr>
        <w:jc w:val="both"/>
        <w:rPr>
          <w:rFonts w:asciiTheme="minorHAnsi" w:hAnsiTheme="minorHAnsi" w:cstheme="minorHAnsi"/>
          <w:sz w:val="22"/>
          <w:szCs w:val="22"/>
          <w:lang w:val="fr-FR"/>
        </w:rPr>
      </w:pPr>
    </w:p>
    <w:p w14:paraId="5E3706F7" w14:textId="46EE3E83"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Si des circonst</w:t>
      </w:r>
      <w:r w:rsidR="00761F38" w:rsidRPr="002F373B">
        <w:rPr>
          <w:rFonts w:asciiTheme="minorHAnsi" w:hAnsiTheme="minorHAnsi" w:cstheme="minorHAnsi"/>
          <w:sz w:val="22"/>
          <w:szCs w:val="22"/>
          <w:lang w:val="fr-FR"/>
        </w:rPr>
        <w:t>ances exceptionnelles l’exigent ;</w:t>
      </w:r>
      <w:r w:rsidRPr="002F373B">
        <w:rPr>
          <w:rFonts w:asciiTheme="minorHAnsi" w:hAnsiTheme="minorHAnsi" w:cstheme="minorHAnsi"/>
          <w:sz w:val="22"/>
          <w:szCs w:val="22"/>
          <w:lang w:val="fr-FR"/>
        </w:rPr>
        <w:t xml:space="preserve"> la Direction d</w:t>
      </w:r>
      <w:r w:rsidR="007B0D1F">
        <w:rPr>
          <w:rFonts w:asciiTheme="minorHAnsi" w:hAnsiTheme="minorHAnsi" w:cstheme="minorHAnsi"/>
          <w:sz w:val="22"/>
          <w:szCs w:val="22"/>
          <w:lang w:val="fr-FR"/>
        </w:rPr>
        <w:t>u COPED</w:t>
      </w:r>
      <w:r w:rsidRPr="002F373B">
        <w:rPr>
          <w:rFonts w:asciiTheme="minorHAnsi" w:hAnsiTheme="minorHAnsi" w:cstheme="minorHAnsi"/>
          <w:sz w:val="22"/>
          <w:szCs w:val="22"/>
          <w:lang w:val="fr-FR"/>
        </w:rPr>
        <w:t xml:space="preserve"> peut différer la </w:t>
      </w:r>
      <w:r w:rsidR="00C41BCB" w:rsidRPr="002F373B">
        <w:rPr>
          <w:rFonts w:asciiTheme="minorHAnsi" w:hAnsiTheme="minorHAnsi" w:cstheme="minorHAnsi"/>
          <w:sz w:val="22"/>
          <w:szCs w:val="22"/>
          <w:lang w:val="fr-FR"/>
        </w:rPr>
        <w:t>date prévue</w:t>
      </w:r>
      <w:r w:rsidRPr="002F373B">
        <w:rPr>
          <w:rFonts w:asciiTheme="minorHAnsi" w:hAnsiTheme="minorHAnsi" w:cstheme="minorHAnsi"/>
          <w:sz w:val="22"/>
          <w:szCs w:val="22"/>
          <w:lang w:val="fr-FR"/>
        </w:rPr>
        <w:t xml:space="preserve"> pour l’ouverture des plis de dix (10) </w:t>
      </w:r>
      <w:r w:rsidR="00C41BCB" w:rsidRPr="002F373B">
        <w:rPr>
          <w:rFonts w:asciiTheme="minorHAnsi" w:hAnsiTheme="minorHAnsi" w:cstheme="minorHAnsi"/>
          <w:sz w:val="22"/>
          <w:szCs w:val="22"/>
          <w:lang w:val="fr-FR"/>
        </w:rPr>
        <w:t>jours calendrier</w:t>
      </w:r>
      <w:r w:rsidRPr="002F373B">
        <w:rPr>
          <w:rFonts w:asciiTheme="minorHAnsi" w:hAnsiTheme="minorHAnsi" w:cstheme="minorHAnsi"/>
          <w:sz w:val="22"/>
          <w:szCs w:val="22"/>
          <w:lang w:val="fr-FR"/>
        </w:rPr>
        <w:t xml:space="preserve"> au maximum. La nouvelle date </w:t>
      </w:r>
      <w:r w:rsidR="00C41BCB" w:rsidRPr="002F373B">
        <w:rPr>
          <w:rFonts w:asciiTheme="minorHAnsi" w:hAnsiTheme="minorHAnsi" w:cstheme="minorHAnsi"/>
          <w:sz w:val="22"/>
          <w:szCs w:val="22"/>
          <w:lang w:val="fr-FR"/>
        </w:rPr>
        <w:t xml:space="preserve">sera </w:t>
      </w:r>
      <w:r w:rsidRPr="002F373B">
        <w:rPr>
          <w:rFonts w:asciiTheme="minorHAnsi" w:hAnsiTheme="minorHAnsi" w:cstheme="minorHAnsi"/>
          <w:sz w:val="22"/>
          <w:szCs w:val="22"/>
          <w:lang w:val="fr-FR"/>
        </w:rPr>
        <w:t xml:space="preserve">portée à la connaissance </w:t>
      </w:r>
      <w:r w:rsidR="00C41BCB" w:rsidRPr="002F373B">
        <w:rPr>
          <w:rFonts w:asciiTheme="minorHAnsi" w:hAnsiTheme="minorHAnsi" w:cstheme="minorHAnsi"/>
          <w:sz w:val="22"/>
          <w:szCs w:val="22"/>
          <w:lang w:val="fr-FR"/>
        </w:rPr>
        <w:t xml:space="preserve">des soumissionnaires ayant </w:t>
      </w:r>
      <w:r w:rsidR="00761F38" w:rsidRPr="002F373B">
        <w:rPr>
          <w:rFonts w:asciiTheme="minorHAnsi" w:hAnsiTheme="minorHAnsi" w:cstheme="minorHAnsi"/>
          <w:sz w:val="22"/>
          <w:szCs w:val="22"/>
          <w:lang w:val="fr-FR"/>
        </w:rPr>
        <w:t>répondus</w:t>
      </w:r>
      <w:r w:rsidR="00C41BCB" w:rsidRPr="002F373B">
        <w:rPr>
          <w:rFonts w:asciiTheme="minorHAnsi" w:hAnsiTheme="minorHAnsi" w:cstheme="minorHAnsi"/>
          <w:sz w:val="22"/>
          <w:szCs w:val="22"/>
          <w:lang w:val="fr-FR"/>
        </w:rPr>
        <w:t xml:space="preserve"> à l’appel d’offre</w:t>
      </w:r>
      <w:r w:rsidRPr="002F373B">
        <w:rPr>
          <w:rFonts w:asciiTheme="minorHAnsi" w:hAnsiTheme="minorHAnsi" w:cstheme="minorHAnsi"/>
          <w:sz w:val="22"/>
          <w:szCs w:val="22"/>
          <w:lang w:val="fr-FR"/>
        </w:rPr>
        <w:t>.</w:t>
      </w:r>
    </w:p>
    <w:p w14:paraId="771421AC" w14:textId="77777777" w:rsidR="00FF2337" w:rsidRPr="002F373B" w:rsidRDefault="00FF2337" w:rsidP="00B14DEA">
      <w:pPr>
        <w:jc w:val="both"/>
        <w:rPr>
          <w:rFonts w:asciiTheme="minorHAnsi" w:hAnsiTheme="minorHAnsi" w:cstheme="minorHAnsi"/>
          <w:sz w:val="22"/>
          <w:szCs w:val="22"/>
          <w:lang w:val="fr-FR"/>
        </w:rPr>
      </w:pPr>
    </w:p>
    <w:p w14:paraId="5A5CB6F3" w14:textId="77777777" w:rsidR="00B14DEA" w:rsidRPr="002F373B" w:rsidRDefault="00B14DEA" w:rsidP="00B14DEA">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 xml:space="preserve">Article </w:t>
      </w:r>
      <w:r w:rsidR="00761F38" w:rsidRPr="002F373B">
        <w:rPr>
          <w:rFonts w:asciiTheme="minorHAnsi" w:hAnsiTheme="minorHAnsi" w:cstheme="minorHAnsi"/>
          <w:b/>
          <w:sz w:val="22"/>
          <w:szCs w:val="22"/>
          <w:lang w:val="fr-FR"/>
        </w:rPr>
        <w:t>9</w:t>
      </w:r>
      <w:r w:rsidRPr="002F373B">
        <w:rPr>
          <w:rFonts w:asciiTheme="minorHAnsi" w:hAnsiTheme="minorHAnsi" w:cstheme="minorHAnsi"/>
          <w:b/>
          <w:sz w:val="22"/>
          <w:szCs w:val="22"/>
          <w:lang w:val="fr-FR"/>
        </w:rPr>
        <w:t xml:space="preserve"> : De la disqualification d’un soumissionnaire</w:t>
      </w:r>
    </w:p>
    <w:p w14:paraId="7CBED8FB"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Tout soumissionnaire jugé être dans une situation de fraude sera disqualifié. Un soumissionnaire peut être disqualifié pour fraude s’il présente plus d’une proposition dans le cadre du présent appel à </w:t>
      </w:r>
      <w:r w:rsidR="00761F38" w:rsidRPr="002F373B">
        <w:rPr>
          <w:rFonts w:asciiTheme="minorHAnsi" w:hAnsiTheme="minorHAnsi" w:cstheme="minorHAnsi"/>
          <w:sz w:val="22"/>
          <w:szCs w:val="22"/>
          <w:lang w:val="fr-FR"/>
        </w:rPr>
        <w:t>d’offre</w:t>
      </w:r>
      <w:r w:rsidRPr="002F373B">
        <w:rPr>
          <w:rFonts w:asciiTheme="minorHAnsi" w:hAnsiTheme="minorHAnsi" w:cstheme="minorHAnsi"/>
          <w:sz w:val="22"/>
          <w:szCs w:val="22"/>
          <w:lang w:val="fr-FR"/>
        </w:rPr>
        <w:t>.</w:t>
      </w:r>
    </w:p>
    <w:p w14:paraId="4096FD8F" w14:textId="77777777" w:rsidR="00B14DEA" w:rsidRPr="002F373B" w:rsidRDefault="00B14DEA" w:rsidP="00B14DEA">
      <w:pPr>
        <w:jc w:val="both"/>
        <w:rPr>
          <w:rFonts w:asciiTheme="minorHAnsi" w:hAnsiTheme="minorHAnsi" w:cstheme="minorHAnsi"/>
          <w:sz w:val="22"/>
          <w:szCs w:val="22"/>
          <w:lang w:val="fr-FR"/>
        </w:rPr>
      </w:pPr>
    </w:p>
    <w:p w14:paraId="7B8A31D5" w14:textId="5D72F6C3"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Le soumissionnaire sera disqualifié s’il figure sur la liste des entreprises/organisations ne devant pas bénéficier des financements du Bailleur de </w:t>
      </w:r>
      <w:r w:rsidR="00761F38" w:rsidRPr="002F373B">
        <w:rPr>
          <w:rFonts w:asciiTheme="minorHAnsi" w:hAnsiTheme="minorHAnsi" w:cstheme="minorHAnsi"/>
          <w:sz w:val="22"/>
          <w:szCs w:val="22"/>
          <w:lang w:val="fr-FR"/>
        </w:rPr>
        <w:t>fonds et</w:t>
      </w:r>
      <w:r w:rsidRPr="002F373B">
        <w:rPr>
          <w:rFonts w:asciiTheme="minorHAnsi" w:hAnsiTheme="minorHAnsi" w:cstheme="minorHAnsi"/>
          <w:sz w:val="22"/>
          <w:szCs w:val="22"/>
          <w:lang w:val="fr-FR"/>
        </w:rPr>
        <w:t xml:space="preserve"> qui fait objet d’une déclaration d’exclusion prononcée par le Bailleur de fonds (USAID) après recherche sur le System for </w:t>
      </w:r>
      <w:proofErr w:type="spellStart"/>
      <w:r w:rsidRPr="002F373B">
        <w:rPr>
          <w:rFonts w:asciiTheme="minorHAnsi" w:hAnsiTheme="minorHAnsi" w:cstheme="minorHAnsi"/>
          <w:sz w:val="22"/>
          <w:szCs w:val="22"/>
          <w:lang w:val="fr-FR"/>
        </w:rPr>
        <w:t>Award</w:t>
      </w:r>
      <w:proofErr w:type="spellEnd"/>
      <w:r w:rsidRPr="002F373B">
        <w:rPr>
          <w:rFonts w:asciiTheme="minorHAnsi" w:hAnsiTheme="minorHAnsi" w:cstheme="minorHAnsi"/>
          <w:sz w:val="22"/>
          <w:szCs w:val="22"/>
          <w:lang w:val="fr-FR"/>
        </w:rPr>
        <w:t xml:space="preserve"> Management (SAM)</w:t>
      </w:r>
      <w:r w:rsidR="007B0D1F">
        <w:rPr>
          <w:rFonts w:asciiTheme="minorHAnsi" w:hAnsiTheme="minorHAnsi" w:cstheme="minorHAnsi"/>
          <w:sz w:val="22"/>
          <w:szCs w:val="22"/>
          <w:lang w:val="fr-FR"/>
        </w:rPr>
        <w:t>, UN et OFAC</w:t>
      </w:r>
      <w:r w:rsidRPr="002F373B">
        <w:rPr>
          <w:rFonts w:asciiTheme="minorHAnsi" w:hAnsiTheme="minorHAnsi" w:cstheme="minorHAnsi"/>
          <w:sz w:val="22"/>
          <w:szCs w:val="22"/>
          <w:lang w:val="fr-FR"/>
        </w:rPr>
        <w:t>.</w:t>
      </w:r>
    </w:p>
    <w:p w14:paraId="6F7B7B55" w14:textId="77777777" w:rsidR="00B24D0A" w:rsidRPr="002F373B" w:rsidRDefault="00B24D0A" w:rsidP="00B14DEA">
      <w:pPr>
        <w:jc w:val="both"/>
        <w:rPr>
          <w:rFonts w:asciiTheme="minorHAnsi" w:hAnsiTheme="minorHAnsi" w:cstheme="minorHAnsi"/>
          <w:sz w:val="22"/>
          <w:szCs w:val="22"/>
          <w:lang w:val="fr-FR"/>
        </w:rPr>
      </w:pPr>
    </w:p>
    <w:p w14:paraId="12A86276" w14:textId="02B0E0A0" w:rsidR="00B14DEA" w:rsidRPr="009E12CE" w:rsidRDefault="00761F38" w:rsidP="00B14DEA">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10</w:t>
      </w:r>
      <w:r w:rsidR="009E12CE">
        <w:rPr>
          <w:rFonts w:asciiTheme="minorHAnsi" w:hAnsiTheme="minorHAnsi" w:cstheme="minorHAnsi"/>
          <w:b/>
          <w:sz w:val="22"/>
          <w:szCs w:val="22"/>
          <w:lang w:val="fr-FR"/>
        </w:rPr>
        <w:t xml:space="preserve"> : Performance antérieure</w:t>
      </w:r>
    </w:p>
    <w:p w14:paraId="6A19ED2A" w14:textId="16944749" w:rsidR="003C0528" w:rsidRPr="002F373B" w:rsidRDefault="00761F38"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Pour</w:t>
      </w:r>
      <w:r w:rsidR="00FF2337" w:rsidRPr="002F373B">
        <w:rPr>
          <w:rFonts w:asciiTheme="minorHAnsi" w:hAnsiTheme="minorHAnsi" w:cstheme="minorHAnsi"/>
          <w:sz w:val="22"/>
          <w:szCs w:val="22"/>
          <w:lang w:val="fr-FR"/>
        </w:rPr>
        <w:t xml:space="preserve"> chaque lot, l</w:t>
      </w:r>
      <w:r w:rsidR="00B14DEA" w:rsidRPr="002F373B">
        <w:rPr>
          <w:rFonts w:asciiTheme="minorHAnsi" w:hAnsiTheme="minorHAnsi" w:cstheme="minorHAnsi"/>
          <w:sz w:val="22"/>
          <w:szCs w:val="22"/>
          <w:lang w:val="fr-FR"/>
        </w:rPr>
        <w:t xml:space="preserve">e soumissionnaire doit fournir </w:t>
      </w:r>
      <w:r w:rsidRPr="002F373B">
        <w:rPr>
          <w:rFonts w:asciiTheme="minorHAnsi" w:hAnsiTheme="minorHAnsi" w:cstheme="minorHAnsi"/>
          <w:sz w:val="22"/>
          <w:szCs w:val="22"/>
          <w:lang w:val="fr-FR"/>
        </w:rPr>
        <w:t>les</w:t>
      </w:r>
      <w:r w:rsidR="00FF2337" w:rsidRPr="002F373B">
        <w:rPr>
          <w:rFonts w:asciiTheme="minorHAnsi" w:hAnsiTheme="minorHAnsi" w:cstheme="minorHAnsi"/>
          <w:sz w:val="22"/>
          <w:szCs w:val="22"/>
          <w:lang w:val="fr-FR"/>
        </w:rPr>
        <w:t xml:space="preserve"> copies des</w:t>
      </w:r>
      <w:r w:rsidRPr="002F373B">
        <w:rPr>
          <w:rFonts w:asciiTheme="minorHAnsi" w:hAnsiTheme="minorHAnsi" w:cstheme="minorHAnsi"/>
          <w:sz w:val="22"/>
          <w:szCs w:val="22"/>
          <w:lang w:val="fr-FR"/>
        </w:rPr>
        <w:t xml:space="preserve"> </w:t>
      </w:r>
      <w:r w:rsidR="00FF2337" w:rsidRPr="002F373B">
        <w:rPr>
          <w:rFonts w:asciiTheme="minorHAnsi" w:hAnsiTheme="minorHAnsi" w:cstheme="minorHAnsi"/>
          <w:sz w:val="22"/>
          <w:szCs w:val="22"/>
          <w:lang w:val="fr-FR"/>
        </w:rPr>
        <w:t>procès-verbaux</w:t>
      </w:r>
      <w:r w:rsidRPr="002F373B">
        <w:rPr>
          <w:rFonts w:asciiTheme="minorHAnsi" w:hAnsiTheme="minorHAnsi" w:cstheme="minorHAnsi"/>
          <w:sz w:val="22"/>
          <w:szCs w:val="22"/>
          <w:lang w:val="fr-FR"/>
        </w:rPr>
        <w:t xml:space="preserve"> de réception (ou bordereaux de réception)</w:t>
      </w:r>
      <w:r w:rsidR="00B14DEA" w:rsidRPr="002F373B">
        <w:rPr>
          <w:rFonts w:asciiTheme="minorHAnsi" w:hAnsiTheme="minorHAnsi" w:cstheme="minorHAnsi"/>
          <w:sz w:val="22"/>
          <w:szCs w:val="22"/>
          <w:lang w:val="fr-FR"/>
        </w:rPr>
        <w:t xml:space="preserve"> d’au moins 2 marchés similaires d’un montant égal ou supérieur à celui </w:t>
      </w:r>
      <w:r w:rsidR="00FF2337" w:rsidRPr="002F373B">
        <w:rPr>
          <w:rFonts w:asciiTheme="minorHAnsi" w:hAnsiTheme="minorHAnsi" w:cstheme="minorHAnsi"/>
          <w:sz w:val="22"/>
          <w:szCs w:val="22"/>
          <w:lang w:val="fr-FR"/>
        </w:rPr>
        <w:t xml:space="preserve">de la présente soumission </w:t>
      </w:r>
      <w:r w:rsidR="00FF2337" w:rsidRPr="002F373B">
        <w:rPr>
          <w:rFonts w:asciiTheme="minorHAnsi" w:hAnsiTheme="minorHAnsi" w:cstheme="minorHAnsi"/>
          <w:sz w:val="22"/>
          <w:szCs w:val="22"/>
          <w:lang w:val="fr-FR"/>
        </w:rPr>
        <w:lastRenderedPageBreak/>
        <w:t>exécutée</w:t>
      </w:r>
      <w:r w:rsidR="00B14DEA" w:rsidRPr="002F373B">
        <w:rPr>
          <w:rFonts w:asciiTheme="minorHAnsi" w:hAnsiTheme="minorHAnsi" w:cstheme="minorHAnsi"/>
          <w:sz w:val="22"/>
          <w:szCs w:val="22"/>
          <w:lang w:val="fr-FR"/>
        </w:rPr>
        <w:t xml:space="preserve"> dans les </w:t>
      </w:r>
      <w:r w:rsidR="00A169B6" w:rsidRPr="002F373B">
        <w:rPr>
          <w:rFonts w:asciiTheme="minorHAnsi" w:hAnsiTheme="minorHAnsi" w:cstheme="minorHAnsi"/>
          <w:sz w:val="22"/>
          <w:szCs w:val="22"/>
          <w:lang w:val="fr-FR"/>
        </w:rPr>
        <w:t>3</w:t>
      </w:r>
      <w:r w:rsidR="00B14DEA" w:rsidRPr="002F373B">
        <w:rPr>
          <w:rFonts w:asciiTheme="minorHAnsi" w:hAnsiTheme="minorHAnsi" w:cstheme="minorHAnsi"/>
          <w:sz w:val="22"/>
          <w:szCs w:val="22"/>
          <w:lang w:val="fr-FR"/>
        </w:rPr>
        <w:t xml:space="preserve"> derniers mois.</w:t>
      </w:r>
      <w:r w:rsidR="003C0528" w:rsidRPr="002F373B">
        <w:rPr>
          <w:rFonts w:asciiTheme="minorHAnsi" w:hAnsiTheme="minorHAnsi" w:cstheme="minorHAnsi"/>
          <w:sz w:val="22"/>
          <w:szCs w:val="22"/>
          <w:lang w:val="fr-FR"/>
        </w:rPr>
        <w:t xml:space="preserve"> Le soumissionnaire indiquera aussi les références (nom, adresse, téléphone et email) de ces clients figurants sur les preuves de performances antérieures.</w:t>
      </w:r>
    </w:p>
    <w:p w14:paraId="0F498A99" w14:textId="2BEAB280"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En évaluant les performances antérieures, </w:t>
      </w:r>
      <w:r w:rsidR="007B0D1F">
        <w:rPr>
          <w:rFonts w:asciiTheme="minorHAnsi" w:hAnsiTheme="minorHAnsi" w:cstheme="minorHAnsi"/>
          <w:sz w:val="22"/>
          <w:szCs w:val="22"/>
          <w:lang w:val="fr-FR"/>
        </w:rPr>
        <w:t>COPED</w:t>
      </w:r>
      <w:r w:rsidRPr="002F373B">
        <w:rPr>
          <w:rFonts w:asciiTheme="minorHAnsi" w:hAnsiTheme="minorHAnsi" w:cstheme="minorHAnsi"/>
          <w:sz w:val="22"/>
          <w:szCs w:val="22"/>
          <w:lang w:val="fr-FR"/>
        </w:rPr>
        <w:t xml:space="preserve"> peut utiliser des renseignements sur les performances antérieures à partir de sources autres que celles identifiées par le fournisseur.</w:t>
      </w:r>
    </w:p>
    <w:p w14:paraId="1356BE57" w14:textId="77777777" w:rsidR="00B14DEA" w:rsidRPr="002F373B" w:rsidRDefault="00B14DEA" w:rsidP="00B14DEA">
      <w:pPr>
        <w:jc w:val="both"/>
        <w:rPr>
          <w:rFonts w:asciiTheme="minorHAnsi" w:hAnsiTheme="minorHAnsi" w:cstheme="minorHAnsi"/>
          <w:b/>
          <w:sz w:val="22"/>
          <w:szCs w:val="22"/>
          <w:u w:val="single"/>
          <w:lang w:val="fr-FR"/>
        </w:rPr>
      </w:pPr>
    </w:p>
    <w:p w14:paraId="42D2B78A" w14:textId="64351CD6" w:rsidR="00B14DEA" w:rsidRPr="009E12CE" w:rsidRDefault="000C6CAF" w:rsidP="009E12CE">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11</w:t>
      </w:r>
      <w:r w:rsidR="0085474F">
        <w:rPr>
          <w:rFonts w:asciiTheme="minorHAnsi" w:hAnsiTheme="minorHAnsi" w:cstheme="minorHAnsi"/>
          <w:b/>
          <w:sz w:val="22"/>
          <w:szCs w:val="22"/>
          <w:lang w:val="fr-FR"/>
        </w:rPr>
        <w:t xml:space="preserve"> : </w:t>
      </w:r>
      <w:r w:rsidR="009E12CE">
        <w:rPr>
          <w:rFonts w:asciiTheme="minorHAnsi" w:hAnsiTheme="minorHAnsi" w:cstheme="minorHAnsi"/>
          <w:b/>
          <w:sz w:val="22"/>
          <w:szCs w:val="22"/>
          <w:lang w:val="fr-FR"/>
        </w:rPr>
        <w:t>Langue et nombre d’exemplaires</w:t>
      </w:r>
    </w:p>
    <w:p w14:paraId="1FEEBC39" w14:textId="77777777" w:rsidR="003C0528" w:rsidRPr="002F373B" w:rsidRDefault="00004B8D"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Pour chaque lot, l</w:t>
      </w:r>
      <w:r w:rsidR="00B14DEA" w:rsidRPr="002F373B">
        <w:rPr>
          <w:rFonts w:asciiTheme="minorHAnsi" w:hAnsiTheme="minorHAnsi" w:cstheme="minorHAnsi"/>
          <w:sz w:val="22"/>
          <w:szCs w:val="22"/>
          <w:lang w:val="fr-FR"/>
        </w:rPr>
        <w:t xml:space="preserve">a soumission est rédigée en langue française ; elle est présentée </w:t>
      </w:r>
      <w:r w:rsidR="00570CE2" w:rsidRPr="002F373B">
        <w:rPr>
          <w:rFonts w:asciiTheme="minorHAnsi" w:hAnsiTheme="minorHAnsi" w:cstheme="minorHAnsi"/>
          <w:sz w:val="22"/>
          <w:szCs w:val="22"/>
          <w:lang w:val="fr-FR"/>
        </w:rPr>
        <w:t>en un exemplaire</w:t>
      </w:r>
      <w:r w:rsidR="003C0528" w:rsidRPr="002F373B">
        <w:rPr>
          <w:rFonts w:asciiTheme="minorHAnsi" w:hAnsiTheme="minorHAnsi" w:cstheme="minorHAnsi"/>
          <w:sz w:val="22"/>
          <w:szCs w:val="22"/>
          <w:lang w:val="fr-FR"/>
        </w:rPr>
        <w:t xml:space="preserve"> </w:t>
      </w:r>
      <w:r w:rsidR="00570CE2" w:rsidRPr="002F373B">
        <w:rPr>
          <w:rFonts w:asciiTheme="minorHAnsi" w:hAnsiTheme="minorHAnsi" w:cstheme="minorHAnsi"/>
          <w:sz w:val="22"/>
          <w:szCs w:val="22"/>
          <w:lang w:val="fr-FR"/>
        </w:rPr>
        <w:t>(originale)</w:t>
      </w:r>
      <w:r w:rsidR="00B14DEA" w:rsidRPr="002F373B">
        <w:rPr>
          <w:rFonts w:asciiTheme="minorHAnsi" w:hAnsiTheme="minorHAnsi" w:cstheme="minorHAnsi"/>
          <w:sz w:val="22"/>
          <w:szCs w:val="22"/>
          <w:lang w:val="fr-FR"/>
        </w:rPr>
        <w:t xml:space="preserve">. </w:t>
      </w:r>
    </w:p>
    <w:p w14:paraId="28D8061F" w14:textId="623ED7EE"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Toutes les correspondances concernant le marché qui sont échangées entre les parties seront dans la même langue. </w:t>
      </w:r>
    </w:p>
    <w:p w14:paraId="026FADB4" w14:textId="77777777" w:rsidR="00B14DEA" w:rsidRPr="002F373B" w:rsidRDefault="00B14DEA" w:rsidP="00B14DEA">
      <w:pPr>
        <w:jc w:val="both"/>
        <w:rPr>
          <w:rFonts w:asciiTheme="minorHAnsi" w:hAnsiTheme="minorHAnsi" w:cstheme="minorHAnsi"/>
          <w:sz w:val="22"/>
          <w:szCs w:val="22"/>
          <w:lang w:val="fr-FR"/>
        </w:rPr>
      </w:pPr>
    </w:p>
    <w:p w14:paraId="4CE8F76A" w14:textId="52D7F90B" w:rsidR="00B14DEA" w:rsidRPr="009E12CE" w:rsidRDefault="000C6CAF" w:rsidP="009E12CE">
      <w:pPr>
        <w:jc w:val="both"/>
        <w:rPr>
          <w:rFonts w:asciiTheme="minorHAnsi" w:hAnsiTheme="minorHAnsi" w:cstheme="minorHAnsi"/>
          <w:b/>
          <w:sz w:val="22"/>
          <w:szCs w:val="22"/>
          <w:lang w:val="fr-FR"/>
        </w:rPr>
      </w:pPr>
      <w:r w:rsidRPr="00B24D0A">
        <w:rPr>
          <w:rFonts w:asciiTheme="minorHAnsi" w:hAnsiTheme="minorHAnsi" w:cstheme="minorHAnsi"/>
          <w:b/>
          <w:sz w:val="22"/>
          <w:szCs w:val="22"/>
          <w:lang w:val="fr-FR"/>
        </w:rPr>
        <w:t>Article 12</w:t>
      </w:r>
      <w:r w:rsidR="0085474F">
        <w:rPr>
          <w:rFonts w:asciiTheme="minorHAnsi" w:hAnsiTheme="minorHAnsi" w:cstheme="minorHAnsi"/>
          <w:b/>
          <w:sz w:val="22"/>
          <w:szCs w:val="22"/>
          <w:lang w:val="fr-FR"/>
        </w:rPr>
        <w:t xml:space="preserve"> : </w:t>
      </w:r>
      <w:r w:rsidR="00B14DEA" w:rsidRPr="00B24D0A">
        <w:rPr>
          <w:rFonts w:asciiTheme="minorHAnsi" w:hAnsiTheme="minorHAnsi" w:cstheme="minorHAnsi"/>
          <w:b/>
          <w:sz w:val="22"/>
          <w:szCs w:val="22"/>
          <w:lang w:val="fr-FR"/>
        </w:rPr>
        <w:t>Mode d’expression des prix</w:t>
      </w:r>
    </w:p>
    <w:p w14:paraId="206885BC" w14:textId="77777777" w:rsidR="00004B8D" w:rsidRPr="002F373B" w:rsidRDefault="00004B8D" w:rsidP="00004B8D">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Le</w:t>
      </w:r>
      <w:r w:rsidR="00B14DEA" w:rsidRPr="002F373B">
        <w:rPr>
          <w:rFonts w:asciiTheme="minorHAnsi" w:hAnsiTheme="minorHAnsi" w:cstheme="minorHAnsi"/>
          <w:sz w:val="22"/>
          <w:szCs w:val="22"/>
          <w:lang w:val="fr-FR"/>
        </w:rPr>
        <w:t xml:space="preserve"> montant total de l’offre est exprimé en lettres et en chiffres.  En cas de divergence, le prix exprimé en lettre fait foi. </w:t>
      </w:r>
    </w:p>
    <w:p w14:paraId="652D61C2" w14:textId="77777777" w:rsidR="00B14DEA" w:rsidRPr="002F373B" w:rsidRDefault="00B14DEA" w:rsidP="00B14DEA">
      <w:pPr>
        <w:ind w:left="360"/>
        <w:jc w:val="both"/>
        <w:rPr>
          <w:rFonts w:asciiTheme="minorHAnsi" w:hAnsiTheme="minorHAnsi" w:cstheme="minorHAnsi"/>
          <w:sz w:val="22"/>
          <w:szCs w:val="22"/>
          <w:lang w:val="fr-FR"/>
        </w:rPr>
      </w:pPr>
    </w:p>
    <w:p w14:paraId="05E41436" w14:textId="1F22D4DC" w:rsidR="00B14DEA" w:rsidRPr="009E12CE" w:rsidRDefault="000C6CAF" w:rsidP="009E12CE">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13</w:t>
      </w:r>
      <w:r w:rsidR="0085474F">
        <w:rPr>
          <w:rFonts w:asciiTheme="minorHAnsi" w:hAnsiTheme="minorHAnsi" w:cstheme="minorHAnsi"/>
          <w:b/>
          <w:sz w:val="22"/>
          <w:szCs w:val="22"/>
          <w:lang w:val="fr-FR"/>
        </w:rPr>
        <w:t xml:space="preserve"> : </w:t>
      </w:r>
      <w:r w:rsidR="009E12CE">
        <w:rPr>
          <w:rFonts w:asciiTheme="minorHAnsi" w:hAnsiTheme="minorHAnsi" w:cstheme="minorHAnsi"/>
          <w:b/>
          <w:sz w:val="22"/>
          <w:szCs w:val="22"/>
          <w:lang w:val="fr-FR"/>
        </w:rPr>
        <w:t>Monnaie de l’offre</w:t>
      </w:r>
    </w:p>
    <w:p w14:paraId="19E7FC70"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Pour tous les soumissionnaires, les prix offerts seront des prix en monnaie </w:t>
      </w:r>
      <w:r w:rsidR="00004B8D" w:rsidRPr="002F373B">
        <w:rPr>
          <w:rFonts w:asciiTheme="minorHAnsi" w:hAnsiTheme="minorHAnsi" w:cstheme="minorHAnsi"/>
          <w:sz w:val="22"/>
          <w:szCs w:val="22"/>
          <w:lang w:val="fr-FR"/>
        </w:rPr>
        <w:t xml:space="preserve">locale (franc burundais). </w:t>
      </w:r>
    </w:p>
    <w:p w14:paraId="57132C4F" w14:textId="77777777" w:rsidR="00B24D0A" w:rsidRPr="002F373B" w:rsidRDefault="00B24D0A" w:rsidP="00B14DEA">
      <w:pPr>
        <w:rPr>
          <w:rFonts w:asciiTheme="minorHAnsi" w:hAnsiTheme="minorHAnsi" w:cstheme="minorHAnsi"/>
          <w:b/>
          <w:sz w:val="22"/>
          <w:szCs w:val="22"/>
          <w:u w:val="single"/>
          <w:lang w:val="fr-FR"/>
        </w:rPr>
      </w:pPr>
    </w:p>
    <w:p w14:paraId="7F0E4494" w14:textId="1BFA71A6" w:rsidR="00B14DEA" w:rsidRPr="009E12CE" w:rsidRDefault="000C6CAF" w:rsidP="009E12CE">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14</w:t>
      </w:r>
      <w:r w:rsidR="0085474F">
        <w:rPr>
          <w:rFonts w:asciiTheme="minorHAnsi" w:hAnsiTheme="minorHAnsi" w:cstheme="minorHAnsi"/>
          <w:b/>
          <w:sz w:val="22"/>
          <w:szCs w:val="22"/>
          <w:lang w:val="fr-FR"/>
        </w:rPr>
        <w:t xml:space="preserve"> : </w:t>
      </w:r>
      <w:r w:rsidR="009E12CE">
        <w:rPr>
          <w:rFonts w:asciiTheme="minorHAnsi" w:hAnsiTheme="minorHAnsi" w:cstheme="minorHAnsi"/>
          <w:b/>
          <w:sz w:val="22"/>
          <w:szCs w:val="22"/>
          <w:lang w:val="fr-FR"/>
        </w:rPr>
        <w:t>Délai d’engagement</w:t>
      </w:r>
    </w:p>
    <w:p w14:paraId="6169CE7C" w14:textId="34650236"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Le soumissionnaire s’engage à maintenir son offre pendant un délai de quatre-vingt-dix (90) jours</w:t>
      </w:r>
      <w:r w:rsidR="00004B8D" w:rsidRPr="002F373B">
        <w:rPr>
          <w:rFonts w:asciiTheme="minorHAnsi" w:hAnsiTheme="minorHAnsi" w:cstheme="minorHAnsi"/>
          <w:sz w:val="22"/>
          <w:szCs w:val="22"/>
          <w:lang w:val="fr-FR"/>
        </w:rPr>
        <w:t xml:space="preserve"> calendrier</w:t>
      </w:r>
      <w:r w:rsidRPr="002F373B">
        <w:rPr>
          <w:rFonts w:asciiTheme="minorHAnsi" w:hAnsiTheme="minorHAnsi" w:cstheme="minorHAnsi"/>
          <w:sz w:val="22"/>
          <w:szCs w:val="22"/>
          <w:lang w:val="fr-FR"/>
        </w:rPr>
        <w:t xml:space="preserve"> à compter de la date limite de l’ouverture des offres. Passé ce délai, il </w:t>
      </w:r>
      <w:r w:rsidR="00004B8D" w:rsidRPr="002F373B">
        <w:rPr>
          <w:rFonts w:asciiTheme="minorHAnsi" w:hAnsiTheme="minorHAnsi" w:cstheme="minorHAnsi"/>
          <w:sz w:val="22"/>
          <w:szCs w:val="22"/>
          <w:lang w:val="fr-FR"/>
        </w:rPr>
        <w:t>avisera la</w:t>
      </w:r>
      <w:r w:rsidR="00B24D0A">
        <w:rPr>
          <w:rFonts w:asciiTheme="minorHAnsi" w:hAnsiTheme="minorHAnsi" w:cstheme="minorHAnsi"/>
          <w:sz w:val="22"/>
          <w:szCs w:val="22"/>
          <w:lang w:val="fr-FR"/>
        </w:rPr>
        <w:t xml:space="preserve"> direction de COPED </w:t>
      </w:r>
      <w:r w:rsidRPr="002F373B">
        <w:rPr>
          <w:rFonts w:asciiTheme="minorHAnsi" w:hAnsiTheme="minorHAnsi" w:cstheme="minorHAnsi"/>
          <w:sz w:val="22"/>
          <w:szCs w:val="22"/>
          <w:lang w:val="fr-FR"/>
        </w:rPr>
        <w:t>du maintien ou du retrait de son offre.</w:t>
      </w:r>
    </w:p>
    <w:p w14:paraId="49ADCE86" w14:textId="4ED331DA" w:rsidR="00B24D0A" w:rsidRDefault="00B24D0A" w:rsidP="00B14DEA">
      <w:pPr>
        <w:suppressAutoHyphens/>
        <w:spacing w:before="100" w:beforeAutospacing="1" w:after="100" w:afterAutospacing="1"/>
        <w:ind w:right="-72"/>
        <w:contextualSpacing/>
        <w:jc w:val="both"/>
        <w:rPr>
          <w:rFonts w:asciiTheme="minorHAnsi" w:hAnsiTheme="minorHAnsi" w:cstheme="minorHAnsi"/>
          <w:b/>
          <w:sz w:val="22"/>
          <w:szCs w:val="22"/>
          <w:lang w:val="fr-FR"/>
        </w:rPr>
      </w:pPr>
    </w:p>
    <w:p w14:paraId="6E5264E3" w14:textId="67913BBE" w:rsidR="00B14DEA" w:rsidRPr="002F373B" w:rsidRDefault="00B14DEA" w:rsidP="00B14DEA">
      <w:pPr>
        <w:suppressAutoHyphens/>
        <w:spacing w:before="100" w:beforeAutospacing="1" w:after="100" w:afterAutospacing="1"/>
        <w:ind w:right="-72"/>
        <w:contextualSpacing/>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 xml:space="preserve">Article </w:t>
      </w:r>
      <w:r w:rsidR="00D50B00" w:rsidRPr="002F373B">
        <w:rPr>
          <w:rFonts w:asciiTheme="minorHAnsi" w:hAnsiTheme="minorHAnsi" w:cstheme="minorHAnsi"/>
          <w:b/>
          <w:sz w:val="22"/>
          <w:szCs w:val="22"/>
          <w:lang w:val="fr-FR"/>
        </w:rPr>
        <w:t>15</w:t>
      </w:r>
      <w:r w:rsidR="00004B8D" w:rsidRPr="002F373B">
        <w:rPr>
          <w:rFonts w:asciiTheme="minorHAnsi" w:hAnsiTheme="minorHAnsi" w:cstheme="minorHAnsi"/>
          <w:b/>
          <w:sz w:val="22"/>
          <w:szCs w:val="22"/>
          <w:lang w:val="fr-FR"/>
        </w:rPr>
        <w:t xml:space="preserve"> :</w:t>
      </w:r>
      <w:r w:rsidRPr="002F373B">
        <w:rPr>
          <w:rFonts w:asciiTheme="minorHAnsi" w:hAnsiTheme="minorHAnsi" w:cstheme="minorHAnsi"/>
          <w:b/>
          <w:sz w:val="22"/>
          <w:szCs w:val="22"/>
          <w:lang w:val="fr-FR"/>
        </w:rPr>
        <w:t xml:space="preserve"> Des éclaircissements à apporter au Dossier d’Appel d’Offres</w:t>
      </w:r>
    </w:p>
    <w:p w14:paraId="04A22682" w14:textId="3705DA0D" w:rsidR="00B14DEA" w:rsidRPr="00B24D0A" w:rsidRDefault="00B14DEA" w:rsidP="00B14DEA">
      <w:pPr>
        <w:tabs>
          <w:tab w:val="num" w:pos="928"/>
        </w:tabs>
        <w:suppressAutoHyphens/>
        <w:ind w:right="-72"/>
        <w:jc w:val="both"/>
        <w:rPr>
          <w:rFonts w:asciiTheme="minorHAnsi" w:hAnsiTheme="minorHAnsi" w:cstheme="minorHAnsi"/>
          <w:color w:val="0070C0"/>
          <w:sz w:val="22"/>
          <w:szCs w:val="22"/>
          <w:lang w:val="fr-FR"/>
        </w:rPr>
      </w:pPr>
      <w:r w:rsidRPr="002F373B">
        <w:rPr>
          <w:rFonts w:asciiTheme="minorHAnsi" w:hAnsiTheme="minorHAnsi" w:cstheme="minorHAnsi"/>
          <w:sz w:val="22"/>
          <w:szCs w:val="22"/>
          <w:lang w:val="fr-FR"/>
        </w:rPr>
        <w:t>Un soumissionnaire désirant obtenir des éclaircissements sur les documents peut en faire la demande à l’Acheteur par courrier électronique à l'adresse e-mail</w:t>
      </w:r>
      <w:r w:rsidR="00E61BDF" w:rsidRPr="002F373B">
        <w:rPr>
          <w:rFonts w:asciiTheme="minorHAnsi" w:hAnsiTheme="minorHAnsi" w:cstheme="minorHAnsi"/>
          <w:sz w:val="22"/>
          <w:szCs w:val="22"/>
          <w:lang w:val="fr-FR"/>
        </w:rPr>
        <w:t xml:space="preserve"> suivant</w:t>
      </w:r>
      <w:r w:rsidR="008302D8" w:rsidRPr="002F373B">
        <w:rPr>
          <w:rFonts w:asciiTheme="minorHAnsi" w:hAnsiTheme="minorHAnsi" w:cstheme="minorHAnsi"/>
          <w:sz w:val="22"/>
          <w:szCs w:val="22"/>
          <w:lang w:val="fr-FR"/>
        </w:rPr>
        <w:t> :</w:t>
      </w:r>
      <w:r w:rsidRPr="002F373B">
        <w:rPr>
          <w:rFonts w:asciiTheme="minorHAnsi" w:hAnsiTheme="minorHAnsi" w:cstheme="minorHAnsi"/>
          <w:sz w:val="22"/>
          <w:szCs w:val="22"/>
          <w:lang w:val="fr-FR"/>
        </w:rPr>
        <w:t xml:space="preserve"> </w:t>
      </w:r>
      <w:r w:rsidR="00B24D0A">
        <w:rPr>
          <w:rStyle w:val="Lienhypertexte"/>
          <w:rFonts w:asciiTheme="minorHAnsi" w:hAnsiTheme="minorHAnsi" w:cstheme="minorHAnsi"/>
          <w:sz w:val="22"/>
          <w:szCs w:val="22"/>
          <w:lang w:val="fr-FR"/>
        </w:rPr>
        <w:t>fredianetuyizere@coped</w:t>
      </w:r>
      <w:r w:rsidR="00773093" w:rsidRPr="002F373B">
        <w:rPr>
          <w:rStyle w:val="Lienhypertexte"/>
          <w:rFonts w:asciiTheme="minorHAnsi" w:hAnsiTheme="minorHAnsi" w:cstheme="minorHAnsi"/>
          <w:sz w:val="22"/>
          <w:szCs w:val="22"/>
          <w:lang w:val="fr-FR"/>
        </w:rPr>
        <w:t xml:space="preserve">.org </w:t>
      </w:r>
      <w:r w:rsidR="00773093" w:rsidRPr="002F373B">
        <w:rPr>
          <w:rStyle w:val="Lienhypertexte"/>
          <w:rFonts w:asciiTheme="minorHAnsi" w:hAnsiTheme="minorHAnsi" w:cstheme="minorHAnsi"/>
          <w:color w:val="auto"/>
          <w:sz w:val="22"/>
          <w:szCs w:val="22"/>
          <w:u w:val="none"/>
          <w:lang w:val="fr-FR"/>
        </w:rPr>
        <w:t>avec chaque fois copie à</w:t>
      </w:r>
      <w:r w:rsidR="00773093" w:rsidRPr="002F373B">
        <w:rPr>
          <w:rStyle w:val="Lienhypertexte"/>
          <w:rFonts w:asciiTheme="minorHAnsi" w:hAnsiTheme="minorHAnsi" w:cstheme="minorHAnsi"/>
          <w:color w:val="auto"/>
          <w:sz w:val="22"/>
          <w:szCs w:val="22"/>
          <w:lang w:val="fr-FR"/>
        </w:rPr>
        <w:t xml:space="preserve"> </w:t>
      </w:r>
      <w:hyperlink r:id="rId8" w:history="1">
        <w:r w:rsidR="00B24D0A" w:rsidRPr="00C61CC0">
          <w:rPr>
            <w:rStyle w:val="Lienhypertexte"/>
            <w:rFonts w:asciiTheme="minorHAnsi" w:hAnsiTheme="minorHAnsi" w:cstheme="minorHAnsi"/>
            <w:sz w:val="22"/>
            <w:szCs w:val="22"/>
            <w:lang w:val="fr-FR"/>
          </w:rPr>
          <w:t>charlottebazira@coped.org</w:t>
        </w:r>
      </w:hyperlink>
      <w:r w:rsidR="00B24D0A" w:rsidRPr="00B24D0A">
        <w:rPr>
          <w:rStyle w:val="Lienhypertexte"/>
          <w:rFonts w:asciiTheme="minorHAnsi" w:hAnsiTheme="minorHAnsi" w:cstheme="minorHAnsi"/>
          <w:color w:val="auto"/>
          <w:sz w:val="22"/>
          <w:szCs w:val="22"/>
          <w:u w:val="none"/>
          <w:lang w:val="fr-FR"/>
        </w:rPr>
        <w:t xml:space="preserve"> et à </w:t>
      </w:r>
      <w:r w:rsidR="00B24D0A" w:rsidRPr="00B24D0A">
        <w:rPr>
          <w:rStyle w:val="Lienhypertexte"/>
          <w:rFonts w:asciiTheme="minorHAnsi" w:hAnsiTheme="minorHAnsi" w:cstheme="minorHAnsi"/>
          <w:color w:val="0070C0"/>
          <w:sz w:val="22"/>
          <w:szCs w:val="22"/>
          <w:lang w:val="fr-FR"/>
        </w:rPr>
        <w:t>himbazegod@gmail.com</w:t>
      </w:r>
      <w:r w:rsidR="00B24D0A" w:rsidRPr="00B24D0A">
        <w:rPr>
          <w:rStyle w:val="Lienhypertexte"/>
          <w:rFonts w:asciiTheme="minorHAnsi" w:hAnsiTheme="minorHAnsi" w:cstheme="minorHAnsi"/>
          <w:color w:val="0070C0"/>
          <w:sz w:val="22"/>
          <w:szCs w:val="22"/>
          <w:u w:val="none"/>
          <w:lang w:val="fr-FR"/>
        </w:rPr>
        <w:t>&gt;</w:t>
      </w:r>
      <w:r w:rsidR="00CB60BB">
        <w:rPr>
          <w:rStyle w:val="Lienhypertexte"/>
          <w:rFonts w:asciiTheme="minorHAnsi" w:hAnsiTheme="minorHAnsi" w:cstheme="minorHAnsi"/>
          <w:color w:val="0070C0"/>
          <w:sz w:val="22"/>
          <w:szCs w:val="22"/>
          <w:u w:val="none"/>
          <w:lang w:val="fr-FR"/>
        </w:rPr>
        <w:t>.</w:t>
      </w:r>
    </w:p>
    <w:p w14:paraId="5BAC0B29" w14:textId="77777777" w:rsidR="00B14DEA" w:rsidRPr="002F373B" w:rsidRDefault="00B14DEA" w:rsidP="00B14DEA">
      <w:pPr>
        <w:tabs>
          <w:tab w:val="num" w:pos="928"/>
        </w:tabs>
        <w:suppressAutoHyphens/>
        <w:ind w:right="-72"/>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L’Acheteur répondra par écrit ou par courrier électronique à toute demande d’éclaircissements relatifs au présent Dossier d’Appel d’Offres, qu’il aura reçue au plus tard dans les </w:t>
      </w:r>
      <w:r w:rsidR="00D50B00" w:rsidRPr="002F373B">
        <w:rPr>
          <w:rFonts w:asciiTheme="minorHAnsi" w:hAnsiTheme="minorHAnsi" w:cstheme="minorHAnsi"/>
          <w:sz w:val="22"/>
          <w:szCs w:val="22"/>
          <w:lang w:val="fr-FR"/>
        </w:rPr>
        <w:t>quatre</w:t>
      </w:r>
      <w:r w:rsidRPr="002F373B">
        <w:rPr>
          <w:rFonts w:asciiTheme="minorHAnsi" w:hAnsiTheme="minorHAnsi" w:cstheme="minorHAnsi"/>
          <w:sz w:val="22"/>
          <w:szCs w:val="22"/>
          <w:lang w:val="fr-FR"/>
        </w:rPr>
        <w:t xml:space="preserve"> (</w:t>
      </w:r>
      <w:r w:rsidR="00004B8D" w:rsidRPr="002F373B">
        <w:rPr>
          <w:rFonts w:asciiTheme="minorHAnsi" w:hAnsiTheme="minorHAnsi" w:cstheme="minorHAnsi"/>
          <w:sz w:val="22"/>
          <w:szCs w:val="22"/>
          <w:lang w:val="fr-FR"/>
        </w:rPr>
        <w:t>4</w:t>
      </w:r>
      <w:r w:rsidRPr="002F373B">
        <w:rPr>
          <w:rFonts w:asciiTheme="minorHAnsi" w:hAnsiTheme="minorHAnsi" w:cstheme="minorHAnsi"/>
          <w:sz w:val="22"/>
          <w:szCs w:val="22"/>
          <w:lang w:val="fr-FR"/>
        </w:rPr>
        <w:t xml:space="preserve">) jours précédant la date limite de dépôt des offres.  Une copie de la réponse de l’Acheteur, indiquant la question posée mais sans mention de l’auteur, sera adressée à tous les soumissionnaires qui auront reçu le Dossier d’Appel d’Offres au minimum </w:t>
      </w:r>
      <w:r w:rsidR="00004B8D" w:rsidRPr="002F373B">
        <w:rPr>
          <w:rFonts w:asciiTheme="minorHAnsi" w:hAnsiTheme="minorHAnsi" w:cstheme="minorHAnsi"/>
          <w:sz w:val="22"/>
          <w:szCs w:val="22"/>
          <w:lang w:val="fr-FR"/>
        </w:rPr>
        <w:t>trois</w:t>
      </w:r>
      <w:r w:rsidRPr="002F373B">
        <w:rPr>
          <w:rFonts w:asciiTheme="minorHAnsi" w:hAnsiTheme="minorHAnsi" w:cstheme="minorHAnsi"/>
          <w:sz w:val="22"/>
          <w:szCs w:val="22"/>
          <w:lang w:val="fr-FR"/>
        </w:rPr>
        <w:t xml:space="preserve"> (</w:t>
      </w:r>
      <w:r w:rsidR="00D50B00" w:rsidRPr="002F373B">
        <w:rPr>
          <w:rFonts w:asciiTheme="minorHAnsi" w:hAnsiTheme="minorHAnsi" w:cstheme="minorHAnsi"/>
          <w:sz w:val="22"/>
          <w:szCs w:val="22"/>
          <w:lang w:val="fr-FR"/>
        </w:rPr>
        <w:t>3</w:t>
      </w:r>
      <w:r w:rsidRPr="002F373B">
        <w:rPr>
          <w:rFonts w:asciiTheme="minorHAnsi" w:hAnsiTheme="minorHAnsi" w:cstheme="minorHAnsi"/>
          <w:sz w:val="22"/>
          <w:szCs w:val="22"/>
          <w:lang w:val="fr-FR"/>
        </w:rPr>
        <w:t>) jours ouvrables avant la date de remise des offres.</w:t>
      </w:r>
    </w:p>
    <w:p w14:paraId="72351E1A" w14:textId="77777777" w:rsidR="00B14DEA" w:rsidRPr="002F373B" w:rsidRDefault="00B14DEA" w:rsidP="00B14DEA">
      <w:pPr>
        <w:suppressAutoHyphens/>
        <w:ind w:right="-72"/>
        <w:jc w:val="both"/>
        <w:rPr>
          <w:rFonts w:asciiTheme="minorHAnsi" w:hAnsiTheme="minorHAnsi" w:cstheme="minorHAnsi"/>
          <w:sz w:val="22"/>
          <w:szCs w:val="22"/>
          <w:lang w:val="fr-FR"/>
        </w:rPr>
      </w:pPr>
    </w:p>
    <w:p w14:paraId="7AD0AF19" w14:textId="77777777" w:rsidR="00B14DEA" w:rsidRPr="002F373B" w:rsidRDefault="00D50B00" w:rsidP="00B14DEA">
      <w:pPr>
        <w:suppressAutoHyphens/>
        <w:spacing w:before="100" w:beforeAutospacing="1" w:after="100" w:afterAutospacing="1"/>
        <w:ind w:right="-72"/>
        <w:contextualSpacing/>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16</w:t>
      </w:r>
      <w:r w:rsidR="00B14DEA" w:rsidRPr="002F373B">
        <w:rPr>
          <w:rFonts w:asciiTheme="minorHAnsi" w:hAnsiTheme="minorHAnsi" w:cstheme="minorHAnsi"/>
          <w:b/>
          <w:sz w:val="22"/>
          <w:szCs w:val="22"/>
          <w:lang w:val="fr-FR"/>
        </w:rPr>
        <w:t xml:space="preserve"> : Des modifications, retrait et substitution au Dossier d’Appel d’Offres</w:t>
      </w:r>
    </w:p>
    <w:p w14:paraId="7A3227AE" w14:textId="77777777" w:rsidR="00B14DEA" w:rsidRPr="002F373B" w:rsidRDefault="00B14DEA" w:rsidP="00B14DEA">
      <w:pPr>
        <w:tabs>
          <w:tab w:val="num" w:pos="1134"/>
        </w:tabs>
        <w:suppressAutoHyphens/>
        <w:ind w:right="-72"/>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L’Acheteur peut, à tout moment, avant la date limite de dépôt des offres, et pour tout motif, que ce soit à son initiative ou en réponse à une demande d’éclaircissements formulée par un soumissionnaire, modifier le Dossier d’Appel d’Offres en publiant un additif.</w:t>
      </w:r>
    </w:p>
    <w:p w14:paraId="71293C3D" w14:textId="77777777" w:rsidR="00B14DEA" w:rsidRPr="002F373B" w:rsidRDefault="00B14DEA" w:rsidP="00B14DEA">
      <w:pPr>
        <w:suppressAutoHyphens/>
        <w:ind w:right="-72"/>
        <w:jc w:val="both"/>
        <w:rPr>
          <w:rFonts w:asciiTheme="minorHAnsi" w:hAnsiTheme="minorHAnsi" w:cstheme="minorHAnsi"/>
          <w:sz w:val="22"/>
          <w:szCs w:val="22"/>
          <w:lang w:val="fr-FR"/>
        </w:rPr>
      </w:pPr>
    </w:p>
    <w:p w14:paraId="55F8DE14" w14:textId="610997A3" w:rsidR="00B14DEA" w:rsidRPr="002F373B" w:rsidRDefault="00B14DEA" w:rsidP="00F3421F">
      <w:pPr>
        <w:tabs>
          <w:tab w:val="num" w:pos="928"/>
        </w:tabs>
        <w:suppressAutoHyphens/>
        <w:ind w:right="-72"/>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Tout additif ainsi publié fait partie intégrante du Dossier d’Appel d’Offres et sera communiqué par écrit, ou courrier électronique à</w:t>
      </w:r>
      <w:r w:rsidR="00135766" w:rsidRPr="002F373B">
        <w:rPr>
          <w:rFonts w:asciiTheme="minorHAnsi" w:hAnsiTheme="minorHAnsi" w:cstheme="minorHAnsi"/>
          <w:sz w:val="22"/>
          <w:szCs w:val="22"/>
          <w:lang w:val="fr-FR"/>
        </w:rPr>
        <w:t xml:space="preserve"> </w:t>
      </w:r>
      <w:r w:rsidR="00F3421F" w:rsidRPr="002F373B">
        <w:rPr>
          <w:rFonts w:asciiTheme="minorHAnsi" w:hAnsiTheme="minorHAnsi" w:cstheme="minorHAnsi"/>
          <w:sz w:val="22"/>
          <w:szCs w:val="22"/>
          <w:lang w:val="fr-FR"/>
        </w:rPr>
        <w:t>l’</w:t>
      </w:r>
      <w:r w:rsidRPr="002F373B">
        <w:rPr>
          <w:rFonts w:asciiTheme="minorHAnsi" w:hAnsiTheme="minorHAnsi" w:cstheme="minorHAnsi"/>
          <w:sz w:val="22"/>
          <w:szCs w:val="22"/>
          <w:lang w:val="fr-FR"/>
        </w:rPr>
        <w:t xml:space="preserve">adresse e-mail </w:t>
      </w:r>
      <w:r w:rsidR="00773093" w:rsidRPr="002F373B">
        <w:rPr>
          <w:rStyle w:val="Lienhypertexte"/>
          <w:rFonts w:asciiTheme="minorHAnsi" w:hAnsiTheme="minorHAnsi" w:cstheme="minorHAnsi"/>
          <w:sz w:val="22"/>
          <w:szCs w:val="22"/>
          <w:u w:val="none"/>
          <w:lang w:val="fr-FR"/>
        </w:rPr>
        <w:t xml:space="preserve">Ftuyizere@fhi360.org </w:t>
      </w:r>
      <w:r w:rsidR="00773093" w:rsidRPr="002F373B">
        <w:rPr>
          <w:rStyle w:val="Lienhypertexte"/>
          <w:rFonts w:asciiTheme="minorHAnsi" w:hAnsiTheme="minorHAnsi" w:cstheme="minorHAnsi"/>
          <w:color w:val="auto"/>
          <w:sz w:val="22"/>
          <w:szCs w:val="22"/>
          <w:u w:val="none"/>
          <w:lang w:val="fr-FR"/>
        </w:rPr>
        <w:t xml:space="preserve">avec chaque fois copie à </w:t>
      </w:r>
      <w:hyperlink r:id="rId9" w:history="1">
        <w:r w:rsidR="00773093" w:rsidRPr="002F373B">
          <w:rPr>
            <w:rStyle w:val="Lienhypertexte"/>
            <w:rFonts w:asciiTheme="minorHAnsi" w:hAnsiTheme="minorHAnsi" w:cstheme="minorHAnsi"/>
            <w:sz w:val="22"/>
            <w:szCs w:val="22"/>
            <w:u w:val="none"/>
            <w:lang w:val="fr-FR"/>
          </w:rPr>
          <w:t>CBazira@fhi360.org</w:t>
        </w:r>
      </w:hyperlink>
      <w:r w:rsidR="008302D8" w:rsidRPr="002F373B">
        <w:rPr>
          <w:rFonts w:asciiTheme="minorHAnsi" w:hAnsiTheme="minorHAnsi" w:cstheme="minorHAnsi"/>
          <w:sz w:val="22"/>
          <w:szCs w:val="22"/>
          <w:lang w:val="fr-FR"/>
        </w:rPr>
        <w:t xml:space="preserve"> </w:t>
      </w:r>
      <w:r w:rsidRPr="002F373B">
        <w:rPr>
          <w:rFonts w:asciiTheme="minorHAnsi" w:hAnsiTheme="minorHAnsi" w:cstheme="minorHAnsi"/>
          <w:sz w:val="22"/>
          <w:szCs w:val="22"/>
          <w:lang w:val="fr-FR"/>
        </w:rPr>
        <w:t xml:space="preserve">à tous les </w:t>
      </w:r>
      <w:r w:rsidR="00D50B00" w:rsidRPr="002F373B">
        <w:rPr>
          <w:rFonts w:asciiTheme="minorHAnsi" w:hAnsiTheme="minorHAnsi" w:cstheme="minorHAnsi"/>
          <w:sz w:val="22"/>
          <w:szCs w:val="22"/>
          <w:lang w:val="fr-FR"/>
        </w:rPr>
        <w:t>candidats soumissionnaires</w:t>
      </w:r>
      <w:r w:rsidRPr="002F373B">
        <w:rPr>
          <w:rFonts w:asciiTheme="minorHAnsi" w:hAnsiTheme="minorHAnsi" w:cstheme="minorHAnsi"/>
          <w:sz w:val="22"/>
          <w:szCs w:val="22"/>
          <w:lang w:val="fr-FR"/>
        </w:rPr>
        <w:t>. Ces derniers accuseront réception de chacun des additifs au Maître d’Ouvrage par écrit. Pour donner aux candidats soumissionnaires le temps nécessaire à la prise en considération de l’additif dans la préparation de leurs offres, l’Acheteur a la faculté de reporter la date limite de dépôt des offres.</w:t>
      </w:r>
    </w:p>
    <w:p w14:paraId="476C9116" w14:textId="77777777" w:rsidR="00B14DEA" w:rsidRPr="002F373B" w:rsidRDefault="00B14DEA" w:rsidP="00B14DEA">
      <w:pPr>
        <w:jc w:val="both"/>
        <w:rPr>
          <w:rFonts w:asciiTheme="minorHAnsi" w:hAnsiTheme="minorHAnsi" w:cstheme="minorHAnsi"/>
          <w:sz w:val="22"/>
          <w:szCs w:val="22"/>
          <w:lang w:val="fr-FR"/>
        </w:rPr>
      </w:pPr>
    </w:p>
    <w:p w14:paraId="2B06E172" w14:textId="77777777" w:rsidR="00B14DEA" w:rsidRPr="002F373B" w:rsidRDefault="00B14DEA" w:rsidP="00B14DEA">
      <w:pPr>
        <w:suppressAutoHyphens/>
        <w:spacing w:before="100" w:beforeAutospacing="1" w:after="100" w:afterAutospacing="1"/>
        <w:ind w:right="-72"/>
        <w:contextualSpacing/>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Un soumissionnaire peut retirer, remplacer, ou modifier son offre après l’avoir déposée, par voie de notification écrite conformément à la clause au cachetage et marquage des offres, dûment signée par un représentant habilité. La modification ou l’offre de remplacement correspondante doit être jointe à la notification écrite.</w:t>
      </w:r>
    </w:p>
    <w:p w14:paraId="42038DD5" w14:textId="77777777" w:rsidR="00B14DEA" w:rsidRPr="002F373B" w:rsidRDefault="00B14DEA" w:rsidP="00B14DEA">
      <w:pPr>
        <w:jc w:val="both"/>
        <w:rPr>
          <w:rFonts w:asciiTheme="minorHAnsi" w:hAnsiTheme="minorHAnsi" w:cstheme="minorHAnsi"/>
          <w:sz w:val="22"/>
          <w:szCs w:val="22"/>
          <w:lang w:val="fr-FR"/>
        </w:rPr>
      </w:pPr>
    </w:p>
    <w:p w14:paraId="1D64FFCB" w14:textId="5A19D32D"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lastRenderedPageBreak/>
        <w:t>Par ailleurs, les enveloppes doivent porter clairement, selon le cas, la mention</w:t>
      </w:r>
      <w:r w:rsidR="00804A85" w:rsidRPr="002F373B">
        <w:rPr>
          <w:rFonts w:asciiTheme="minorHAnsi" w:hAnsiTheme="minorHAnsi" w:cstheme="minorHAnsi"/>
          <w:sz w:val="22"/>
          <w:szCs w:val="22"/>
          <w:lang w:val="fr-FR"/>
        </w:rPr>
        <w:t xml:space="preserve"> « RETRAIT »</w:t>
      </w:r>
      <w:r w:rsidRPr="002F373B">
        <w:rPr>
          <w:rFonts w:asciiTheme="minorHAnsi" w:hAnsiTheme="minorHAnsi" w:cstheme="minorHAnsi"/>
          <w:sz w:val="22"/>
          <w:szCs w:val="22"/>
          <w:lang w:val="fr-FR"/>
        </w:rPr>
        <w:t>,</w:t>
      </w:r>
      <w:r w:rsidR="009E14A0" w:rsidRPr="002F373B">
        <w:rPr>
          <w:rFonts w:asciiTheme="minorHAnsi" w:hAnsiTheme="minorHAnsi" w:cstheme="minorHAnsi"/>
          <w:sz w:val="22"/>
          <w:szCs w:val="22"/>
          <w:lang w:val="fr-FR"/>
        </w:rPr>
        <w:t xml:space="preserve"> « OFFRE</w:t>
      </w:r>
      <w:r w:rsidRPr="002F373B">
        <w:rPr>
          <w:rFonts w:asciiTheme="minorHAnsi" w:hAnsiTheme="minorHAnsi" w:cstheme="minorHAnsi"/>
          <w:sz w:val="22"/>
          <w:szCs w:val="22"/>
          <w:lang w:val="fr-FR"/>
        </w:rPr>
        <w:t xml:space="preserve"> DE </w:t>
      </w:r>
      <w:r w:rsidR="009E14A0" w:rsidRPr="002F373B">
        <w:rPr>
          <w:rFonts w:asciiTheme="minorHAnsi" w:hAnsiTheme="minorHAnsi" w:cstheme="minorHAnsi"/>
          <w:sz w:val="22"/>
          <w:szCs w:val="22"/>
          <w:lang w:val="fr-FR"/>
        </w:rPr>
        <w:t>REMPLACEMENT »</w:t>
      </w:r>
      <w:r w:rsidRPr="002F373B">
        <w:rPr>
          <w:rFonts w:asciiTheme="minorHAnsi" w:hAnsiTheme="minorHAnsi" w:cstheme="minorHAnsi"/>
          <w:sz w:val="22"/>
          <w:szCs w:val="22"/>
          <w:lang w:val="fr-FR"/>
        </w:rPr>
        <w:t xml:space="preserve"> ou</w:t>
      </w:r>
      <w:r w:rsidR="00E442C0" w:rsidRPr="002F373B">
        <w:rPr>
          <w:rFonts w:asciiTheme="minorHAnsi" w:hAnsiTheme="minorHAnsi" w:cstheme="minorHAnsi"/>
          <w:sz w:val="22"/>
          <w:szCs w:val="22"/>
          <w:lang w:val="fr-FR"/>
        </w:rPr>
        <w:t xml:space="preserve"> « </w:t>
      </w:r>
      <w:r w:rsidR="005115A8" w:rsidRPr="002F373B">
        <w:rPr>
          <w:rFonts w:asciiTheme="minorHAnsi" w:hAnsiTheme="minorHAnsi" w:cstheme="minorHAnsi"/>
          <w:sz w:val="22"/>
          <w:szCs w:val="22"/>
          <w:lang w:val="fr-FR"/>
        </w:rPr>
        <w:t>MODIFICATION » ;</w:t>
      </w:r>
      <w:r w:rsidRPr="002F373B">
        <w:rPr>
          <w:rFonts w:asciiTheme="minorHAnsi" w:hAnsiTheme="minorHAnsi" w:cstheme="minorHAnsi"/>
          <w:sz w:val="22"/>
          <w:szCs w:val="22"/>
          <w:lang w:val="fr-FR"/>
        </w:rPr>
        <w:t xml:space="preserve"> et reçues par l’Acheteur avant la date et l’heure limite de dépôt des offres. Pour les offres dont les soumissionnaires demandent le retrait, leurs offres leur seront renvoyées.</w:t>
      </w:r>
    </w:p>
    <w:p w14:paraId="46B5D94D" w14:textId="77777777" w:rsidR="00B14DEA" w:rsidRPr="002F373B" w:rsidRDefault="00B14DEA" w:rsidP="00B14DEA">
      <w:pPr>
        <w:ind w:left="360"/>
        <w:jc w:val="both"/>
        <w:rPr>
          <w:rFonts w:asciiTheme="minorHAnsi" w:hAnsiTheme="minorHAnsi" w:cstheme="minorHAnsi"/>
          <w:sz w:val="22"/>
          <w:szCs w:val="22"/>
          <w:lang w:val="fr-FR"/>
        </w:rPr>
      </w:pPr>
    </w:p>
    <w:p w14:paraId="495E2E8C" w14:textId="77777777" w:rsidR="00B14DEA" w:rsidRPr="002F373B" w:rsidRDefault="00D50B00" w:rsidP="00B14DEA">
      <w:pPr>
        <w:rPr>
          <w:rFonts w:asciiTheme="minorHAnsi" w:hAnsiTheme="minorHAnsi" w:cstheme="minorHAnsi"/>
          <w:sz w:val="22"/>
          <w:szCs w:val="22"/>
          <w:lang w:val="fr-FR"/>
        </w:rPr>
      </w:pPr>
      <w:r w:rsidRPr="002F373B">
        <w:rPr>
          <w:rFonts w:asciiTheme="minorHAnsi" w:hAnsiTheme="minorHAnsi" w:cstheme="minorHAnsi"/>
          <w:b/>
          <w:bCs/>
          <w:sz w:val="22"/>
          <w:szCs w:val="22"/>
          <w:lang w:val="fr-FR"/>
        </w:rPr>
        <w:t>Article 17</w:t>
      </w:r>
      <w:r w:rsidR="00B14DEA" w:rsidRPr="002F373B">
        <w:rPr>
          <w:rFonts w:asciiTheme="minorHAnsi" w:hAnsiTheme="minorHAnsi" w:cstheme="minorHAnsi"/>
          <w:sz w:val="22"/>
          <w:szCs w:val="22"/>
          <w:lang w:val="fr-FR"/>
        </w:rPr>
        <w:t xml:space="preserve"> : </w:t>
      </w:r>
      <w:r w:rsidR="00B14DEA" w:rsidRPr="002F373B">
        <w:rPr>
          <w:rFonts w:asciiTheme="minorHAnsi" w:hAnsiTheme="minorHAnsi" w:cstheme="minorHAnsi"/>
          <w:b/>
          <w:sz w:val="22"/>
          <w:szCs w:val="22"/>
          <w:lang w:val="fr-FR"/>
        </w:rPr>
        <w:t>De la correction des erreurs</w:t>
      </w:r>
    </w:p>
    <w:p w14:paraId="70420D2A"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La correction est possible dans les cas suivants :</w:t>
      </w:r>
    </w:p>
    <w:p w14:paraId="65091F08" w14:textId="77777777" w:rsidR="00B14DEA" w:rsidRPr="002F373B" w:rsidRDefault="00B14DEA" w:rsidP="001B7515">
      <w:pPr>
        <w:pStyle w:val="Paragraphedeliste"/>
        <w:numPr>
          <w:ilvl w:val="0"/>
          <w:numId w:val="7"/>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Lorsqu’il y a une différence entre les montants en chiffres et en lettres, le montant en lettres fera foi. </w:t>
      </w:r>
    </w:p>
    <w:p w14:paraId="29F85F42" w14:textId="77777777" w:rsidR="00B14DEA" w:rsidRPr="002F373B" w:rsidRDefault="00B14DEA" w:rsidP="001B7515">
      <w:pPr>
        <w:pStyle w:val="Paragraphedeliste"/>
        <w:numPr>
          <w:ilvl w:val="0"/>
          <w:numId w:val="7"/>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Lorsqu’il y a une incohérence entre le prix unitaire et le prix total, le prix unitaire fera foi.</w:t>
      </w:r>
    </w:p>
    <w:p w14:paraId="386B294A" w14:textId="77777777" w:rsidR="00B14DEA" w:rsidRPr="002F373B" w:rsidRDefault="00B14DEA" w:rsidP="001B7515">
      <w:pPr>
        <w:pStyle w:val="Paragraphedeliste"/>
        <w:numPr>
          <w:ilvl w:val="0"/>
          <w:numId w:val="7"/>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Lorsqu’il y a une incohérence entre le prix unitaire et le prix total obtenu en multipliant le prix unitaire par la quantité, le prix unitaire cité fera foi, à moins que l’acheteur estime qu’il s’agit d’une erreur grossière de virgule dans le prix unitaire, auquel cas le prix total tel qu’il est présenté fera foi et le prix unitaire sera corrigé.  </w:t>
      </w:r>
    </w:p>
    <w:p w14:paraId="021BCC36" w14:textId="77777777" w:rsidR="00B14DEA" w:rsidRPr="002F373B" w:rsidRDefault="00B14DEA" w:rsidP="001B7515">
      <w:pPr>
        <w:pStyle w:val="Paragraphedeliste"/>
        <w:numPr>
          <w:ilvl w:val="0"/>
          <w:numId w:val="7"/>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Le montant figurant dans la soumission sera corrigé par l’acheteur, conformément à la procédure susmentionnée pour la correction des erreurs.</w:t>
      </w:r>
    </w:p>
    <w:p w14:paraId="7F75DC4D" w14:textId="77777777" w:rsidR="00B14DEA" w:rsidRPr="002F373B" w:rsidRDefault="00B14DEA" w:rsidP="001B7515">
      <w:pPr>
        <w:pStyle w:val="Paragraphedeliste"/>
        <w:numPr>
          <w:ilvl w:val="0"/>
          <w:numId w:val="7"/>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Si le soumissionnaire ayant présenté l’offre évaluée la moins-disant, n’accepte pas les corrections apportées, son offre sera écartée.</w:t>
      </w:r>
    </w:p>
    <w:p w14:paraId="67916804" w14:textId="77777777" w:rsidR="00B14DEA" w:rsidRPr="002F373B" w:rsidRDefault="00B14DEA" w:rsidP="00B14DEA">
      <w:pPr>
        <w:jc w:val="both"/>
        <w:rPr>
          <w:rFonts w:asciiTheme="minorHAnsi" w:hAnsiTheme="minorHAnsi" w:cstheme="minorHAnsi"/>
          <w:sz w:val="22"/>
          <w:szCs w:val="22"/>
          <w:lang w:val="fr-FR"/>
        </w:rPr>
      </w:pPr>
    </w:p>
    <w:p w14:paraId="50503D8A" w14:textId="0E125504" w:rsidR="00B14DEA" w:rsidRPr="002F373B" w:rsidRDefault="00D50B00" w:rsidP="00B14DEA">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 xml:space="preserve">Article 18 </w:t>
      </w:r>
      <w:r w:rsidR="00B14DEA" w:rsidRPr="002F373B">
        <w:rPr>
          <w:rFonts w:asciiTheme="minorHAnsi" w:hAnsiTheme="minorHAnsi" w:cstheme="minorHAnsi"/>
          <w:b/>
          <w:sz w:val="22"/>
          <w:szCs w:val="22"/>
          <w:lang w:val="fr-FR"/>
        </w:rPr>
        <w:t>: De l’attribution du marché</w:t>
      </w:r>
    </w:p>
    <w:p w14:paraId="40CEE27B" w14:textId="78224178" w:rsidR="00B14DEA" w:rsidRPr="002F373B" w:rsidRDefault="004D2E86" w:rsidP="00B14DEA">
      <w:pPr>
        <w:jc w:val="both"/>
        <w:rPr>
          <w:rStyle w:val="hps"/>
          <w:rFonts w:asciiTheme="minorHAnsi" w:hAnsiTheme="minorHAnsi" w:cstheme="minorHAnsi"/>
          <w:sz w:val="22"/>
          <w:szCs w:val="22"/>
          <w:lang w:val="fr-FR"/>
        </w:rPr>
      </w:pPr>
      <w:r>
        <w:rPr>
          <w:rStyle w:val="hps"/>
          <w:rFonts w:asciiTheme="minorHAnsi" w:hAnsiTheme="minorHAnsi" w:cstheme="minorHAnsi"/>
          <w:sz w:val="22"/>
          <w:szCs w:val="22"/>
          <w:lang w:val="fr-FR"/>
        </w:rPr>
        <w:t>COPED</w:t>
      </w:r>
      <w:r w:rsidR="00B14DEA" w:rsidRPr="002F373B">
        <w:rPr>
          <w:rStyle w:val="hps"/>
          <w:rFonts w:asciiTheme="minorHAnsi" w:hAnsiTheme="minorHAnsi" w:cstheme="minorHAnsi"/>
          <w:sz w:val="22"/>
          <w:szCs w:val="22"/>
          <w:lang w:val="fr-FR"/>
        </w:rPr>
        <w:t xml:space="preserve"> attribuera le marché au </w:t>
      </w:r>
      <w:r w:rsidR="00B14DEA" w:rsidRPr="002F373B">
        <w:rPr>
          <w:rFonts w:asciiTheme="minorHAnsi" w:hAnsiTheme="minorHAnsi" w:cstheme="minorHAnsi"/>
          <w:sz w:val="22"/>
          <w:szCs w:val="22"/>
          <w:lang w:val="fr-FR"/>
        </w:rPr>
        <w:t xml:space="preserve">soumissionnaire </w:t>
      </w:r>
      <w:r w:rsidR="00B14DEA" w:rsidRPr="002F373B">
        <w:rPr>
          <w:rStyle w:val="hps"/>
          <w:rFonts w:asciiTheme="minorHAnsi" w:hAnsiTheme="minorHAnsi" w:cstheme="minorHAnsi"/>
          <w:sz w:val="22"/>
          <w:szCs w:val="22"/>
          <w:lang w:val="fr-FR"/>
        </w:rPr>
        <w:t>dont l'offre est conforme</w:t>
      </w:r>
      <w:r w:rsidR="00B14DEA" w:rsidRPr="002F373B">
        <w:rPr>
          <w:rFonts w:asciiTheme="minorHAnsi" w:hAnsiTheme="minorHAnsi" w:cstheme="minorHAnsi"/>
          <w:sz w:val="22"/>
          <w:szCs w:val="22"/>
          <w:lang w:val="fr-FR"/>
        </w:rPr>
        <w:t xml:space="preserve"> au présent DAO en tenant compte des </w:t>
      </w:r>
      <w:r w:rsidR="00B14DEA" w:rsidRPr="002F373B">
        <w:rPr>
          <w:rStyle w:val="alt-edited"/>
          <w:rFonts w:asciiTheme="minorHAnsi" w:hAnsiTheme="minorHAnsi" w:cstheme="minorHAnsi"/>
          <w:sz w:val="22"/>
          <w:szCs w:val="22"/>
          <w:lang w:val="fr-FR"/>
        </w:rPr>
        <w:t xml:space="preserve">prix et </w:t>
      </w:r>
      <w:r w:rsidR="00B14DEA" w:rsidRPr="002F373B">
        <w:rPr>
          <w:rStyle w:val="hps"/>
          <w:rFonts w:asciiTheme="minorHAnsi" w:hAnsiTheme="minorHAnsi" w:cstheme="minorHAnsi"/>
          <w:sz w:val="22"/>
          <w:szCs w:val="22"/>
          <w:lang w:val="fr-FR"/>
        </w:rPr>
        <w:t xml:space="preserve">autres facteurs considérés. </w:t>
      </w:r>
    </w:p>
    <w:p w14:paraId="5BD36226" w14:textId="77777777" w:rsidR="00B14DEA" w:rsidRPr="002F373B" w:rsidRDefault="00B14DEA" w:rsidP="00B14DEA">
      <w:pPr>
        <w:jc w:val="both"/>
        <w:rPr>
          <w:rStyle w:val="hps"/>
          <w:rFonts w:asciiTheme="minorHAnsi" w:hAnsiTheme="minorHAnsi" w:cstheme="minorHAnsi"/>
          <w:sz w:val="22"/>
          <w:szCs w:val="22"/>
          <w:lang w:val="fr-FR"/>
        </w:rPr>
      </w:pPr>
    </w:p>
    <w:p w14:paraId="576920FF" w14:textId="4502C3DD" w:rsidR="00B14DEA" w:rsidRDefault="00B14DEA" w:rsidP="00B14DEA">
      <w:pPr>
        <w:jc w:val="both"/>
        <w:rPr>
          <w:rStyle w:val="alt-edited"/>
          <w:rFonts w:asciiTheme="minorHAnsi" w:hAnsiTheme="minorHAnsi" w:cstheme="minorHAnsi"/>
          <w:sz w:val="22"/>
          <w:szCs w:val="22"/>
          <w:lang w:val="fr-FR"/>
        </w:rPr>
      </w:pPr>
      <w:r w:rsidRPr="002F373B">
        <w:rPr>
          <w:rStyle w:val="hps"/>
          <w:rFonts w:asciiTheme="minorHAnsi" w:hAnsiTheme="minorHAnsi" w:cstheme="minorHAnsi"/>
          <w:sz w:val="22"/>
          <w:szCs w:val="22"/>
          <w:lang w:val="fr-FR"/>
        </w:rPr>
        <w:t>Cet avis d’</w:t>
      </w:r>
      <w:r w:rsidR="004D2E86">
        <w:rPr>
          <w:rStyle w:val="hps"/>
          <w:rFonts w:asciiTheme="minorHAnsi" w:hAnsiTheme="minorHAnsi" w:cstheme="minorHAnsi"/>
          <w:sz w:val="22"/>
          <w:szCs w:val="22"/>
          <w:lang w:val="fr-FR"/>
        </w:rPr>
        <w:t>appel d’offre ne contraint pas COPED</w:t>
      </w:r>
      <w:r w:rsidRPr="002F373B">
        <w:rPr>
          <w:rStyle w:val="hps"/>
          <w:rFonts w:asciiTheme="minorHAnsi" w:hAnsiTheme="minorHAnsi" w:cstheme="minorHAnsi"/>
          <w:sz w:val="22"/>
          <w:szCs w:val="22"/>
          <w:lang w:val="fr-FR"/>
        </w:rPr>
        <w:t xml:space="preserve"> à faire une attribution</w:t>
      </w:r>
      <w:r w:rsidRPr="002F373B">
        <w:rPr>
          <w:rStyle w:val="alt-edited"/>
          <w:rFonts w:asciiTheme="minorHAnsi" w:hAnsiTheme="minorHAnsi" w:cstheme="minorHAnsi"/>
          <w:sz w:val="22"/>
          <w:szCs w:val="22"/>
          <w:lang w:val="fr-FR"/>
        </w:rPr>
        <w:t xml:space="preserve">, ni oblige </w:t>
      </w:r>
      <w:r w:rsidR="004D2E86">
        <w:rPr>
          <w:rStyle w:val="alt-edited"/>
          <w:rFonts w:asciiTheme="minorHAnsi" w:hAnsiTheme="minorHAnsi" w:cstheme="minorHAnsi"/>
          <w:sz w:val="22"/>
          <w:szCs w:val="22"/>
          <w:lang w:val="fr-FR"/>
        </w:rPr>
        <w:t>COPED</w:t>
      </w:r>
      <w:r w:rsidRPr="002F373B">
        <w:rPr>
          <w:rStyle w:val="hps"/>
          <w:rFonts w:asciiTheme="minorHAnsi" w:hAnsiTheme="minorHAnsi" w:cstheme="minorHAnsi"/>
          <w:sz w:val="22"/>
          <w:szCs w:val="22"/>
          <w:lang w:val="fr-FR"/>
        </w:rPr>
        <w:t xml:space="preserve"> à payer les frais engagés par le </w:t>
      </w:r>
      <w:r w:rsidR="00804A85" w:rsidRPr="002F373B">
        <w:rPr>
          <w:rStyle w:val="hps"/>
          <w:rFonts w:asciiTheme="minorHAnsi" w:hAnsiTheme="minorHAnsi" w:cstheme="minorHAnsi"/>
          <w:sz w:val="22"/>
          <w:szCs w:val="22"/>
          <w:lang w:val="fr-FR"/>
        </w:rPr>
        <w:t xml:space="preserve">soumissionnaire </w:t>
      </w:r>
      <w:r w:rsidRPr="002F373B">
        <w:rPr>
          <w:rStyle w:val="hps"/>
          <w:rFonts w:asciiTheme="minorHAnsi" w:hAnsiTheme="minorHAnsi" w:cstheme="minorHAnsi"/>
          <w:sz w:val="22"/>
          <w:szCs w:val="22"/>
          <w:lang w:val="fr-FR"/>
        </w:rPr>
        <w:t>pour la préparation et la soumission d'</w:t>
      </w:r>
      <w:r w:rsidRPr="002F373B">
        <w:rPr>
          <w:rStyle w:val="atn"/>
          <w:rFonts w:asciiTheme="minorHAnsi" w:hAnsiTheme="minorHAnsi" w:cstheme="minorHAnsi"/>
          <w:sz w:val="22"/>
          <w:szCs w:val="22"/>
          <w:lang w:val="fr-FR"/>
        </w:rPr>
        <w:t xml:space="preserve">une </w:t>
      </w:r>
      <w:r w:rsidR="005C4327" w:rsidRPr="002F373B">
        <w:rPr>
          <w:rStyle w:val="atn"/>
          <w:rFonts w:asciiTheme="minorHAnsi" w:hAnsiTheme="minorHAnsi" w:cstheme="minorHAnsi"/>
          <w:sz w:val="22"/>
          <w:szCs w:val="22"/>
          <w:lang w:val="fr-FR"/>
        </w:rPr>
        <w:t>proposition, ou</w:t>
      </w:r>
      <w:r w:rsidRPr="002F373B">
        <w:rPr>
          <w:rStyle w:val="atn"/>
          <w:rFonts w:asciiTheme="minorHAnsi" w:hAnsiTheme="minorHAnsi" w:cstheme="minorHAnsi"/>
          <w:sz w:val="22"/>
          <w:szCs w:val="22"/>
          <w:lang w:val="fr-FR"/>
        </w:rPr>
        <w:t xml:space="preserve"> </w:t>
      </w:r>
      <w:r w:rsidRPr="002F373B">
        <w:rPr>
          <w:rStyle w:val="alt-edited"/>
          <w:rFonts w:asciiTheme="minorHAnsi" w:hAnsiTheme="minorHAnsi" w:cstheme="minorHAnsi"/>
          <w:sz w:val="22"/>
          <w:szCs w:val="22"/>
          <w:lang w:val="fr-FR"/>
        </w:rPr>
        <w:t>à faire des amendements à une proposition.</w:t>
      </w:r>
    </w:p>
    <w:p w14:paraId="1620CA68" w14:textId="77777777" w:rsidR="0035156E" w:rsidRPr="002F373B" w:rsidRDefault="0035156E" w:rsidP="00B14DEA">
      <w:pPr>
        <w:jc w:val="both"/>
        <w:rPr>
          <w:rStyle w:val="alt-edited"/>
          <w:rFonts w:asciiTheme="minorHAnsi" w:hAnsiTheme="minorHAnsi" w:cstheme="minorHAnsi"/>
          <w:sz w:val="22"/>
          <w:szCs w:val="22"/>
          <w:lang w:val="fr-FR"/>
        </w:rPr>
      </w:pPr>
    </w:p>
    <w:p w14:paraId="05356A19" w14:textId="4224D50F" w:rsidR="00B14DEA" w:rsidRPr="002F373B" w:rsidRDefault="00B14DEA" w:rsidP="00B14DEA">
      <w:pPr>
        <w:jc w:val="both"/>
        <w:rPr>
          <w:rFonts w:asciiTheme="minorHAnsi" w:hAnsiTheme="minorHAnsi" w:cstheme="minorHAnsi"/>
          <w:sz w:val="22"/>
          <w:szCs w:val="22"/>
          <w:lang w:val="fr-FR"/>
        </w:rPr>
      </w:pPr>
    </w:p>
    <w:p w14:paraId="6D33E798" w14:textId="291DBE5E" w:rsidR="00B14DEA" w:rsidRPr="002F373B" w:rsidRDefault="00B14DEA" w:rsidP="00B14DEA">
      <w:pPr>
        <w:jc w:val="center"/>
        <w:rPr>
          <w:rFonts w:asciiTheme="minorHAnsi" w:hAnsiTheme="minorHAnsi" w:cstheme="minorHAnsi"/>
          <w:b/>
          <w:i/>
          <w:iCs/>
          <w:sz w:val="22"/>
          <w:szCs w:val="22"/>
          <w:u w:val="single"/>
          <w:lang w:val="fr-FR"/>
        </w:rPr>
      </w:pPr>
      <w:r w:rsidRPr="002F373B">
        <w:rPr>
          <w:rFonts w:asciiTheme="minorHAnsi" w:hAnsiTheme="minorHAnsi" w:cstheme="minorHAnsi"/>
          <w:b/>
          <w:i/>
          <w:iCs/>
          <w:sz w:val="22"/>
          <w:szCs w:val="22"/>
          <w:u w:val="single"/>
          <w:lang w:val="fr-FR"/>
        </w:rPr>
        <w:t xml:space="preserve">SECTION </w:t>
      </w:r>
      <w:r w:rsidRPr="002F373B">
        <w:rPr>
          <w:rFonts w:asciiTheme="minorHAnsi" w:hAnsiTheme="minorHAnsi" w:cstheme="minorHAnsi"/>
          <w:b/>
          <w:i/>
          <w:iCs/>
          <w:sz w:val="22"/>
          <w:szCs w:val="22"/>
          <w:lang w:val="fr-FR"/>
        </w:rPr>
        <w:t xml:space="preserve">3 : </w:t>
      </w:r>
      <w:r w:rsidRPr="002F373B">
        <w:rPr>
          <w:rFonts w:asciiTheme="minorHAnsi" w:hAnsiTheme="minorHAnsi" w:cstheme="minorHAnsi"/>
          <w:b/>
          <w:i/>
          <w:iCs/>
          <w:sz w:val="22"/>
          <w:szCs w:val="22"/>
          <w:u w:val="single"/>
          <w:lang w:val="fr-FR"/>
        </w:rPr>
        <w:t>CLAUSES ADMINISTRATIVES</w:t>
      </w:r>
    </w:p>
    <w:p w14:paraId="7B4899FE" w14:textId="77777777" w:rsidR="00B14DEA" w:rsidRPr="002F373B" w:rsidRDefault="00B14DEA" w:rsidP="00B14DEA">
      <w:pPr>
        <w:ind w:firstLine="708"/>
        <w:jc w:val="center"/>
        <w:rPr>
          <w:rFonts w:asciiTheme="minorHAnsi" w:hAnsiTheme="minorHAnsi" w:cstheme="minorHAnsi"/>
          <w:b/>
          <w:i/>
          <w:iCs/>
          <w:sz w:val="22"/>
          <w:szCs w:val="22"/>
          <w:u w:val="single"/>
          <w:lang w:val="fr-FR"/>
        </w:rPr>
      </w:pPr>
      <w:r w:rsidRPr="002F373B">
        <w:rPr>
          <w:rFonts w:asciiTheme="minorHAnsi" w:hAnsiTheme="minorHAnsi" w:cstheme="minorHAnsi"/>
          <w:b/>
          <w:i/>
          <w:iCs/>
          <w:sz w:val="22"/>
          <w:szCs w:val="22"/>
          <w:u w:val="single"/>
          <w:lang w:val="fr-FR"/>
        </w:rPr>
        <w:t xml:space="preserve">PARTICULIERES </w:t>
      </w:r>
    </w:p>
    <w:p w14:paraId="2B489525" w14:textId="77777777" w:rsidR="00B14DEA" w:rsidRPr="002F373B" w:rsidRDefault="00B14DEA" w:rsidP="00B14DEA">
      <w:pPr>
        <w:jc w:val="both"/>
        <w:rPr>
          <w:rFonts w:asciiTheme="minorHAnsi" w:hAnsiTheme="minorHAnsi" w:cstheme="minorHAnsi"/>
          <w:b/>
          <w:sz w:val="22"/>
          <w:szCs w:val="22"/>
          <w:lang w:val="fr-FR"/>
        </w:rPr>
      </w:pPr>
    </w:p>
    <w:p w14:paraId="641C3F5E" w14:textId="08287ADB" w:rsidR="00B14DEA" w:rsidRPr="002F373B" w:rsidRDefault="00B14DEA" w:rsidP="009E12CE">
      <w:pPr>
        <w:rPr>
          <w:rFonts w:asciiTheme="minorHAnsi" w:hAnsiTheme="minorHAnsi" w:cstheme="minorHAnsi"/>
          <w:sz w:val="22"/>
          <w:szCs w:val="22"/>
          <w:lang w:val="fr-FR"/>
        </w:rPr>
      </w:pPr>
      <w:r w:rsidRPr="002F373B">
        <w:rPr>
          <w:rFonts w:asciiTheme="minorHAnsi" w:hAnsiTheme="minorHAnsi" w:cstheme="minorHAnsi"/>
          <w:b/>
          <w:sz w:val="22"/>
          <w:szCs w:val="22"/>
          <w:lang w:val="fr-FR"/>
        </w:rPr>
        <w:t xml:space="preserve">Article </w:t>
      </w:r>
      <w:r w:rsidR="00804A85" w:rsidRPr="002F373B">
        <w:rPr>
          <w:rFonts w:asciiTheme="minorHAnsi" w:hAnsiTheme="minorHAnsi" w:cstheme="minorHAnsi"/>
          <w:b/>
          <w:sz w:val="22"/>
          <w:szCs w:val="22"/>
          <w:lang w:val="fr-FR"/>
        </w:rPr>
        <w:t>19</w:t>
      </w:r>
      <w:r w:rsidRPr="002F373B">
        <w:rPr>
          <w:rFonts w:asciiTheme="minorHAnsi" w:hAnsiTheme="minorHAnsi" w:cstheme="minorHAnsi"/>
          <w:b/>
          <w:sz w:val="22"/>
          <w:szCs w:val="22"/>
          <w:lang w:val="fr-FR"/>
        </w:rPr>
        <w:t> : Des documents (pièces) constitutifs du présent marché</w:t>
      </w:r>
    </w:p>
    <w:p w14:paraId="6BCC670F" w14:textId="5B61E1EE" w:rsidR="00B14DEA" w:rsidRPr="009E12CE" w:rsidRDefault="00804A85" w:rsidP="00B14DEA">
      <w:pPr>
        <w:jc w:val="both"/>
        <w:rPr>
          <w:rFonts w:asciiTheme="minorHAnsi" w:hAnsiTheme="minorHAnsi" w:cstheme="minorHAnsi"/>
          <w:sz w:val="22"/>
          <w:szCs w:val="22"/>
          <w:lang w:val="fr-FR"/>
        </w:rPr>
      </w:pPr>
      <w:r w:rsidRPr="009E12CE">
        <w:rPr>
          <w:rFonts w:asciiTheme="minorHAnsi" w:hAnsiTheme="minorHAnsi" w:cstheme="minorHAnsi"/>
          <w:sz w:val="22"/>
          <w:szCs w:val="22"/>
          <w:lang w:val="fr-FR"/>
        </w:rPr>
        <w:t>L</w:t>
      </w:r>
      <w:r w:rsidR="00B14DEA" w:rsidRPr="009E12CE">
        <w:rPr>
          <w:rFonts w:asciiTheme="minorHAnsi" w:hAnsiTheme="minorHAnsi" w:cstheme="minorHAnsi"/>
          <w:sz w:val="22"/>
          <w:szCs w:val="22"/>
          <w:lang w:val="fr-FR"/>
        </w:rPr>
        <w:t>es pièces constitutives du présent marché sont</w:t>
      </w:r>
      <w:r w:rsidR="009E12CE" w:rsidRPr="009E12CE">
        <w:rPr>
          <w:rFonts w:asciiTheme="minorHAnsi" w:hAnsiTheme="minorHAnsi" w:cstheme="minorHAnsi"/>
          <w:sz w:val="22"/>
          <w:szCs w:val="22"/>
          <w:lang w:val="fr-FR"/>
        </w:rPr>
        <w:t> :</w:t>
      </w:r>
    </w:p>
    <w:p w14:paraId="1B9A9CB8" w14:textId="77777777" w:rsidR="00B14DEA" w:rsidRPr="002F373B" w:rsidRDefault="00B14DEA" w:rsidP="001B7515">
      <w:pPr>
        <w:pStyle w:val="Paragraphedeliste"/>
        <w:numPr>
          <w:ilvl w:val="0"/>
          <w:numId w:val="8"/>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Le </w:t>
      </w:r>
      <w:r w:rsidR="00804A85" w:rsidRPr="002F373B">
        <w:rPr>
          <w:rFonts w:asciiTheme="minorHAnsi" w:hAnsiTheme="minorHAnsi" w:cstheme="minorHAnsi"/>
          <w:sz w:val="22"/>
          <w:szCs w:val="22"/>
          <w:lang w:val="fr-FR"/>
        </w:rPr>
        <w:t>bon de commande à</w:t>
      </w:r>
      <w:r w:rsidRPr="002F373B">
        <w:rPr>
          <w:rFonts w:asciiTheme="minorHAnsi" w:hAnsiTheme="minorHAnsi" w:cstheme="minorHAnsi"/>
          <w:sz w:val="22"/>
          <w:szCs w:val="22"/>
          <w:lang w:val="fr-FR"/>
        </w:rPr>
        <w:t xml:space="preserve"> intervenir entre l’Acheteur et le fournisseur ;</w:t>
      </w:r>
    </w:p>
    <w:p w14:paraId="157AF279" w14:textId="77777777" w:rsidR="00B14DEA" w:rsidRPr="002F373B" w:rsidRDefault="00B14DEA" w:rsidP="001B7515">
      <w:pPr>
        <w:pStyle w:val="Paragraphedeliste"/>
        <w:numPr>
          <w:ilvl w:val="0"/>
          <w:numId w:val="8"/>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La soumission (offre du soumissionnaire) avec ses modifications contractuelles ; </w:t>
      </w:r>
    </w:p>
    <w:p w14:paraId="28B4C534" w14:textId="77777777" w:rsidR="00B14DEA" w:rsidRPr="002F373B" w:rsidRDefault="00B14DEA" w:rsidP="001B7515">
      <w:pPr>
        <w:pStyle w:val="Paragraphedeliste"/>
        <w:numPr>
          <w:ilvl w:val="0"/>
          <w:numId w:val="8"/>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Les cahiers des charges comprenant les documents généraux et particuliers appropriés au marché ;</w:t>
      </w:r>
    </w:p>
    <w:p w14:paraId="39FE2D0A" w14:textId="77777777" w:rsidR="00B14DEA" w:rsidRPr="002F373B" w:rsidRDefault="00B14DEA" w:rsidP="001B7515">
      <w:pPr>
        <w:pStyle w:val="Paragraphedeliste"/>
        <w:numPr>
          <w:ilvl w:val="0"/>
          <w:numId w:val="8"/>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Le bordereau des prix unitaires ;</w:t>
      </w:r>
    </w:p>
    <w:p w14:paraId="6712A79B" w14:textId="77777777" w:rsidR="00B14DEA" w:rsidRPr="002F373B" w:rsidRDefault="00B14DEA" w:rsidP="001B7515">
      <w:pPr>
        <w:pStyle w:val="Paragraphedeliste"/>
        <w:numPr>
          <w:ilvl w:val="0"/>
          <w:numId w:val="8"/>
        </w:num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Le détail estimatif des coûts avec ses modifications contractuelles ;</w:t>
      </w:r>
    </w:p>
    <w:p w14:paraId="0F1FD039" w14:textId="0B4122A3" w:rsidR="001961D6" w:rsidRPr="002F373B" w:rsidRDefault="001961D6" w:rsidP="00B14DEA">
      <w:pPr>
        <w:jc w:val="both"/>
        <w:rPr>
          <w:rFonts w:asciiTheme="minorHAnsi" w:hAnsiTheme="minorHAnsi" w:cstheme="minorHAnsi"/>
          <w:sz w:val="22"/>
          <w:szCs w:val="22"/>
          <w:lang w:val="fr-FR"/>
        </w:rPr>
      </w:pPr>
    </w:p>
    <w:p w14:paraId="5C7AD290" w14:textId="205259EA" w:rsidR="00B14DEA" w:rsidRPr="009E12CE" w:rsidRDefault="00804A85" w:rsidP="009E12CE">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20</w:t>
      </w:r>
      <w:r w:rsidR="00B14DEA" w:rsidRPr="002F373B">
        <w:rPr>
          <w:rFonts w:asciiTheme="minorHAnsi" w:hAnsiTheme="minorHAnsi" w:cstheme="minorHAnsi"/>
          <w:b/>
          <w:sz w:val="22"/>
          <w:szCs w:val="22"/>
          <w:lang w:val="fr-FR"/>
        </w:rPr>
        <w:t> : De la réd</w:t>
      </w:r>
      <w:r w:rsidR="009E12CE">
        <w:rPr>
          <w:rFonts w:asciiTheme="minorHAnsi" w:hAnsiTheme="minorHAnsi" w:cstheme="minorHAnsi"/>
          <w:b/>
          <w:sz w:val="22"/>
          <w:szCs w:val="22"/>
          <w:lang w:val="fr-FR"/>
        </w:rPr>
        <w:t>action des documents définitifs</w:t>
      </w:r>
    </w:p>
    <w:p w14:paraId="6EECB5FA"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La rédaction des documents définitifs du marché (tel le </w:t>
      </w:r>
      <w:r w:rsidR="00804A85" w:rsidRPr="002F373B">
        <w:rPr>
          <w:rFonts w:asciiTheme="minorHAnsi" w:hAnsiTheme="minorHAnsi" w:cstheme="minorHAnsi"/>
          <w:sz w:val="22"/>
          <w:szCs w:val="22"/>
          <w:lang w:val="fr-FR"/>
        </w:rPr>
        <w:t>bon de commande</w:t>
      </w:r>
      <w:r w:rsidRPr="002F373B">
        <w:rPr>
          <w:rFonts w:asciiTheme="minorHAnsi" w:hAnsiTheme="minorHAnsi" w:cstheme="minorHAnsi"/>
          <w:sz w:val="22"/>
          <w:szCs w:val="22"/>
          <w:lang w:val="fr-FR"/>
        </w:rPr>
        <w:t xml:space="preserve">) relève de l’Autorité contractante. Le marché définitif ne peut en aucun cas modifier l’étendue et la nature des prestations prévues au DAO sauf le cas </w:t>
      </w:r>
      <w:r w:rsidR="00804A85" w:rsidRPr="002F373B">
        <w:rPr>
          <w:rFonts w:asciiTheme="minorHAnsi" w:hAnsiTheme="minorHAnsi" w:cstheme="minorHAnsi"/>
          <w:sz w:val="22"/>
          <w:szCs w:val="22"/>
          <w:lang w:val="fr-FR"/>
        </w:rPr>
        <w:t>d’aménagement mineurs</w:t>
      </w:r>
      <w:r w:rsidRPr="002F373B">
        <w:rPr>
          <w:rFonts w:asciiTheme="minorHAnsi" w:hAnsiTheme="minorHAnsi" w:cstheme="minorHAnsi"/>
          <w:sz w:val="22"/>
          <w:szCs w:val="22"/>
          <w:lang w:val="fr-FR"/>
        </w:rPr>
        <w:t xml:space="preserve">, sans </w:t>
      </w:r>
      <w:r w:rsidR="005C4327" w:rsidRPr="002F373B">
        <w:rPr>
          <w:rFonts w:asciiTheme="minorHAnsi" w:hAnsiTheme="minorHAnsi" w:cstheme="minorHAnsi"/>
          <w:sz w:val="22"/>
          <w:szCs w:val="22"/>
          <w:lang w:val="fr-FR"/>
        </w:rPr>
        <w:t>incidence financière</w:t>
      </w:r>
      <w:r w:rsidRPr="002F373B">
        <w:rPr>
          <w:rFonts w:asciiTheme="minorHAnsi" w:hAnsiTheme="minorHAnsi" w:cstheme="minorHAnsi"/>
          <w:sz w:val="22"/>
          <w:szCs w:val="22"/>
          <w:lang w:val="fr-FR"/>
        </w:rPr>
        <w:t>, sans influence technique par rapport à l’offre retenue.</w:t>
      </w:r>
    </w:p>
    <w:p w14:paraId="0A0E2598" w14:textId="77777777" w:rsidR="00B14DEA" w:rsidRPr="002F373B" w:rsidRDefault="00B14DEA" w:rsidP="00B14DEA">
      <w:pPr>
        <w:ind w:left="360"/>
        <w:jc w:val="both"/>
        <w:rPr>
          <w:rFonts w:asciiTheme="minorHAnsi" w:hAnsiTheme="minorHAnsi" w:cstheme="minorHAnsi"/>
          <w:sz w:val="22"/>
          <w:szCs w:val="22"/>
          <w:lang w:val="fr-FR"/>
        </w:rPr>
      </w:pPr>
    </w:p>
    <w:p w14:paraId="5BC4EFBD" w14:textId="77777777" w:rsidR="005C4327" w:rsidRPr="002F373B" w:rsidRDefault="005C4327" w:rsidP="00B14DEA">
      <w:pPr>
        <w:jc w:val="both"/>
        <w:rPr>
          <w:rFonts w:asciiTheme="minorHAnsi" w:hAnsiTheme="minorHAnsi" w:cstheme="minorHAnsi"/>
          <w:b/>
          <w:sz w:val="22"/>
          <w:szCs w:val="22"/>
          <w:u w:val="single"/>
          <w:lang w:val="fr-FR"/>
        </w:rPr>
      </w:pPr>
    </w:p>
    <w:p w14:paraId="5C1C5BBA" w14:textId="4CEC39B1" w:rsidR="00B14DEA" w:rsidRPr="009E12CE" w:rsidRDefault="005C4327" w:rsidP="005C4327">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Articles 21</w:t>
      </w:r>
      <w:r w:rsidR="009E12CE">
        <w:rPr>
          <w:rFonts w:asciiTheme="minorHAnsi" w:hAnsiTheme="minorHAnsi" w:cstheme="minorHAnsi"/>
          <w:b/>
          <w:sz w:val="22"/>
          <w:szCs w:val="22"/>
          <w:lang w:val="fr-FR"/>
        </w:rPr>
        <w:t> : Des éléments de prix</w:t>
      </w:r>
    </w:p>
    <w:p w14:paraId="46F7D107" w14:textId="0BD98445"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Les prix sont fermes, non révisables et non actualisables pendant toute la durée du marché.</w:t>
      </w:r>
    </w:p>
    <w:p w14:paraId="32B401FD" w14:textId="77777777" w:rsidR="00EE6C1F" w:rsidRPr="002F373B" w:rsidRDefault="00EE6C1F" w:rsidP="00B14DEA">
      <w:pPr>
        <w:jc w:val="both"/>
        <w:rPr>
          <w:rFonts w:asciiTheme="minorHAnsi" w:hAnsiTheme="minorHAnsi" w:cstheme="minorHAnsi"/>
          <w:sz w:val="22"/>
          <w:szCs w:val="22"/>
          <w:lang w:val="fr-FR"/>
        </w:rPr>
      </w:pPr>
    </w:p>
    <w:p w14:paraId="1A4EFDBE"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lastRenderedPageBreak/>
        <w:t>Tous les frais et commissions liés à la validation de la licence d’importation et à l’ouverture du crédit documentaire en faveur du soumissionnaire sont à la charge du soumissionnaire et doivent être incorporés dans le prix.</w:t>
      </w:r>
    </w:p>
    <w:p w14:paraId="636934F8" w14:textId="09B7F6EC"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Les prix facturés par le </w:t>
      </w:r>
      <w:r w:rsidR="00A07449" w:rsidRPr="002F373B">
        <w:rPr>
          <w:rFonts w:asciiTheme="minorHAnsi" w:hAnsiTheme="minorHAnsi" w:cstheme="minorHAnsi"/>
          <w:sz w:val="22"/>
          <w:szCs w:val="22"/>
          <w:lang w:val="fr-FR"/>
        </w:rPr>
        <w:t>soumissionnaire</w:t>
      </w:r>
      <w:r w:rsidRPr="002F373B">
        <w:rPr>
          <w:rFonts w:asciiTheme="minorHAnsi" w:hAnsiTheme="minorHAnsi" w:cstheme="minorHAnsi"/>
          <w:sz w:val="22"/>
          <w:szCs w:val="22"/>
          <w:lang w:val="fr-FR"/>
        </w:rPr>
        <w:t xml:space="preserve"> pour </w:t>
      </w:r>
      <w:r w:rsidR="00A07449" w:rsidRPr="002F373B">
        <w:rPr>
          <w:rFonts w:asciiTheme="minorHAnsi" w:hAnsiTheme="minorHAnsi" w:cstheme="minorHAnsi"/>
          <w:sz w:val="22"/>
          <w:szCs w:val="22"/>
          <w:lang w:val="fr-FR"/>
        </w:rPr>
        <w:t>le transport jusqu’au site de livraison</w:t>
      </w:r>
      <w:r w:rsidRPr="002F373B">
        <w:rPr>
          <w:rFonts w:asciiTheme="minorHAnsi" w:hAnsiTheme="minorHAnsi" w:cstheme="minorHAnsi"/>
          <w:sz w:val="22"/>
          <w:szCs w:val="22"/>
          <w:lang w:val="fr-FR"/>
        </w:rPr>
        <w:t xml:space="preserve"> doivent être inclus dans le prix du marché. </w:t>
      </w:r>
    </w:p>
    <w:p w14:paraId="718877C0" w14:textId="77777777" w:rsidR="00EE6C1F" w:rsidRPr="002F373B" w:rsidRDefault="00EE6C1F" w:rsidP="00B14DEA">
      <w:pPr>
        <w:jc w:val="both"/>
        <w:rPr>
          <w:rFonts w:asciiTheme="minorHAnsi" w:hAnsiTheme="minorHAnsi" w:cstheme="minorHAnsi"/>
          <w:sz w:val="22"/>
          <w:szCs w:val="22"/>
          <w:lang w:val="fr-FR"/>
        </w:rPr>
      </w:pPr>
    </w:p>
    <w:p w14:paraId="1F66349F" w14:textId="515D1DE0" w:rsidR="00EE6C1F" w:rsidRPr="002F373B" w:rsidRDefault="009E12CE" w:rsidP="00EE6C1F">
      <w:pPr>
        <w:jc w:val="both"/>
        <w:rPr>
          <w:rFonts w:asciiTheme="minorHAnsi" w:hAnsiTheme="minorHAnsi" w:cstheme="minorHAnsi"/>
          <w:sz w:val="22"/>
          <w:szCs w:val="22"/>
          <w:lang w:val="fr-FR"/>
        </w:rPr>
      </w:pPr>
      <w:r w:rsidRPr="009E12CE">
        <w:rPr>
          <w:rFonts w:asciiTheme="minorHAnsi" w:hAnsiTheme="minorHAnsi" w:cstheme="minorHAnsi"/>
          <w:b/>
          <w:sz w:val="22"/>
          <w:szCs w:val="22"/>
          <w:lang w:val="fr-FR"/>
        </w:rPr>
        <w:t>Pour le lot 2</w:t>
      </w:r>
      <w:r>
        <w:rPr>
          <w:rFonts w:asciiTheme="minorHAnsi" w:hAnsiTheme="minorHAnsi" w:cstheme="minorHAnsi"/>
          <w:b/>
          <w:sz w:val="22"/>
          <w:szCs w:val="22"/>
          <w:lang w:val="fr-FR"/>
        </w:rPr>
        <w:t xml:space="preserve"> </w:t>
      </w:r>
      <w:r w:rsidRPr="009E12CE">
        <w:rPr>
          <w:rFonts w:asciiTheme="minorHAnsi" w:hAnsiTheme="minorHAnsi" w:cstheme="minorHAnsi"/>
          <w:sz w:val="22"/>
          <w:szCs w:val="22"/>
          <w:lang w:val="fr-FR"/>
        </w:rPr>
        <w:t>le</w:t>
      </w:r>
      <w:r>
        <w:rPr>
          <w:rFonts w:asciiTheme="minorHAnsi" w:hAnsiTheme="minorHAnsi" w:cstheme="minorHAnsi"/>
          <w:b/>
          <w:sz w:val="22"/>
          <w:szCs w:val="22"/>
          <w:lang w:val="fr-FR"/>
        </w:rPr>
        <w:t xml:space="preserve"> </w:t>
      </w:r>
      <w:r w:rsidRPr="009E12CE">
        <w:rPr>
          <w:rFonts w:asciiTheme="minorHAnsi" w:hAnsiTheme="minorHAnsi" w:cstheme="minorHAnsi"/>
          <w:sz w:val="22"/>
          <w:szCs w:val="22"/>
          <w:lang w:val="fr-FR"/>
        </w:rPr>
        <w:t>soumissionnaire</w:t>
      </w:r>
      <w:r>
        <w:rPr>
          <w:rFonts w:asciiTheme="minorHAnsi" w:hAnsiTheme="minorHAnsi" w:cstheme="minorHAnsi"/>
          <w:sz w:val="22"/>
          <w:szCs w:val="22"/>
          <w:lang w:val="fr-FR"/>
        </w:rPr>
        <w:t xml:space="preserve"> devra préciser </w:t>
      </w:r>
      <w:r w:rsidR="009643D0" w:rsidRPr="002F373B">
        <w:rPr>
          <w:rFonts w:asciiTheme="minorHAnsi" w:hAnsiTheme="minorHAnsi" w:cstheme="minorHAnsi"/>
          <w:sz w:val="22"/>
          <w:szCs w:val="22"/>
          <w:lang w:val="fr-FR"/>
        </w:rPr>
        <w:t xml:space="preserve">le nombre de </w:t>
      </w:r>
      <w:r w:rsidR="009643D0">
        <w:rPr>
          <w:rFonts w:asciiTheme="minorHAnsi" w:hAnsiTheme="minorHAnsi" w:cstheme="minorHAnsi"/>
          <w:sz w:val="22"/>
          <w:szCs w:val="22"/>
          <w:lang w:val="fr-FR"/>
        </w:rPr>
        <w:t>mètres (longueur) du tissu</w:t>
      </w:r>
      <w:r w:rsidR="009643D0" w:rsidRPr="002F373B">
        <w:rPr>
          <w:rFonts w:asciiTheme="minorHAnsi" w:hAnsiTheme="minorHAnsi" w:cstheme="minorHAnsi"/>
          <w:sz w:val="22"/>
          <w:szCs w:val="22"/>
          <w:lang w:val="fr-FR"/>
        </w:rPr>
        <w:t xml:space="preserve"> noir</w:t>
      </w:r>
      <w:r w:rsidR="009643D0">
        <w:rPr>
          <w:rFonts w:asciiTheme="minorHAnsi" w:hAnsiTheme="minorHAnsi" w:cstheme="minorHAnsi"/>
          <w:sz w:val="22"/>
          <w:szCs w:val="22"/>
          <w:lang w:val="fr-FR"/>
        </w:rPr>
        <w:t>, ceux du tissu bleu</w:t>
      </w:r>
      <w:r w:rsidR="009643D0" w:rsidRPr="002F373B">
        <w:rPr>
          <w:rFonts w:asciiTheme="minorHAnsi" w:hAnsiTheme="minorHAnsi" w:cstheme="minorHAnsi"/>
          <w:sz w:val="22"/>
          <w:szCs w:val="22"/>
          <w:lang w:val="fr-FR"/>
        </w:rPr>
        <w:t xml:space="preserve"> et </w:t>
      </w:r>
      <w:r w:rsidR="009643D0">
        <w:rPr>
          <w:rFonts w:asciiTheme="minorHAnsi" w:hAnsiTheme="minorHAnsi" w:cstheme="minorHAnsi"/>
          <w:sz w:val="22"/>
          <w:szCs w:val="22"/>
          <w:lang w:val="fr-FR"/>
        </w:rPr>
        <w:t>ceux du tissu blanc. En plus, a</w:t>
      </w:r>
      <w:r w:rsidR="00EE6C1F" w:rsidRPr="002F373B">
        <w:rPr>
          <w:rFonts w:asciiTheme="minorHAnsi" w:hAnsiTheme="minorHAnsi" w:cstheme="minorHAnsi"/>
          <w:sz w:val="22"/>
          <w:szCs w:val="22"/>
          <w:lang w:val="fr-FR"/>
        </w:rPr>
        <w:t xml:space="preserve">u moment de la commande, l’acheteur précisera le nombre de </w:t>
      </w:r>
      <w:r w:rsidR="006E51F3">
        <w:rPr>
          <w:rFonts w:asciiTheme="minorHAnsi" w:hAnsiTheme="minorHAnsi" w:cstheme="minorHAnsi"/>
          <w:sz w:val="22"/>
          <w:szCs w:val="22"/>
          <w:lang w:val="fr-FR"/>
        </w:rPr>
        <w:t>mètres (longueur) du tissu</w:t>
      </w:r>
      <w:r w:rsidR="00EE6C1F" w:rsidRPr="002F373B">
        <w:rPr>
          <w:rFonts w:asciiTheme="minorHAnsi" w:hAnsiTheme="minorHAnsi" w:cstheme="minorHAnsi"/>
          <w:sz w:val="22"/>
          <w:szCs w:val="22"/>
          <w:lang w:val="fr-FR"/>
        </w:rPr>
        <w:t xml:space="preserve"> noir</w:t>
      </w:r>
      <w:r w:rsidR="009643D0">
        <w:rPr>
          <w:rFonts w:asciiTheme="minorHAnsi" w:hAnsiTheme="minorHAnsi" w:cstheme="minorHAnsi"/>
          <w:sz w:val="22"/>
          <w:szCs w:val="22"/>
          <w:lang w:val="fr-FR"/>
        </w:rPr>
        <w:t>, du tissu bleu</w:t>
      </w:r>
      <w:r w:rsidR="00EE6C1F" w:rsidRPr="002F373B">
        <w:rPr>
          <w:rFonts w:asciiTheme="minorHAnsi" w:hAnsiTheme="minorHAnsi" w:cstheme="minorHAnsi"/>
          <w:sz w:val="22"/>
          <w:szCs w:val="22"/>
          <w:lang w:val="fr-FR"/>
        </w:rPr>
        <w:t xml:space="preserve"> et </w:t>
      </w:r>
      <w:r w:rsidR="006E51F3">
        <w:rPr>
          <w:rFonts w:asciiTheme="minorHAnsi" w:hAnsiTheme="minorHAnsi" w:cstheme="minorHAnsi"/>
          <w:sz w:val="22"/>
          <w:szCs w:val="22"/>
          <w:lang w:val="fr-FR"/>
        </w:rPr>
        <w:t xml:space="preserve">ceux </w:t>
      </w:r>
      <w:r w:rsidR="009643D0">
        <w:rPr>
          <w:rFonts w:asciiTheme="minorHAnsi" w:hAnsiTheme="minorHAnsi" w:cstheme="minorHAnsi"/>
          <w:sz w:val="22"/>
          <w:szCs w:val="22"/>
          <w:lang w:val="fr-FR"/>
        </w:rPr>
        <w:t>du tissu blanc</w:t>
      </w:r>
      <w:r w:rsidR="00EE6C1F" w:rsidRPr="002F373B">
        <w:rPr>
          <w:rFonts w:asciiTheme="minorHAnsi" w:hAnsiTheme="minorHAnsi" w:cstheme="minorHAnsi"/>
          <w:sz w:val="22"/>
          <w:szCs w:val="22"/>
          <w:lang w:val="fr-FR"/>
        </w:rPr>
        <w:t xml:space="preserve"> à livrer.</w:t>
      </w:r>
    </w:p>
    <w:p w14:paraId="2EFD6B64" w14:textId="77777777" w:rsidR="00EE6C1F" w:rsidRPr="002F373B" w:rsidRDefault="00EE6C1F" w:rsidP="00EE6C1F">
      <w:pPr>
        <w:ind w:left="360"/>
        <w:jc w:val="both"/>
        <w:rPr>
          <w:rFonts w:asciiTheme="minorHAnsi" w:hAnsiTheme="minorHAnsi" w:cstheme="minorHAnsi"/>
          <w:sz w:val="22"/>
          <w:szCs w:val="22"/>
          <w:lang w:val="fr-FR"/>
        </w:rPr>
      </w:pPr>
    </w:p>
    <w:p w14:paraId="01BA3C44" w14:textId="29A80349" w:rsidR="00B14DEA" w:rsidRPr="009643D0" w:rsidRDefault="00A07449" w:rsidP="009643D0">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22</w:t>
      </w:r>
      <w:r w:rsidR="00B14DEA" w:rsidRPr="002F373B">
        <w:rPr>
          <w:rFonts w:asciiTheme="minorHAnsi" w:hAnsiTheme="minorHAnsi" w:cstheme="minorHAnsi"/>
          <w:b/>
          <w:sz w:val="22"/>
          <w:szCs w:val="22"/>
          <w:lang w:val="fr-FR"/>
        </w:rPr>
        <w:t> : Des délais d’exéc</w:t>
      </w:r>
      <w:r w:rsidR="009643D0">
        <w:rPr>
          <w:rFonts w:asciiTheme="minorHAnsi" w:hAnsiTheme="minorHAnsi" w:cstheme="minorHAnsi"/>
          <w:b/>
          <w:sz w:val="22"/>
          <w:szCs w:val="22"/>
          <w:lang w:val="fr-FR"/>
        </w:rPr>
        <w:t>ution</w:t>
      </w:r>
    </w:p>
    <w:p w14:paraId="60A6B32D" w14:textId="05BFB9CF"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Le délai d</w:t>
      </w:r>
      <w:r w:rsidR="000449F7" w:rsidRPr="002F373B">
        <w:rPr>
          <w:rFonts w:asciiTheme="minorHAnsi" w:hAnsiTheme="minorHAnsi" w:cstheme="minorHAnsi"/>
          <w:sz w:val="22"/>
          <w:szCs w:val="22"/>
          <w:lang w:val="fr-FR"/>
        </w:rPr>
        <w:t>e livraison</w:t>
      </w:r>
      <w:r w:rsidRPr="002F373B">
        <w:rPr>
          <w:rFonts w:asciiTheme="minorHAnsi" w:hAnsiTheme="minorHAnsi" w:cstheme="minorHAnsi"/>
          <w:sz w:val="22"/>
          <w:szCs w:val="22"/>
          <w:lang w:val="fr-FR"/>
        </w:rPr>
        <w:t xml:space="preserve"> </w:t>
      </w:r>
      <w:r w:rsidR="00A07449" w:rsidRPr="002F373B">
        <w:rPr>
          <w:rFonts w:asciiTheme="minorHAnsi" w:hAnsiTheme="minorHAnsi" w:cstheme="minorHAnsi"/>
          <w:sz w:val="22"/>
          <w:szCs w:val="22"/>
          <w:lang w:val="fr-FR"/>
        </w:rPr>
        <w:t xml:space="preserve">maximum </w:t>
      </w:r>
      <w:r w:rsidRPr="002F373B">
        <w:rPr>
          <w:rFonts w:asciiTheme="minorHAnsi" w:hAnsiTheme="minorHAnsi" w:cstheme="minorHAnsi"/>
          <w:sz w:val="22"/>
          <w:szCs w:val="22"/>
          <w:lang w:val="fr-FR"/>
        </w:rPr>
        <w:t xml:space="preserve">est fixé à </w:t>
      </w:r>
      <w:r w:rsidR="003A42A2">
        <w:rPr>
          <w:rFonts w:asciiTheme="minorHAnsi" w:hAnsiTheme="minorHAnsi" w:cstheme="minorHAnsi"/>
          <w:sz w:val="22"/>
          <w:szCs w:val="22"/>
          <w:lang w:val="fr-FR"/>
        </w:rPr>
        <w:t>quinze</w:t>
      </w:r>
      <w:r w:rsidR="00A07449" w:rsidRPr="002F373B">
        <w:rPr>
          <w:rFonts w:asciiTheme="minorHAnsi" w:hAnsiTheme="minorHAnsi" w:cstheme="minorHAnsi"/>
          <w:sz w:val="22"/>
          <w:szCs w:val="22"/>
          <w:lang w:val="fr-FR"/>
        </w:rPr>
        <w:t xml:space="preserve"> (</w:t>
      </w:r>
      <w:r w:rsidR="003A42A2">
        <w:rPr>
          <w:rFonts w:asciiTheme="minorHAnsi" w:hAnsiTheme="minorHAnsi" w:cstheme="minorHAnsi"/>
          <w:sz w:val="22"/>
          <w:szCs w:val="22"/>
          <w:lang w:val="fr-FR"/>
        </w:rPr>
        <w:t>1</w:t>
      </w:r>
      <w:r w:rsidR="003503C9">
        <w:rPr>
          <w:rFonts w:asciiTheme="minorHAnsi" w:hAnsiTheme="minorHAnsi" w:cstheme="minorHAnsi"/>
          <w:sz w:val="22"/>
          <w:szCs w:val="22"/>
          <w:lang w:val="fr-FR"/>
        </w:rPr>
        <w:t>5</w:t>
      </w:r>
      <w:r w:rsidR="005C4327" w:rsidRPr="002F373B">
        <w:rPr>
          <w:rFonts w:asciiTheme="minorHAnsi" w:hAnsiTheme="minorHAnsi" w:cstheme="minorHAnsi"/>
          <w:sz w:val="22"/>
          <w:szCs w:val="22"/>
          <w:lang w:val="fr-FR"/>
        </w:rPr>
        <w:t xml:space="preserve">) </w:t>
      </w:r>
      <w:r w:rsidR="00C76010" w:rsidRPr="002F373B">
        <w:rPr>
          <w:rFonts w:asciiTheme="minorHAnsi" w:hAnsiTheme="minorHAnsi" w:cstheme="minorHAnsi"/>
          <w:sz w:val="22"/>
          <w:szCs w:val="22"/>
          <w:lang w:val="fr-FR"/>
        </w:rPr>
        <w:t xml:space="preserve">jours </w:t>
      </w:r>
      <w:r w:rsidRPr="002F373B">
        <w:rPr>
          <w:rFonts w:asciiTheme="minorHAnsi" w:hAnsiTheme="minorHAnsi" w:cstheme="minorHAnsi"/>
          <w:sz w:val="22"/>
          <w:szCs w:val="22"/>
          <w:lang w:val="fr-FR"/>
        </w:rPr>
        <w:t xml:space="preserve">à </w:t>
      </w:r>
      <w:r w:rsidR="00C76010" w:rsidRPr="002F373B">
        <w:rPr>
          <w:rFonts w:asciiTheme="minorHAnsi" w:hAnsiTheme="minorHAnsi" w:cstheme="minorHAnsi"/>
          <w:sz w:val="22"/>
          <w:szCs w:val="22"/>
          <w:lang w:val="fr-FR"/>
        </w:rPr>
        <w:t>compter de</w:t>
      </w:r>
      <w:r w:rsidRPr="002F373B">
        <w:rPr>
          <w:rFonts w:asciiTheme="minorHAnsi" w:hAnsiTheme="minorHAnsi" w:cstheme="minorHAnsi"/>
          <w:sz w:val="22"/>
          <w:szCs w:val="22"/>
          <w:lang w:val="fr-FR"/>
        </w:rPr>
        <w:t xml:space="preserve"> la date de notifi</w:t>
      </w:r>
      <w:r w:rsidR="001948A7" w:rsidRPr="002F373B">
        <w:rPr>
          <w:rFonts w:asciiTheme="minorHAnsi" w:hAnsiTheme="minorHAnsi" w:cstheme="minorHAnsi"/>
          <w:sz w:val="22"/>
          <w:szCs w:val="22"/>
          <w:lang w:val="fr-FR"/>
        </w:rPr>
        <w:t xml:space="preserve">cation de la lettre de commande. Tout </w:t>
      </w:r>
      <w:r w:rsidR="001961D6" w:rsidRPr="002F373B">
        <w:rPr>
          <w:rFonts w:asciiTheme="minorHAnsi" w:hAnsiTheme="minorHAnsi" w:cstheme="minorHAnsi"/>
          <w:sz w:val="22"/>
          <w:szCs w:val="22"/>
          <w:lang w:val="fr-FR"/>
        </w:rPr>
        <w:t xml:space="preserve">soumissionnaire pourra </w:t>
      </w:r>
      <w:r w:rsidR="00FD3862" w:rsidRPr="002F373B">
        <w:rPr>
          <w:rFonts w:asciiTheme="minorHAnsi" w:hAnsiTheme="minorHAnsi" w:cstheme="minorHAnsi"/>
          <w:sz w:val="22"/>
          <w:szCs w:val="22"/>
          <w:lang w:val="fr-FR"/>
        </w:rPr>
        <w:t>proposer</w:t>
      </w:r>
      <w:r w:rsidR="001961D6" w:rsidRPr="002F373B">
        <w:rPr>
          <w:rFonts w:asciiTheme="minorHAnsi" w:hAnsiTheme="minorHAnsi" w:cstheme="minorHAnsi"/>
          <w:sz w:val="22"/>
          <w:szCs w:val="22"/>
          <w:lang w:val="fr-FR"/>
        </w:rPr>
        <w:t xml:space="preserve"> un délai plus court.</w:t>
      </w:r>
    </w:p>
    <w:p w14:paraId="5C19799E" w14:textId="0E220394" w:rsidR="00B14DEA" w:rsidRPr="002F373B" w:rsidRDefault="00B14DEA" w:rsidP="00B14DEA">
      <w:pPr>
        <w:jc w:val="both"/>
        <w:rPr>
          <w:rFonts w:asciiTheme="minorHAnsi" w:hAnsiTheme="minorHAnsi" w:cstheme="minorHAnsi"/>
          <w:sz w:val="22"/>
          <w:szCs w:val="22"/>
          <w:lang w:val="fr-FR"/>
        </w:rPr>
      </w:pPr>
    </w:p>
    <w:p w14:paraId="4D9F4972" w14:textId="7F3F159D" w:rsidR="00B14DEA" w:rsidRPr="002F373B" w:rsidRDefault="00B14DEA" w:rsidP="009643D0">
      <w:pPr>
        <w:jc w:val="both"/>
        <w:rPr>
          <w:rFonts w:asciiTheme="minorHAnsi" w:hAnsiTheme="minorHAnsi" w:cstheme="minorHAnsi"/>
          <w:sz w:val="22"/>
          <w:szCs w:val="22"/>
          <w:lang w:val="fr-FR"/>
        </w:rPr>
      </w:pPr>
      <w:r w:rsidRPr="002F373B">
        <w:rPr>
          <w:rFonts w:asciiTheme="minorHAnsi" w:hAnsiTheme="minorHAnsi" w:cstheme="minorHAnsi"/>
          <w:b/>
          <w:sz w:val="22"/>
          <w:szCs w:val="22"/>
          <w:lang w:val="fr-FR"/>
        </w:rPr>
        <w:t>Arti</w:t>
      </w:r>
      <w:r w:rsidR="005E6CAA" w:rsidRPr="002F373B">
        <w:rPr>
          <w:rFonts w:asciiTheme="minorHAnsi" w:hAnsiTheme="minorHAnsi" w:cstheme="minorHAnsi"/>
          <w:b/>
          <w:sz w:val="22"/>
          <w:szCs w:val="22"/>
          <w:lang w:val="fr-FR"/>
        </w:rPr>
        <w:t>cle23</w:t>
      </w:r>
      <w:r w:rsidRPr="002F373B">
        <w:rPr>
          <w:rFonts w:asciiTheme="minorHAnsi" w:hAnsiTheme="minorHAnsi" w:cstheme="minorHAnsi"/>
          <w:b/>
          <w:sz w:val="22"/>
          <w:szCs w:val="22"/>
          <w:lang w:val="fr-FR"/>
        </w:rPr>
        <w:t> : Du lieu de livraison</w:t>
      </w:r>
    </w:p>
    <w:p w14:paraId="72D17A18" w14:textId="68A88EA3" w:rsidR="00B14DEA" w:rsidRPr="002F373B" w:rsidRDefault="003503C9" w:rsidP="00B14DEA">
      <w:pPr>
        <w:jc w:val="both"/>
        <w:rPr>
          <w:rFonts w:asciiTheme="minorHAnsi" w:hAnsiTheme="minorHAnsi" w:cstheme="minorHAnsi"/>
          <w:sz w:val="22"/>
          <w:szCs w:val="22"/>
          <w:lang w:val="fr-FR"/>
        </w:rPr>
      </w:pPr>
      <w:r>
        <w:rPr>
          <w:rFonts w:asciiTheme="minorHAnsi" w:hAnsiTheme="minorHAnsi" w:cstheme="minorHAnsi"/>
          <w:sz w:val="22"/>
          <w:szCs w:val="22"/>
          <w:lang w:val="fr-FR"/>
        </w:rPr>
        <w:t>Le lieu de livraison est</w:t>
      </w:r>
      <w:r w:rsidR="00B14DEA" w:rsidRPr="002F373B">
        <w:rPr>
          <w:rFonts w:asciiTheme="minorHAnsi" w:hAnsiTheme="minorHAnsi" w:cstheme="minorHAnsi"/>
          <w:sz w:val="22"/>
          <w:szCs w:val="22"/>
          <w:lang w:val="fr-FR"/>
        </w:rPr>
        <w:t xml:space="preserve"> </w:t>
      </w:r>
      <w:r w:rsidR="00C76010" w:rsidRPr="002F373B">
        <w:rPr>
          <w:rFonts w:asciiTheme="minorHAnsi" w:hAnsiTheme="minorHAnsi" w:cstheme="minorHAnsi"/>
          <w:sz w:val="22"/>
          <w:szCs w:val="22"/>
          <w:lang w:val="fr-FR"/>
        </w:rPr>
        <w:t>le site indiqué</w:t>
      </w:r>
      <w:r w:rsidR="00B14DEA" w:rsidRPr="002F373B">
        <w:rPr>
          <w:rFonts w:asciiTheme="minorHAnsi" w:hAnsiTheme="minorHAnsi" w:cstheme="minorHAnsi"/>
          <w:sz w:val="22"/>
          <w:szCs w:val="22"/>
          <w:lang w:val="fr-FR"/>
        </w:rPr>
        <w:t xml:space="preserve"> à la section 5 (Lieux de livraison).</w:t>
      </w:r>
    </w:p>
    <w:p w14:paraId="6945E932" w14:textId="5AD7EBED" w:rsidR="00B14DEA" w:rsidRPr="002F373B" w:rsidRDefault="00B14DEA" w:rsidP="00C76010">
      <w:pPr>
        <w:jc w:val="both"/>
        <w:rPr>
          <w:rFonts w:asciiTheme="minorHAnsi" w:hAnsiTheme="minorHAnsi" w:cstheme="minorHAnsi"/>
          <w:sz w:val="22"/>
          <w:szCs w:val="22"/>
          <w:lang w:val="fr-FR"/>
        </w:rPr>
      </w:pPr>
    </w:p>
    <w:p w14:paraId="3A101462" w14:textId="77777777" w:rsidR="00C76010" w:rsidRPr="002F373B" w:rsidRDefault="005E6CAA" w:rsidP="00C76010">
      <w:pPr>
        <w:jc w:val="both"/>
        <w:rPr>
          <w:rFonts w:asciiTheme="minorHAnsi" w:hAnsiTheme="minorHAnsi" w:cstheme="minorHAnsi"/>
          <w:b/>
          <w:bCs/>
          <w:sz w:val="22"/>
          <w:szCs w:val="22"/>
          <w:lang w:val="fr-FR"/>
        </w:rPr>
      </w:pPr>
      <w:r w:rsidRPr="002F373B">
        <w:rPr>
          <w:rFonts w:asciiTheme="minorHAnsi" w:hAnsiTheme="minorHAnsi" w:cstheme="minorHAnsi"/>
          <w:b/>
          <w:bCs/>
          <w:sz w:val="22"/>
          <w:szCs w:val="22"/>
          <w:lang w:val="fr-FR"/>
        </w:rPr>
        <w:t>Article 24</w:t>
      </w:r>
      <w:r w:rsidR="00C76010" w:rsidRPr="002F373B">
        <w:rPr>
          <w:rFonts w:asciiTheme="minorHAnsi" w:hAnsiTheme="minorHAnsi" w:cstheme="minorHAnsi"/>
          <w:b/>
          <w:bCs/>
          <w:sz w:val="22"/>
          <w:szCs w:val="22"/>
          <w:lang w:val="fr-FR"/>
        </w:rPr>
        <w:t> : Des pénalités</w:t>
      </w:r>
    </w:p>
    <w:p w14:paraId="68BBFD8B" w14:textId="27277D85" w:rsidR="00C76010" w:rsidRPr="002F373B" w:rsidRDefault="00C76010" w:rsidP="00C76010">
      <w:pPr>
        <w:jc w:val="both"/>
        <w:rPr>
          <w:rFonts w:asciiTheme="minorHAnsi" w:hAnsiTheme="minorHAnsi" w:cstheme="minorHAnsi"/>
          <w:sz w:val="22"/>
          <w:szCs w:val="22"/>
          <w:lang w:val="fr-BE"/>
        </w:rPr>
      </w:pPr>
      <w:bookmarkStart w:id="10" w:name="_Hlk517448737"/>
      <w:r w:rsidRPr="002F373B">
        <w:rPr>
          <w:rFonts w:asciiTheme="minorHAnsi" w:hAnsiTheme="minorHAnsi" w:cstheme="minorHAnsi"/>
          <w:sz w:val="22"/>
          <w:szCs w:val="22"/>
          <w:lang w:val="fr-FR"/>
        </w:rPr>
        <w:t>Si le Fournisseur</w:t>
      </w:r>
      <w:r w:rsidR="003503C9">
        <w:rPr>
          <w:rFonts w:asciiTheme="minorHAnsi" w:hAnsiTheme="minorHAnsi" w:cstheme="minorHAnsi"/>
          <w:sz w:val="22"/>
          <w:szCs w:val="22"/>
          <w:lang w:val="fr-FR"/>
        </w:rPr>
        <w:t xml:space="preserve"> qui</w:t>
      </w:r>
      <w:r w:rsidRPr="002F373B">
        <w:rPr>
          <w:rFonts w:asciiTheme="minorHAnsi" w:hAnsiTheme="minorHAnsi" w:cstheme="minorHAnsi"/>
          <w:sz w:val="22"/>
          <w:szCs w:val="22"/>
          <w:lang w:val="fr-FR"/>
        </w:rPr>
        <w:t xml:space="preserve"> ne livre pas tout le matériel dans les délais spécifiés dans le présent </w:t>
      </w:r>
      <w:r w:rsidR="008302D8" w:rsidRPr="002F373B">
        <w:rPr>
          <w:rFonts w:asciiTheme="minorHAnsi" w:hAnsiTheme="minorHAnsi" w:cstheme="minorHAnsi"/>
          <w:sz w:val="22"/>
          <w:szCs w:val="22"/>
          <w:lang w:val="fr-FR"/>
        </w:rPr>
        <w:t>Marché, l’Acheteur</w:t>
      </w:r>
      <w:r w:rsidRPr="002F373B">
        <w:rPr>
          <w:rFonts w:asciiTheme="minorHAnsi" w:hAnsiTheme="minorHAnsi" w:cstheme="minorHAnsi"/>
          <w:sz w:val="22"/>
          <w:szCs w:val="22"/>
          <w:lang w:val="fr-FR"/>
        </w:rPr>
        <w:t xml:space="preserve">, sans préjudice des autres voies de recours qu’il détient au titre du Marché, pourra appliquer </w:t>
      </w:r>
      <w:r w:rsidRPr="002F373B">
        <w:rPr>
          <w:rFonts w:asciiTheme="minorHAnsi" w:hAnsiTheme="minorHAnsi" w:cstheme="minorHAnsi"/>
          <w:sz w:val="22"/>
          <w:szCs w:val="22"/>
          <w:lang w:val="fr-BE"/>
        </w:rPr>
        <w:t>des pénalités de retard au fournisseur sans aucune mise en demeure et sur confrontation du délai réel et du délai contractuel d’exécution des travaux. Les pénalités seront calculées selon la formule suivante :</w:t>
      </w:r>
    </w:p>
    <w:p w14:paraId="0EFAB3E3" w14:textId="77777777" w:rsidR="00C76010" w:rsidRPr="002F373B" w:rsidRDefault="00C76010" w:rsidP="00C76010">
      <w:pPr>
        <w:jc w:val="both"/>
        <w:rPr>
          <w:rFonts w:asciiTheme="minorHAnsi" w:hAnsiTheme="minorHAnsi" w:cstheme="minorHAnsi"/>
          <w:sz w:val="22"/>
          <w:szCs w:val="22"/>
          <w:lang w:val="fr-BE"/>
        </w:rPr>
      </w:pPr>
    </w:p>
    <w:p w14:paraId="42D3BEA4" w14:textId="5B894540" w:rsidR="00C76010" w:rsidRPr="002F373B" w:rsidRDefault="00C76010" w:rsidP="003503C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sz w:val="22"/>
          <w:szCs w:val="22"/>
          <w:lang w:val="fr-BE"/>
        </w:rPr>
      </w:pPr>
      <w:r w:rsidRPr="002F373B">
        <w:rPr>
          <w:rFonts w:asciiTheme="minorHAnsi" w:hAnsiTheme="minorHAnsi" w:cstheme="minorHAnsi"/>
          <w:sz w:val="22"/>
          <w:szCs w:val="22"/>
          <w:lang w:val="fr-BE"/>
        </w:rPr>
        <w:t>P=(</w:t>
      </w:r>
      <w:proofErr w:type="spellStart"/>
      <w:r w:rsidRPr="002F373B">
        <w:rPr>
          <w:rFonts w:asciiTheme="minorHAnsi" w:hAnsiTheme="minorHAnsi" w:cstheme="minorHAnsi"/>
          <w:sz w:val="22"/>
          <w:szCs w:val="22"/>
          <w:lang w:val="fr-BE"/>
        </w:rPr>
        <w:t>MxN</w:t>
      </w:r>
      <w:proofErr w:type="spellEnd"/>
      <w:r w:rsidRPr="002F373B">
        <w:rPr>
          <w:rFonts w:asciiTheme="minorHAnsi" w:hAnsiTheme="minorHAnsi" w:cstheme="minorHAnsi"/>
          <w:sz w:val="22"/>
          <w:szCs w:val="22"/>
          <w:lang w:val="fr-BE"/>
        </w:rPr>
        <w:t xml:space="preserve">)/1000 </w:t>
      </w:r>
      <w:r w:rsidR="008302D8" w:rsidRPr="002F373B">
        <w:rPr>
          <w:rFonts w:asciiTheme="minorHAnsi" w:hAnsiTheme="minorHAnsi" w:cstheme="minorHAnsi"/>
          <w:sz w:val="22"/>
          <w:szCs w:val="22"/>
          <w:lang w:val="fr-BE"/>
        </w:rPr>
        <w:t>o</w:t>
      </w:r>
      <w:r w:rsidR="008302D8" w:rsidRPr="002F373B">
        <w:rPr>
          <w:rFonts w:asciiTheme="minorHAnsi" w:hAnsiTheme="minorHAnsi" w:cstheme="minorHAnsi"/>
          <w:sz w:val="22"/>
          <w:szCs w:val="22"/>
          <w:lang w:val="fr-FR"/>
        </w:rPr>
        <w:t>ù</w:t>
      </w:r>
      <w:r w:rsidR="008302D8" w:rsidRPr="002F373B">
        <w:rPr>
          <w:rFonts w:asciiTheme="minorHAnsi" w:hAnsiTheme="minorHAnsi" w:cstheme="minorHAnsi"/>
          <w:sz w:val="22"/>
          <w:szCs w:val="22"/>
          <w:lang w:val="fr-BE"/>
        </w:rPr>
        <w:t xml:space="preserve"> </w:t>
      </w:r>
      <w:r w:rsidR="008302D8" w:rsidRPr="002F373B">
        <w:rPr>
          <w:rFonts w:asciiTheme="minorHAnsi" w:hAnsiTheme="minorHAnsi" w:cstheme="minorHAnsi"/>
          <w:sz w:val="22"/>
          <w:szCs w:val="22"/>
          <w:lang w:val="fr-BE"/>
        </w:rPr>
        <w:tab/>
      </w:r>
      <w:r w:rsidRPr="002F373B">
        <w:rPr>
          <w:rFonts w:asciiTheme="minorHAnsi" w:hAnsiTheme="minorHAnsi" w:cstheme="minorHAnsi"/>
          <w:sz w:val="22"/>
          <w:szCs w:val="22"/>
          <w:lang w:val="fr-BE"/>
        </w:rPr>
        <w:t>P : Montant des pénalités de retard</w:t>
      </w:r>
    </w:p>
    <w:p w14:paraId="504575BD" w14:textId="77777777" w:rsidR="00C76010" w:rsidRPr="002F373B" w:rsidRDefault="00C76010" w:rsidP="003503C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sz w:val="22"/>
          <w:szCs w:val="22"/>
          <w:lang w:val="fr-BE"/>
        </w:rPr>
      </w:pPr>
      <w:r w:rsidRPr="002F373B">
        <w:rPr>
          <w:rFonts w:asciiTheme="minorHAnsi" w:hAnsiTheme="minorHAnsi" w:cstheme="minorHAnsi"/>
          <w:sz w:val="22"/>
          <w:szCs w:val="22"/>
          <w:lang w:val="fr-BE"/>
        </w:rPr>
        <w:tab/>
      </w:r>
      <w:r w:rsidRPr="002F373B">
        <w:rPr>
          <w:rFonts w:asciiTheme="minorHAnsi" w:hAnsiTheme="minorHAnsi" w:cstheme="minorHAnsi"/>
          <w:sz w:val="22"/>
          <w:szCs w:val="22"/>
          <w:lang w:val="fr-BE"/>
        </w:rPr>
        <w:tab/>
        <w:t xml:space="preserve">              M : Montant du marché</w:t>
      </w:r>
    </w:p>
    <w:p w14:paraId="13C2BD89" w14:textId="77777777" w:rsidR="00C76010" w:rsidRPr="002F373B" w:rsidRDefault="00C76010" w:rsidP="003503C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sz w:val="22"/>
          <w:szCs w:val="22"/>
          <w:lang w:val="fr-BE"/>
        </w:rPr>
      </w:pPr>
      <w:r w:rsidRPr="002F373B">
        <w:rPr>
          <w:rFonts w:asciiTheme="minorHAnsi" w:hAnsiTheme="minorHAnsi" w:cstheme="minorHAnsi"/>
          <w:sz w:val="22"/>
          <w:szCs w:val="22"/>
          <w:lang w:val="fr-BE"/>
        </w:rPr>
        <w:tab/>
      </w:r>
      <w:r w:rsidRPr="002F373B">
        <w:rPr>
          <w:rFonts w:asciiTheme="minorHAnsi" w:hAnsiTheme="minorHAnsi" w:cstheme="minorHAnsi"/>
          <w:sz w:val="22"/>
          <w:szCs w:val="22"/>
          <w:lang w:val="fr-BE"/>
        </w:rPr>
        <w:tab/>
        <w:t xml:space="preserve">              N : Nombre de jours calendrier de retard</w:t>
      </w:r>
    </w:p>
    <w:bookmarkEnd w:id="10"/>
    <w:p w14:paraId="3522CAFA" w14:textId="0206F32E" w:rsidR="00C76010" w:rsidRPr="002F373B" w:rsidRDefault="00C76010" w:rsidP="009643D0">
      <w:pPr>
        <w:jc w:val="both"/>
        <w:rPr>
          <w:rFonts w:asciiTheme="minorHAnsi" w:hAnsiTheme="minorHAnsi" w:cstheme="minorHAnsi"/>
          <w:sz w:val="22"/>
          <w:szCs w:val="22"/>
          <w:lang w:val="fr-FR"/>
        </w:rPr>
      </w:pPr>
    </w:p>
    <w:p w14:paraId="12D1AA7F" w14:textId="77777777" w:rsidR="00B14DEA" w:rsidRPr="002F373B" w:rsidRDefault="005E6CAA" w:rsidP="00B14DEA">
      <w:pPr>
        <w:jc w:val="both"/>
        <w:rPr>
          <w:rFonts w:asciiTheme="minorHAnsi" w:hAnsiTheme="minorHAnsi" w:cstheme="minorHAnsi"/>
          <w:sz w:val="22"/>
          <w:szCs w:val="22"/>
          <w:lang w:val="fr-FR"/>
        </w:rPr>
      </w:pPr>
      <w:r w:rsidRPr="002F373B">
        <w:rPr>
          <w:rFonts w:asciiTheme="minorHAnsi" w:hAnsiTheme="minorHAnsi" w:cstheme="minorHAnsi"/>
          <w:b/>
          <w:sz w:val="22"/>
          <w:szCs w:val="22"/>
          <w:lang w:val="fr-FR"/>
        </w:rPr>
        <w:t>Article 25</w:t>
      </w:r>
      <w:r w:rsidR="00B14DEA" w:rsidRPr="002F373B">
        <w:rPr>
          <w:rFonts w:asciiTheme="minorHAnsi" w:hAnsiTheme="minorHAnsi" w:cstheme="minorHAnsi"/>
          <w:b/>
          <w:sz w:val="22"/>
          <w:szCs w:val="22"/>
          <w:lang w:val="fr-FR"/>
        </w:rPr>
        <w:t> : De la décision d’annulation</w:t>
      </w:r>
    </w:p>
    <w:p w14:paraId="127C827C" w14:textId="55DA767C"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En cas d’annulation du présent appel d’offres par la direction de </w:t>
      </w:r>
      <w:r w:rsidR="003503C9">
        <w:rPr>
          <w:rFonts w:asciiTheme="minorHAnsi" w:hAnsiTheme="minorHAnsi" w:cstheme="minorHAnsi"/>
          <w:sz w:val="22"/>
          <w:szCs w:val="22"/>
          <w:lang w:val="fr-FR"/>
        </w:rPr>
        <w:t>COPED</w:t>
      </w:r>
      <w:r w:rsidRPr="002F373B">
        <w:rPr>
          <w:rFonts w:asciiTheme="minorHAnsi" w:hAnsiTheme="minorHAnsi" w:cstheme="minorHAnsi"/>
          <w:sz w:val="22"/>
          <w:szCs w:val="22"/>
          <w:lang w:val="fr-FR"/>
        </w:rPr>
        <w:t xml:space="preserve">, les soumissionnaires ne pourront </w:t>
      </w:r>
      <w:r w:rsidR="005E6CAA" w:rsidRPr="002F373B">
        <w:rPr>
          <w:rFonts w:asciiTheme="minorHAnsi" w:hAnsiTheme="minorHAnsi" w:cstheme="minorHAnsi"/>
          <w:sz w:val="22"/>
          <w:szCs w:val="22"/>
          <w:lang w:val="fr-FR"/>
        </w:rPr>
        <w:t>prétendre à</w:t>
      </w:r>
      <w:r w:rsidRPr="002F373B">
        <w:rPr>
          <w:rFonts w:asciiTheme="minorHAnsi" w:hAnsiTheme="minorHAnsi" w:cstheme="minorHAnsi"/>
          <w:sz w:val="22"/>
          <w:szCs w:val="22"/>
          <w:lang w:val="fr-FR"/>
        </w:rPr>
        <w:t xml:space="preserve"> aucune indemnité. </w:t>
      </w:r>
    </w:p>
    <w:p w14:paraId="0B8D7674" w14:textId="77777777" w:rsidR="00B14DEA" w:rsidRPr="002F373B" w:rsidRDefault="00B14DEA" w:rsidP="00B14DEA">
      <w:pPr>
        <w:jc w:val="both"/>
        <w:rPr>
          <w:rFonts w:asciiTheme="minorHAnsi" w:hAnsiTheme="minorHAnsi" w:cstheme="minorHAnsi"/>
          <w:sz w:val="22"/>
          <w:szCs w:val="22"/>
          <w:lang w:val="fr-FR"/>
        </w:rPr>
      </w:pPr>
    </w:p>
    <w:p w14:paraId="796DF9E9" w14:textId="2B5A7450" w:rsidR="00B14DEA" w:rsidRPr="009643D0" w:rsidRDefault="00B14DEA" w:rsidP="009643D0">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 xml:space="preserve">Article </w:t>
      </w:r>
      <w:r w:rsidR="005E6CAA" w:rsidRPr="002F373B">
        <w:rPr>
          <w:rFonts w:asciiTheme="minorHAnsi" w:hAnsiTheme="minorHAnsi" w:cstheme="minorHAnsi"/>
          <w:b/>
          <w:sz w:val="22"/>
          <w:szCs w:val="22"/>
          <w:lang w:val="fr-FR"/>
        </w:rPr>
        <w:t>26</w:t>
      </w:r>
      <w:r w:rsidR="009643D0">
        <w:rPr>
          <w:rFonts w:asciiTheme="minorHAnsi" w:hAnsiTheme="minorHAnsi" w:cstheme="minorHAnsi"/>
          <w:b/>
          <w:sz w:val="22"/>
          <w:szCs w:val="22"/>
          <w:lang w:val="fr-FR"/>
        </w:rPr>
        <w:t> : De la notification</w:t>
      </w:r>
    </w:p>
    <w:p w14:paraId="0B195BA8"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Toute notification envoyée à l’une des parties par l’autre, en application du présent marché, le sera par écrit à l’adresse spécifiée dans ce but dans le Cahier de Clauses Administratives Particulières.</w:t>
      </w:r>
    </w:p>
    <w:p w14:paraId="66DDE0D2" w14:textId="77777777" w:rsidR="00B14DEA" w:rsidRPr="002F373B" w:rsidRDefault="005E6CA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Une notification</w:t>
      </w:r>
      <w:r w:rsidR="00B14DEA" w:rsidRPr="002F373B">
        <w:rPr>
          <w:rFonts w:asciiTheme="minorHAnsi" w:hAnsiTheme="minorHAnsi" w:cstheme="minorHAnsi"/>
          <w:sz w:val="22"/>
          <w:szCs w:val="22"/>
          <w:lang w:val="fr-FR"/>
        </w:rPr>
        <w:t xml:space="preserve"> sera </w:t>
      </w:r>
      <w:r w:rsidRPr="002F373B">
        <w:rPr>
          <w:rFonts w:asciiTheme="minorHAnsi" w:hAnsiTheme="minorHAnsi" w:cstheme="minorHAnsi"/>
          <w:sz w:val="22"/>
          <w:szCs w:val="22"/>
          <w:lang w:val="fr-FR"/>
        </w:rPr>
        <w:t>considérée comme</w:t>
      </w:r>
      <w:r w:rsidR="00B14DEA" w:rsidRPr="002F373B">
        <w:rPr>
          <w:rFonts w:asciiTheme="minorHAnsi" w:hAnsiTheme="minorHAnsi" w:cstheme="minorHAnsi"/>
          <w:sz w:val="22"/>
          <w:szCs w:val="22"/>
          <w:lang w:val="fr-FR"/>
        </w:rPr>
        <w:t xml:space="preserve"> effectivement formulée quand elle a été remise à la date effective d’entrée en </w:t>
      </w:r>
      <w:r w:rsidR="00DA6BDE" w:rsidRPr="002F373B">
        <w:rPr>
          <w:rFonts w:asciiTheme="minorHAnsi" w:hAnsiTheme="minorHAnsi" w:cstheme="minorHAnsi"/>
          <w:sz w:val="22"/>
          <w:szCs w:val="22"/>
          <w:lang w:val="fr-FR"/>
        </w:rPr>
        <w:t>vigueur de</w:t>
      </w:r>
      <w:r w:rsidR="00B14DEA" w:rsidRPr="002F373B">
        <w:rPr>
          <w:rFonts w:asciiTheme="minorHAnsi" w:hAnsiTheme="minorHAnsi" w:cstheme="minorHAnsi"/>
          <w:sz w:val="22"/>
          <w:szCs w:val="22"/>
          <w:lang w:val="fr-FR"/>
        </w:rPr>
        <w:t xml:space="preserve"> cette notification.</w:t>
      </w:r>
    </w:p>
    <w:p w14:paraId="6D036EB3" w14:textId="18830B65" w:rsidR="00FC4C36" w:rsidRPr="002F373B" w:rsidRDefault="00FC4C36" w:rsidP="00B14DEA">
      <w:pPr>
        <w:jc w:val="both"/>
        <w:rPr>
          <w:rFonts w:asciiTheme="minorHAnsi" w:hAnsiTheme="minorHAnsi" w:cstheme="minorHAnsi"/>
          <w:sz w:val="22"/>
          <w:szCs w:val="22"/>
          <w:lang w:val="fr-FR"/>
        </w:rPr>
      </w:pPr>
    </w:p>
    <w:p w14:paraId="35591166" w14:textId="490D39EE" w:rsidR="00B14DEA" w:rsidRPr="009643D0" w:rsidRDefault="005E6CAA" w:rsidP="009643D0">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Article 27</w:t>
      </w:r>
      <w:r w:rsidR="009643D0">
        <w:rPr>
          <w:rFonts w:asciiTheme="minorHAnsi" w:hAnsiTheme="minorHAnsi" w:cstheme="minorHAnsi"/>
          <w:b/>
          <w:sz w:val="22"/>
          <w:szCs w:val="22"/>
          <w:lang w:val="fr-FR"/>
        </w:rPr>
        <w:t> : De l’inspection et essai</w:t>
      </w:r>
    </w:p>
    <w:p w14:paraId="34FD4182"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L’acheteur ou son Représentant aura le droit d’inspecter le matériel pour s’assurer qu’il est bien conforme aux spécifications du marché.</w:t>
      </w:r>
    </w:p>
    <w:p w14:paraId="72C6EEB1" w14:textId="77777777" w:rsidR="00B14DEA" w:rsidRPr="002F373B" w:rsidRDefault="00B14DEA" w:rsidP="00B14DEA">
      <w:pPr>
        <w:ind w:left="720"/>
        <w:jc w:val="both"/>
        <w:rPr>
          <w:rFonts w:asciiTheme="minorHAnsi" w:hAnsiTheme="minorHAnsi" w:cstheme="minorHAnsi"/>
          <w:sz w:val="22"/>
          <w:szCs w:val="22"/>
          <w:lang w:val="fr-FR"/>
        </w:rPr>
      </w:pPr>
    </w:p>
    <w:p w14:paraId="54BFEDAB" w14:textId="553D3391" w:rsidR="00B14DEA"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Si l’une quelconque partie du matériel inspecté se révèle non conforme aux spécifications, l’Acheteur peut la refuser. Le fournisseur devra alors remplacer les fournitures refusées sans que cela coûte quoi que ce soit à l’acheteur.</w:t>
      </w:r>
    </w:p>
    <w:p w14:paraId="27F027E1" w14:textId="120EA5CC" w:rsidR="003A42A2" w:rsidRDefault="003A42A2" w:rsidP="00B14DEA">
      <w:pPr>
        <w:jc w:val="both"/>
        <w:rPr>
          <w:rFonts w:asciiTheme="minorHAnsi" w:hAnsiTheme="minorHAnsi" w:cstheme="minorHAnsi"/>
          <w:sz w:val="22"/>
          <w:szCs w:val="22"/>
          <w:lang w:val="fr-FR"/>
        </w:rPr>
      </w:pPr>
    </w:p>
    <w:p w14:paraId="56FB3576" w14:textId="77777777" w:rsidR="003A42A2" w:rsidRPr="002F373B" w:rsidRDefault="003A42A2" w:rsidP="00B14DEA">
      <w:pPr>
        <w:jc w:val="both"/>
        <w:rPr>
          <w:rFonts w:asciiTheme="minorHAnsi" w:hAnsiTheme="minorHAnsi" w:cstheme="minorHAnsi"/>
          <w:sz w:val="22"/>
          <w:szCs w:val="22"/>
          <w:lang w:val="fr-FR"/>
        </w:rPr>
      </w:pPr>
    </w:p>
    <w:p w14:paraId="3CC904AE" w14:textId="5FD09FD5" w:rsidR="005E6CAA" w:rsidRDefault="005E6CAA" w:rsidP="00B14DEA">
      <w:pPr>
        <w:jc w:val="both"/>
        <w:rPr>
          <w:rFonts w:asciiTheme="minorHAnsi" w:hAnsiTheme="minorHAnsi" w:cstheme="minorHAnsi"/>
          <w:b/>
          <w:bCs/>
          <w:sz w:val="22"/>
          <w:szCs w:val="22"/>
          <w:u w:val="single"/>
          <w:lang w:val="fr-FR"/>
        </w:rPr>
      </w:pPr>
    </w:p>
    <w:p w14:paraId="61908824" w14:textId="77777777" w:rsidR="008F054A" w:rsidRPr="002F373B" w:rsidRDefault="008F054A" w:rsidP="00B14DEA">
      <w:pPr>
        <w:jc w:val="both"/>
        <w:rPr>
          <w:rFonts w:asciiTheme="minorHAnsi" w:hAnsiTheme="minorHAnsi" w:cstheme="minorHAnsi"/>
          <w:b/>
          <w:bCs/>
          <w:sz w:val="22"/>
          <w:szCs w:val="22"/>
          <w:u w:val="single"/>
          <w:lang w:val="fr-FR"/>
        </w:rPr>
      </w:pPr>
    </w:p>
    <w:p w14:paraId="06C553DE"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b/>
          <w:bCs/>
          <w:sz w:val="22"/>
          <w:szCs w:val="22"/>
          <w:lang w:val="fr-FR"/>
        </w:rPr>
        <w:lastRenderedPageBreak/>
        <w:t xml:space="preserve">Article </w:t>
      </w:r>
      <w:r w:rsidR="005E6CAA" w:rsidRPr="002F373B">
        <w:rPr>
          <w:rFonts w:asciiTheme="minorHAnsi" w:hAnsiTheme="minorHAnsi" w:cstheme="minorHAnsi"/>
          <w:b/>
          <w:bCs/>
          <w:sz w:val="22"/>
          <w:szCs w:val="22"/>
          <w:lang w:val="fr-FR"/>
        </w:rPr>
        <w:t>28</w:t>
      </w:r>
      <w:r w:rsidRPr="002F373B">
        <w:rPr>
          <w:rFonts w:asciiTheme="minorHAnsi" w:hAnsiTheme="minorHAnsi" w:cstheme="minorHAnsi"/>
          <w:b/>
          <w:bCs/>
          <w:sz w:val="22"/>
          <w:szCs w:val="22"/>
          <w:lang w:val="fr-FR"/>
        </w:rPr>
        <w:t> </w:t>
      </w:r>
      <w:r w:rsidRPr="002F373B">
        <w:rPr>
          <w:rFonts w:asciiTheme="minorHAnsi" w:hAnsiTheme="minorHAnsi" w:cstheme="minorHAnsi"/>
          <w:sz w:val="22"/>
          <w:szCs w:val="22"/>
          <w:lang w:val="fr-FR"/>
        </w:rPr>
        <w:t xml:space="preserve">: </w:t>
      </w:r>
      <w:r w:rsidRPr="002F373B">
        <w:rPr>
          <w:rFonts w:asciiTheme="minorHAnsi" w:hAnsiTheme="minorHAnsi" w:cstheme="minorHAnsi"/>
          <w:b/>
          <w:bCs/>
          <w:sz w:val="22"/>
          <w:szCs w:val="22"/>
          <w:lang w:val="fr-FR"/>
        </w:rPr>
        <w:t>De la réception des fournitures</w:t>
      </w:r>
    </w:p>
    <w:p w14:paraId="38BE8C53" w14:textId="45A866B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Dès la notification de la fin des travaux de livraison, les membres de la commission de réception désignée à cet effet par la direction d</w:t>
      </w:r>
      <w:r w:rsidR="003503C9">
        <w:rPr>
          <w:rFonts w:asciiTheme="minorHAnsi" w:hAnsiTheme="minorHAnsi" w:cstheme="minorHAnsi"/>
          <w:sz w:val="22"/>
          <w:szCs w:val="22"/>
          <w:lang w:val="fr-FR"/>
        </w:rPr>
        <w:t>u</w:t>
      </w:r>
      <w:r w:rsidRPr="002F373B">
        <w:rPr>
          <w:rFonts w:asciiTheme="minorHAnsi" w:hAnsiTheme="minorHAnsi" w:cstheme="minorHAnsi"/>
          <w:sz w:val="22"/>
          <w:szCs w:val="22"/>
          <w:lang w:val="fr-FR"/>
        </w:rPr>
        <w:t xml:space="preserve"> </w:t>
      </w:r>
      <w:r w:rsidR="003503C9">
        <w:rPr>
          <w:rFonts w:asciiTheme="minorHAnsi" w:hAnsiTheme="minorHAnsi" w:cstheme="minorHAnsi"/>
          <w:sz w:val="22"/>
          <w:szCs w:val="22"/>
          <w:lang w:val="fr-FR"/>
        </w:rPr>
        <w:t>COPED</w:t>
      </w:r>
      <w:r w:rsidRPr="002F373B">
        <w:rPr>
          <w:rFonts w:asciiTheme="minorHAnsi" w:hAnsiTheme="minorHAnsi" w:cstheme="minorHAnsi"/>
          <w:sz w:val="22"/>
          <w:szCs w:val="22"/>
          <w:lang w:val="fr-FR"/>
        </w:rPr>
        <w:t>, devront procéder à l’analyse de la conformité du matériel aux spécifications techniques ainsi qu’aux clauses du Cahier des Clauses</w:t>
      </w:r>
      <w:r w:rsidR="005E6CAA" w:rsidRPr="002F373B">
        <w:rPr>
          <w:rFonts w:asciiTheme="minorHAnsi" w:hAnsiTheme="minorHAnsi" w:cstheme="minorHAnsi"/>
          <w:sz w:val="22"/>
          <w:szCs w:val="22"/>
          <w:lang w:val="fr-FR"/>
        </w:rPr>
        <w:t xml:space="preserve"> Administratives Particulières.</w:t>
      </w:r>
      <w:r w:rsidRPr="002F373B">
        <w:rPr>
          <w:rFonts w:asciiTheme="minorHAnsi" w:hAnsiTheme="minorHAnsi" w:cstheme="minorHAnsi"/>
          <w:sz w:val="22"/>
          <w:szCs w:val="22"/>
          <w:lang w:val="fr-FR"/>
        </w:rPr>
        <w:t xml:space="preserve"> </w:t>
      </w:r>
    </w:p>
    <w:p w14:paraId="011A252C" w14:textId="77777777" w:rsidR="00B14DEA" w:rsidRPr="002F373B" w:rsidRDefault="00B14DEA" w:rsidP="00B14DEA">
      <w:pPr>
        <w:jc w:val="both"/>
        <w:rPr>
          <w:rFonts w:asciiTheme="minorHAnsi" w:hAnsiTheme="minorHAnsi" w:cstheme="minorHAnsi"/>
          <w:sz w:val="22"/>
          <w:szCs w:val="22"/>
          <w:lang w:val="fr-FR"/>
        </w:rPr>
      </w:pPr>
    </w:p>
    <w:p w14:paraId="6310B45E" w14:textId="4157C118"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En cas de non-co</w:t>
      </w:r>
      <w:r w:rsidR="003503C9">
        <w:rPr>
          <w:rFonts w:asciiTheme="minorHAnsi" w:hAnsiTheme="minorHAnsi" w:cstheme="minorHAnsi"/>
          <w:sz w:val="22"/>
          <w:szCs w:val="22"/>
          <w:lang w:val="fr-FR"/>
        </w:rPr>
        <w:t>nformité, la Direction du COPED</w:t>
      </w:r>
      <w:r w:rsidRPr="002F373B">
        <w:rPr>
          <w:rFonts w:asciiTheme="minorHAnsi" w:hAnsiTheme="minorHAnsi" w:cstheme="minorHAnsi"/>
          <w:sz w:val="22"/>
          <w:szCs w:val="22"/>
          <w:lang w:val="fr-FR"/>
        </w:rPr>
        <w:t xml:space="preserve"> se réserve le droit de déclarer le matériel irrecevable. Dans cette hypothèse, les frais occasionnés par la reprise de la fourniture seront à charge du Fournisseur.</w:t>
      </w:r>
    </w:p>
    <w:p w14:paraId="12E45A83" w14:textId="77777777" w:rsidR="00B14DEA" w:rsidRPr="002F373B" w:rsidRDefault="00B14DEA" w:rsidP="00B14DEA">
      <w:pPr>
        <w:ind w:left="360"/>
        <w:jc w:val="both"/>
        <w:rPr>
          <w:rFonts w:asciiTheme="minorHAnsi" w:hAnsiTheme="minorHAnsi" w:cstheme="minorHAnsi"/>
          <w:sz w:val="22"/>
          <w:szCs w:val="22"/>
          <w:lang w:val="fr-FR"/>
        </w:rPr>
      </w:pPr>
    </w:p>
    <w:p w14:paraId="53851038" w14:textId="6C0EAEC6" w:rsidR="00B14DEA" w:rsidRPr="002F373B" w:rsidRDefault="00B14DEA" w:rsidP="009643D0">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Le procès-verbal tenant lieu de la conformité ou de la non-conformité du matériel aux prescriptions techniques ainsi qu’aux clauses du Cahier des Clauses </w:t>
      </w:r>
      <w:r w:rsidR="005E6CAA" w:rsidRPr="002F373B">
        <w:rPr>
          <w:rFonts w:asciiTheme="minorHAnsi" w:hAnsiTheme="minorHAnsi" w:cstheme="minorHAnsi"/>
          <w:sz w:val="22"/>
          <w:szCs w:val="22"/>
          <w:lang w:val="fr-FR"/>
        </w:rPr>
        <w:t>Administratives Particulières</w:t>
      </w:r>
      <w:r w:rsidRPr="002F373B">
        <w:rPr>
          <w:rFonts w:asciiTheme="minorHAnsi" w:hAnsiTheme="minorHAnsi" w:cstheme="minorHAnsi"/>
          <w:sz w:val="22"/>
          <w:szCs w:val="22"/>
          <w:lang w:val="fr-FR"/>
        </w:rPr>
        <w:t xml:space="preserve"> sera établi et signé par les membres</w:t>
      </w:r>
      <w:r w:rsidR="009643D0">
        <w:rPr>
          <w:rFonts w:asciiTheme="minorHAnsi" w:hAnsiTheme="minorHAnsi" w:cstheme="minorHAnsi"/>
          <w:sz w:val="22"/>
          <w:szCs w:val="22"/>
          <w:lang w:val="fr-FR"/>
        </w:rPr>
        <w:t xml:space="preserve"> de la commission de réception.</w:t>
      </w:r>
    </w:p>
    <w:p w14:paraId="32CC1274" w14:textId="77777777" w:rsidR="00B14DEA" w:rsidRPr="002F373B" w:rsidRDefault="00B14DEA" w:rsidP="00B14DEA">
      <w:pPr>
        <w:jc w:val="both"/>
        <w:rPr>
          <w:rFonts w:asciiTheme="minorHAnsi" w:hAnsiTheme="minorHAnsi" w:cstheme="minorHAnsi"/>
          <w:sz w:val="22"/>
          <w:szCs w:val="22"/>
          <w:lang w:val="fr-FR"/>
        </w:rPr>
      </w:pPr>
    </w:p>
    <w:p w14:paraId="6C42F68B" w14:textId="633C6F7D"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b/>
          <w:bCs/>
          <w:sz w:val="22"/>
          <w:szCs w:val="22"/>
          <w:lang w:val="fr-FR"/>
        </w:rPr>
        <w:t xml:space="preserve">Article </w:t>
      </w:r>
      <w:r w:rsidR="00533AF7" w:rsidRPr="002F373B">
        <w:rPr>
          <w:rFonts w:asciiTheme="minorHAnsi" w:hAnsiTheme="minorHAnsi" w:cstheme="minorHAnsi"/>
          <w:b/>
          <w:bCs/>
          <w:sz w:val="22"/>
          <w:szCs w:val="22"/>
          <w:lang w:val="fr-FR"/>
        </w:rPr>
        <w:t>29</w:t>
      </w:r>
      <w:r w:rsidRPr="002F373B">
        <w:rPr>
          <w:rFonts w:asciiTheme="minorHAnsi" w:hAnsiTheme="minorHAnsi" w:cstheme="minorHAnsi"/>
          <w:b/>
          <w:bCs/>
          <w:sz w:val="22"/>
          <w:szCs w:val="22"/>
          <w:lang w:val="fr-FR"/>
        </w:rPr>
        <w:t> : Des modalités de paiement</w:t>
      </w:r>
    </w:p>
    <w:p w14:paraId="5FF91613" w14:textId="1EA9D2BA" w:rsidR="00B14DEA" w:rsidRPr="002F373B" w:rsidRDefault="0056627B"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Pour chaque lot, </w:t>
      </w:r>
      <w:r w:rsidR="00734E44" w:rsidRPr="002F373B">
        <w:rPr>
          <w:rFonts w:asciiTheme="minorHAnsi" w:hAnsiTheme="minorHAnsi" w:cstheme="minorHAnsi"/>
          <w:sz w:val="22"/>
          <w:szCs w:val="22"/>
          <w:lang w:val="fr-FR"/>
        </w:rPr>
        <w:t>l</w:t>
      </w:r>
      <w:r w:rsidRPr="002F373B">
        <w:rPr>
          <w:rFonts w:asciiTheme="minorHAnsi" w:hAnsiTheme="minorHAnsi" w:cstheme="minorHAnsi"/>
          <w:sz w:val="22"/>
          <w:szCs w:val="22"/>
          <w:lang w:val="fr-FR"/>
        </w:rPr>
        <w:t>a totalité du paiement</w:t>
      </w:r>
      <w:r w:rsidR="00B14DEA" w:rsidRPr="002F373B">
        <w:rPr>
          <w:rFonts w:asciiTheme="minorHAnsi" w:hAnsiTheme="minorHAnsi" w:cstheme="minorHAnsi"/>
          <w:sz w:val="22"/>
          <w:szCs w:val="22"/>
          <w:lang w:val="fr-FR"/>
        </w:rPr>
        <w:t xml:space="preserve"> </w:t>
      </w:r>
      <w:r w:rsidRPr="002F373B">
        <w:rPr>
          <w:rFonts w:asciiTheme="minorHAnsi" w:hAnsiTheme="minorHAnsi" w:cstheme="minorHAnsi"/>
          <w:sz w:val="22"/>
          <w:szCs w:val="22"/>
          <w:lang w:val="fr-FR"/>
        </w:rPr>
        <w:t xml:space="preserve">se fera </w:t>
      </w:r>
      <w:r w:rsidR="00424BA9" w:rsidRPr="002F373B">
        <w:rPr>
          <w:rFonts w:asciiTheme="minorHAnsi" w:hAnsiTheme="minorHAnsi" w:cstheme="minorHAnsi"/>
          <w:sz w:val="22"/>
          <w:szCs w:val="22"/>
          <w:lang w:val="fr-FR"/>
        </w:rPr>
        <w:t xml:space="preserve">au maximum dans </w:t>
      </w:r>
      <w:r w:rsidR="003A42A2">
        <w:rPr>
          <w:rFonts w:asciiTheme="minorHAnsi" w:hAnsiTheme="minorHAnsi" w:cstheme="minorHAnsi"/>
          <w:sz w:val="22"/>
          <w:szCs w:val="22"/>
          <w:lang w:val="fr-FR"/>
        </w:rPr>
        <w:t>dix</w:t>
      </w:r>
      <w:r w:rsidR="00C73973" w:rsidRPr="002F373B">
        <w:rPr>
          <w:rFonts w:asciiTheme="minorHAnsi" w:hAnsiTheme="minorHAnsi" w:cstheme="minorHAnsi"/>
          <w:sz w:val="22"/>
          <w:szCs w:val="22"/>
          <w:lang w:val="fr-FR"/>
        </w:rPr>
        <w:t xml:space="preserve"> (</w:t>
      </w:r>
      <w:r w:rsidR="003A42A2">
        <w:rPr>
          <w:rFonts w:asciiTheme="minorHAnsi" w:hAnsiTheme="minorHAnsi" w:cstheme="minorHAnsi"/>
          <w:sz w:val="22"/>
          <w:szCs w:val="22"/>
          <w:lang w:val="fr-FR"/>
        </w:rPr>
        <w:t>10</w:t>
      </w:r>
      <w:r w:rsidR="00C73973" w:rsidRPr="002F373B">
        <w:rPr>
          <w:rFonts w:asciiTheme="minorHAnsi" w:hAnsiTheme="minorHAnsi" w:cstheme="minorHAnsi"/>
          <w:sz w:val="22"/>
          <w:szCs w:val="22"/>
          <w:lang w:val="fr-FR"/>
        </w:rPr>
        <w:t>)</w:t>
      </w:r>
      <w:r w:rsidR="00424BA9" w:rsidRPr="002F373B">
        <w:rPr>
          <w:rFonts w:asciiTheme="minorHAnsi" w:hAnsiTheme="minorHAnsi" w:cstheme="minorHAnsi"/>
          <w:sz w:val="22"/>
          <w:szCs w:val="22"/>
          <w:lang w:val="fr-FR"/>
        </w:rPr>
        <w:t xml:space="preserve"> jours calendriers </w:t>
      </w:r>
      <w:r w:rsidR="00C73973" w:rsidRPr="002F373B">
        <w:rPr>
          <w:rFonts w:asciiTheme="minorHAnsi" w:hAnsiTheme="minorHAnsi" w:cstheme="minorHAnsi"/>
          <w:sz w:val="22"/>
          <w:szCs w:val="22"/>
          <w:lang w:val="fr-FR"/>
        </w:rPr>
        <w:t xml:space="preserve">suivant la livraison conforme du matériel et </w:t>
      </w:r>
      <w:r w:rsidR="00533AF7" w:rsidRPr="002F373B">
        <w:rPr>
          <w:rFonts w:asciiTheme="minorHAnsi" w:hAnsiTheme="minorHAnsi" w:cstheme="minorHAnsi"/>
          <w:sz w:val="22"/>
          <w:szCs w:val="22"/>
          <w:lang w:val="fr-FR"/>
        </w:rPr>
        <w:t xml:space="preserve">sur présentation d’une facture </w:t>
      </w:r>
      <w:r w:rsidR="00C73973" w:rsidRPr="002F373B">
        <w:rPr>
          <w:rFonts w:asciiTheme="minorHAnsi" w:hAnsiTheme="minorHAnsi" w:cstheme="minorHAnsi"/>
          <w:sz w:val="22"/>
          <w:szCs w:val="22"/>
          <w:lang w:val="fr-FR"/>
        </w:rPr>
        <w:t>indiquant le numéro de compte du fournisseur</w:t>
      </w:r>
      <w:r w:rsidR="00B14DEA" w:rsidRPr="002F373B">
        <w:rPr>
          <w:rFonts w:asciiTheme="minorHAnsi" w:hAnsiTheme="minorHAnsi" w:cstheme="minorHAnsi"/>
          <w:sz w:val="22"/>
          <w:szCs w:val="22"/>
          <w:lang w:val="fr-FR"/>
        </w:rPr>
        <w:t>.</w:t>
      </w:r>
    </w:p>
    <w:p w14:paraId="527E72EB" w14:textId="24756CBB" w:rsidR="00FC4C36" w:rsidRPr="002F373B" w:rsidRDefault="00FC4C36" w:rsidP="009643D0">
      <w:pPr>
        <w:jc w:val="both"/>
        <w:rPr>
          <w:rFonts w:asciiTheme="minorHAnsi" w:hAnsiTheme="minorHAnsi" w:cstheme="minorHAnsi"/>
          <w:b/>
          <w:sz w:val="22"/>
          <w:szCs w:val="22"/>
          <w:lang w:val="fr-FR"/>
        </w:rPr>
      </w:pPr>
    </w:p>
    <w:p w14:paraId="5557A928" w14:textId="07D08330"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b/>
          <w:bCs/>
          <w:sz w:val="22"/>
          <w:szCs w:val="22"/>
          <w:lang w:val="fr-FR"/>
        </w:rPr>
        <w:t xml:space="preserve">Article </w:t>
      </w:r>
      <w:r w:rsidR="0056627B" w:rsidRPr="002F373B">
        <w:rPr>
          <w:rFonts w:asciiTheme="minorHAnsi" w:hAnsiTheme="minorHAnsi" w:cstheme="minorHAnsi"/>
          <w:b/>
          <w:bCs/>
          <w:sz w:val="22"/>
          <w:szCs w:val="22"/>
          <w:lang w:val="fr-FR"/>
        </w:rPr>
        <w:t>30</w:t>
      </w:r>
      <w:r w:rsidRPr="002F373B">
        <w:rPr>
          <w:rFonts w:asciiTheme="minorHAnsi" w:hAnsiTheme="minorHAnsi" w:cstheme="minorHAnsi"/>
          <w:sz w:val="22"/>
          <w:szCs w:val="22"/>
          <w:lang w:val="fr-FR"/>
        </w:rPr>
        <w:t xml:space="preserve"> : </w:t>
      </w:r>
      <w:r w:rsidRPr="002F373B">
        <w:rPr>
          <w:rFonts w:asciiTheme="minorHAnsi" w:hAnsiTheme="minorHAnsi" w:cstheme="minorHAnsi"/>
          <w:b/>
          <w:bCs/>
          <w:sz w:val="22"/>
          <w:szCs w:val="22"/>
          <w:lang w:val="fr-FR"/>
        </w:rPr>
        <w:t>Résiliation pour cause d’insolvabilité</w:t>
      </w:r>
    </w:p>
    <w:p w14:paraId="1F0139B3" w14:textId="1CAFE6D9" w:rsidR="00B14DEA" w:rsidRPr="002F373B" w:rsidRDefault="003503C9" w:rsidP="00B14DEA">
      <w:pPr>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La direction du COPED peut </w:t>
      </w:r>
      <w:r w:rsidR="00B14DEA" w:rsidRPr="002F373B">
        <w:rPr>
          <w:rFonts w:asciiTheme="minorHAnsi" w:hAnsiTheme="minorHAnsi" w:cstheme="minorHAnsi"/>
          <w:sz w:val="22"/>
          <w:szCs w:val="22"/>
          <w:lang w:val="fr-FR"/>
        </w:rPr>
        <w:t>résilier le marché du fait du décès du titulaire si le marché a été confié à une personne physique ou de la liquidation de son entreprise.</w:t>
      </w:r>
    </w:p>
    <w:p w14:paraId="0D0F5D86" w14:textId="77777777" w:rsidR="00B14DEA" w:rsidRPr="002F373B" w:rsidRDefault="00B14DEA" w:rsidP="00B14DEA">
      <w:pPr>
        <w:jc w:val="both"/>
        <w:rPr>
          <w:rFonts w:asciiTheme="minorHAnsi" w:hAnsiTheme="minorHAnsi" w:cstheme="minorHAnsi"/>
          <w:sz w:val="22"/>
          <w:szCs w:val="22"/>
          <w:lang w:val="fr-FR"/>
        </w:rPr>
      </w:pPr>
    </w:p>
    <w:p w14:paraId="21839AD3"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L’Acheteur peut à tout moment </w:t>
      </w:r>
      <w:r w:rsidR="00533AF7" w:rsidRPr="002F373B">
        <w:rPr>
          <w:rFonts w:asciiTheme="minorHAnsi" w:hAnsiTheme="minorHAnsi" w:cstheme="minorHAnsi"/>
          <w:sz w:val="22"/>
          <w:szCs w:val="22"/>
          <w:lang w:val="fr-FR"/>
        </w:rPr>
        <w:t>résilier le</w:t>
      </w:r>
      <w:r w:rsidRPr="002F373B">
        <w:rPr>
          <w:rFonts w:asciiTheme="minorHAnsi" w:hAnsiTheme="minorHAnsi" w:cstheme="minorHAnsi"/>
          <w:sz w:val="22"/>
          <w:szCs w:val="22"/>
          <w:lang w:val="fr-FR"/>
        </w:rPr>
        <w:t xml:space="preserve"> marché par notification au fournisseur, sans indemnisation du soumissionnaire, si celui-ci est déclaré en faillite ou devient insolvable. </w:t>
      </w:r>
    </w:p>
    <w:p w14:paraId="50D74C85" w14:textId="77777777" w:rsidR="00B14DEA" w:rsidRPr="002F373B" w:rsidRDefault="00B14DEA" w:rsidP="008F054A">
      <w:pPr>
        <w:jc w:val="center"/>
        <w:rPr>
          <w:rFonts w:asciiTheme="minorHAnsi" w:hAnsiTheme="minorHAnsi" w:cstheme="minorHAnsi"/>
          <w:sz w:val="22"/>
          <w:szCs w:val="22"/>
          <w:lang w:val="fr-FR"/>
        </w:rPr>
      </w:pPr>
    </w:p>
    <w:p w14:paraId="6E9F692C" w14:textId="6E6432A3"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Le </w:t>
      </w:r>
      <w:r w:rsidR="00AE1093" w:rsidRPr="002F373B">
        <w:rPr>
          <w:rFonts w:asciiTheme="minorHAnsi" w:hAnsiTheme="minorHAnsi" w:cstheme="minorHAnsi"/>
          <w:sz w:val="22"/>
          <w:szCs w:val="22"/>
          <w:lang w:val="fr-FR"/>
        </w:rPr>
        <w:t>soumissionnaire gagnant</w:t>
      </w:r>
      <w:r w:rsidRPr="002F373B">
        <w:rPr>
          <w:rFonts w:asciiTheme="minorHAnsi" w:hAnsiTheme="minorHAnsi" w:cstheme="minorHAnsi"/>
          <w:sz w:val="22"/>
          <w:szCs w:val="22"/>
          <w:lang w:val="fr-FR"/>
        </w:rPr>
        <w:t xml:space="preserve"> pourra prendre l’initiative de la résiliation, pour défaut de paiement, si à la suite d’une mise en demeure restée sans effet pendant trente (30) jours calendaires, ou à la </w:t>
      </w:r>
      <w:r w:rsidR="00424BA9" w:rsidRPr="002F373B">
        <w:rPr>
          <w:rFonts w:asciiTheme="minorHAnsi" w:hAnsiTheme="minorHAnsi" w:cstheme="minorHAnsi"/>
          <w:sz w:val="22"/>
          <w:szCs w:val="22"/>
          <w:lang w:val="fr-FR"/>
        </w:rPr>
        <w:t>suite d’un</w:t>
      </w:r>
      <w:r w:rsidRPr="002F373B">
        <w:rPr>
          <w:rFonts w:asciiTheme="minorHAnsi" w:hAnsiTheme="minorHAnsi" w:cstheme="minorHAnsi"/>
          <w:sz w:val="22"/>
          <w:szCs w:val="22"/>
          <w:lang w:val="fr-FR"/>
        </w:rPr>
        <w:t xml:space="preserve"> ajournement de plus de 30 jours.</w:t>
      </w:r>
    </w:p>
    <w:p w14:paraId="7492BB89" w14:textId="77777777" w:rsidR="00B14DEA" w:rsidRPr="002F373B" w:rsidRDefault="00B14DEA" w:rsidP="00B14DEA">
      <w:pPr>
        <w:jc w:val="both"/>
        <w:rPr>
          <w:rFonts w:asciiTheme="minorHAnsi" w:hAnsiTheme="minorHAnsi" w:cstheme="minorHAnsi"/>
          <w:b/>
          <w:sz w:val="22"/>
          <w:szCs w:val="22"/>
          <w:u w:val="single"/>
          <w:lang w:val="fr-FR"/>
        </w:rPr>
      </w:pPr>
    </w:p>
    <w:p w14:paraId="4F7D4DE9" w14:textId="78CEF37C" w:rsidR="00B14DEA" w:rsidRPr="002F373B" w:rsidRDefault="00B14DEA" w:rsidP="00B14DEA">
      <w:pPr>
        <w:jc w:val="both"/>
        <w:rPr>
          <w:rFonts w:asciiTheme="minorHAnsi" w:hAnsiTheme="minorHAnsi" w:cstheme="minorHAnsi"/>
          <w:b/>
          <w:sz w:val="22"/>
          <w:szCs w:val="22"/>
          <w:lang w:val="fr-FR"/>
        </w:rPr>
      </w:pPr>
      <w:r w:rsidRPr="002F373B">
        <w:rPr>
          <w:rFonts w:asciiTheme="minorHAnsi" w:hAnsiTheme="minorHAnsi" w:cstheme="minorHAnsi"/>
          <w:b/>
          <w:sz w:val="22"/>
          <w:szCs w:val="22"/>
          <w:lang w:val="fr-FR"/>
        </w:rPr>
        <w:t xml:space="preserve">Article </w:t>
      </w:r>
      <w:r w:rsidR="00424BA9" w:rsidRPr="002F373B">
        <w:rPr>
          <w:rFonts w:asciiTheme="minorHAnsi" w:hAnsiTheme="minorHAnsi" w:cstheme="minorHAnsi"/>
          <w:b/>
          <w:sz w:val="22"/>
          <w:szCs w:val="22"/>
          <w:lang w:val="fr-FR"/>
        </w:rPr>
        <w:t>31 :</w:t>
      </w:r>
      <w:r w:rsidR="009643D0">
        <w:rPr>
          <w:rFonts w:asciiTheme="minorHAnsi" w:hAnsiTheme="minorHAnsi" w:cstheme="minorHAnsi"/>
          <w:b/>
          <w:sz w:val="22"/>
          <w:szCs w:val="22"/>
          <w:lang w:val="fr-FR"/>
        </w:rPr>
        <w:t xml:space="preserve"> Règlement des litiges</w:t>
      </w:r>
    </w:p>
    <w:p w14:paraId="1522D2D7"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L’Acheteur et le soumissionnaire feront tous les efforts nécessaires pour régler à l’amiable les différends ou litiges survenant entre eux au titre du marché.</w:t>
      </w:r>
    </w:p>
    <w:p w14:paraId="73FF4ADC" w14:textId="77777777" w:rsidR="00B14DEA" w:rsidRPr="002F373B" w:rsidRDefault="00B14DEA" w:rsidP="00B14DEA">
      <w:pPr>
        <w:jc w:val="both"/>
        <w:rPr>
          <w:rFonts w:asciiTheme="minorHAnsi" w:hAnsiTheme="minorHAnsi" w:cstheme="minorHAnsi"/>
          <w:sz w:val="22"/>
          <w:szCs w:val="22"/>
          <w:lang w:val="fr-FR"/>
        </w:rPr>
      </w:pPr>
    </w:p>
    <w:p w14:paraId="23E7C213" w14:textId="44E1A41B"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Tout litige qui aura fait préalablement l’objet d’un recours et qui n’aura pas été réglé amiablement dans les quinze (15) jours ouvrables suivant l’introduction du recours, sera porté, conformément au droit et aux stipulations contractuelles applicables, devant les juridictions ou les instances arbitrales compétentes</w:t>
      </w:r>
      <w:r w:rsidR="00391A1C">
        <w:rPr>
          <w:rFonts w:asciiTheme="minorHAnsi" w:hAnsiTheme="minorHAnsi" w:cstheme="minorHAnsi"/>
          <w:sz w:val="22"/>
          <w:szCs w:val="22"/>
          <w:lang w:val="fr-FR"/>
        </w:rPr>
        <w:t xml:space="preserve"> de Bujumbura</w:t>
      </w:r>
      <w:r w:rsidRPr="002F373B">
        <w:rPr>
          <w:rFonts w:asciiTheme="minorHAnsi" w:hAnsiTheme="minorHAnsi" w:cstheme="minorHAnsi"/>
          <w:sz w:val="22"/>
          <w:szCs w:val="22"/>
          <w:lang w:val="fr-FR"/>
        </w:rPr>
        <w:t xml:space="preserve"> qui trancheront définitivement le </w:t>
      </w:r>
      <w:r w:rsidR="00EB6E34" w:rsidRPr="002F373B">
        <w:rPr>
          <w:rFonts w:asciiTheme="minorHAnsi" w:hAnsiTheme="minorHAnsi" w:cstheme="minorHAnsi"/>
          <w:sz w:val="22"/>
          <w:szCs w:val="22"/>
          <w:lang w:val="fr-FR"/>
        </w:rPr>
        <w:t>litige.</w:t>
      </w:r>
      <w:r w:rsidRPr="002F373B">
        <w:rPr>
          <w:rFonts w:asciiTheme="minorHAnsi" w:hAnsiTheme="minorHAnsi" w:cstheme="minorHAnsi"/>
          <w:sz w:val="22"/>
          <w:szCs w:val="22"/>
          <w:lang w:val="fr-FR"/>
        </w:rPr>
        <w:t xml:space="preserve"> </w:t>
      </w:r>
    </w:p>
    <w:p w14:paraId="0D0D18F7" w14:textId="77777777" w:rsidR="00B14DEA" w:rsidRPr="002F373B" w:rsidRDefault="00B14DEA" w:rsidP="00B14DEA">
      <w:pPr>
        <w:jc w:val="both"/>
        <w:rPr>
          <w:rFonts w:asciiTheme="minorHAnsi" w:hAnsiTheme="minorHAnsi" w:cstheme="minorHAnsi"/>
          <w:sz w:val="22"/>
          <w:szCs w:val="22"/>
          <w:lang w:val="fr-FR"/>
        </w:rPr>
      </w:pPr>
    </w:p>
    <w:p w14:paraId="4A8368D6" w14:textId="5A6F59A3" w:rsidR="00B14DEA" w:rsidRDefault="00B14DEA" w:rsidP="00B14DEA">
      <w:pPr>
        <w:ind w:left="720"/>
        <w:jc w:val="both"/>
        <w:rPr>
          <w:rFonts w:asciiTheme="minorHAnsi" w:hAnsiTheme="minorHAnsi" w:cstheme="minorHAnsi"/>
          <w:sz w:val="22"/>
          <w:szCs w:val="22"/>
          <w:lang w:val="fr-FR"/>
        </w:rPr>
      </w:pPr>
    </w:p>
    <w:p w14:paraId="7CCE9C20" w14:textId="2BC75A34" w:rsidR="009643D0" w:rsidRDefault="009643D0" w:rsidP="00B14DEA">
      <w:pPr>
        <w:ind w:left="720"/>
        <w:jc w:val="both"/>
        <w:rPr>
          <w:rFonts w:asciiTheme="minorHAnsi" w:hAnsiTheme="minorHAnsi" w:cstheme="minorHAnsi"/>
          <w:sz w:val="22"/>
          <w:szCs w:val="22"/>
          <w:lang w:val="fr-FR"/>
        </w:rPr>
      </w:pPr>
    </w:p>
    <w:p w14:paraId="19DC4054" w14:textId="7999F078" w:rsidR="009643D0" w:rsidRDefault="009643D0" w:rsidP="00B14DEA">
      <w:pPr>
        <w:ind w:left="720"/>
        <w:jc w:val="both"/>
        <w:rPr>
          <w:rFonts w:asciiTheme="minorHAnsi" w:hAnsiTheme="minorHAnsi" w:cstheme="minorHAnsi"/>
          <w:sz w:val="22"/>
          <w:szCs w:val="22"/>
          <w:lang w:val="fr-FR"/>
        </w:rPr>
      </w:pPr>
    </w:p>
    <w:p w14:paraId="21AB16BE" w14:textId="6FA09544" w:rsidR="009643D0" w:rsidRDefault="009643D0" w:rsidP="00B14DEA">
      <w:pPr>
        <w:ind w:left="720"/>
        <w:jc w:val="both"/>
        <w:rPr>
          <w:rFonts w:asciiTheme="minorHAnsi" w:hAnsiTheme="minorHAnsi" w:cstheme="minorHAnsi"/>
          <w:sz w:val="22"/>
          <w:szCs w:val="22"/>
          <w:lang w:val="fr-FR"/>
        </w:rPr>
      </w:pPr>
    </w:p>
    <w:p w14:paraId="7E8B574C" w14:textId="5F22D345" w:rsidR="009D5A7F" w:rsidRDefault="009D5A7F" w:rsidP="00B14DEA">
      <w:pPr>
        <w:ind w:left="720"/>
        <w:jc w:val="both"/>
        <w:rPr>
          <w:rFonts w:asciiTheme="minorHAnsi" w:hAnsiTheme="minorHAnsi" w:cstheme="minorHAnsi"/>
          <w:sz w:val="22"/>
          <w:szCs w:val="22"/>
          <w:lang w:val="fr-FR"/>
        </w:rPr>
      </w:pPr>
    </w:p>
    <w:p w14:paraId="560FD79B" w14:textId="5D3794E4" w:rsidR="009D5A7F" w:rsidRDefault="009D5A7F" w:rsidP="00B14DEA">
      <w:pPr>
        <w:ind w:left="720"/>
        <w:jc w:val="both"/>
        <w:rPr>
          <w:rFonts w:asciiTheme="minorHAnsi" w:hAnsiTheme="minorHAnsi" w:cstheme="minorHAnsi"/>
          <w:sz w:val="22"/>
          <w:szCs w:val="22"/>
          <w:lang w:val="fr-FR"/>
        </w:rPr>
      </w:pPr>
    </w:p>
    <w:p w14:paraId="3857E956" w14:textId="763F0DC1" w:rsidR="009D5A7F" w:rsidRDefault="009D5A7F" w:rsidP="00B14DEA">
      <w:pPr>
        <w:ind w:left="720"/>
        <w:jc w:val="both"/>
        <w:rPr>
          <w:rFonts w:asciiTheme="minorHAnsi" w:hAnsiTheme="minorHAnsi" w:cstheme="minorHAnsi"/>
          <w:sz w:val="22"/>
          <w:szCs w:val="22"/>
          <w:lang w:val="fr-FR"/>
        </w:rPr>
      </w:pPr>
    </w:p>
    <w:p w14:paraId="6BFFABAF" w14:textId="5692D24B" w:rsidR="009D5A7F" w:rsidRDefault="009D5A7F" w:rsidP="00B14DEA">
      <w:pPr>
        <w:ind w:left="720"/>
        <w:jc w:val="both"/>
        <w:rPr>
          <w:rFonts w:asciiTheme="minorHAnsi" w:hAnsiTheme="minorHAnsi" w:cstheme="minorHAnsi"/>
          <w:sz w:val="22"/>
          <w:szCs w:val="22"/>
          <w:lang w:val="fr-FR"/>
        </w:rPr>
      </w:pPr>
    </w:p>
    <w:p w14:paraId="599A789D" w14:textId="77777777" w:rsidR="009D5A7F" w:rsidRPr="002F373B" w:rsidRDefault="009D5A7F" w:rsidP="00B14DEA">
      <w:pPr>
        <w:ind w:left="720"/>
        <w:jc w:val="both"/>
        <w:rPr>
          <w:rFonts w:asciiTheme="minorHAnsi" w:hAnsiTheme="minorHAnsi" w:cstheme="minorHAnsi"/>
          <w:sz w:val="22"/>
          <w:szCs w:val="22"/>
          <w:lang w:val="fr-FR"/>
        </w:rPr>
      </w:pPr>
    </w:p>
    <w:p w14:paraId="2E59C0EB" w14:textId="77777777" w:rsidR="00B14DEA" w:rsidRPr="002F373B" w:rsidRDefault="00B14DEA" w:rsidP="00B14DEA">
      <w:pPr>
        <w:ind w:left="360"/>
        <w:jc w:val="both"/>
        <w:rPr>
          <w:rFonts w:asciiTheme="minorHAnsi" w:hAnsiTheme="minorHAnsi" w:cstheme="minorHAnsi"/>
          <w:sz w:val="22"/>
          <w:szCs w:val="22"/>
          <w:lang w:val="fr-FR"/>
        </w:rPr>
      </w:pPr>
    </w:p>
    <w:p w14:paraId="444AD5C8" w14:textId="36D00B40" w:rsidR="00B14DEA" w:rsidRDefault="00B14DEA" w:rsidP="00B14DEA">
      <w:pPr>
        <w:ind w:left="360"/>
        <w:jc w:val="both"/>
        <w:rPr>
          <w:rFonts w:asciiTheme="minorHAnsi" w:hAnsiTheme="minorHAnsi" w:cstheme="minorHAnsi"/>
          <w:sz w:val="22"/>
          <w:szCs w:val="22"/>
          <w:lang w:val="fr-FR"/>
        </w:rPr>
      </w:pPr>
    </w:p>
    <w:p w14:paraId="55B0320C" w14:textId="3F2CAB0C" w:rsidR="00B14DEA" w:rsidRPr="002F373B" w:rsidRDefault="00B14DEA" w:rsidP="00B14DEA">
      <w:pPr>
        <w:jc w:val="center"/>
        <w:rPr>
          <w:rFonts w:asciiTheme="minorHAnsi" w:hAnsiTheme="minorHAnsi" w:cstheme="minorHAnsi"/>
          <w:b/>
          <w:i/>
          <w:iCs/>
          <w:sz w:val="22"/>
          <w:szCs w:val="22"/>
          <w:u w:val="single"/>
          <w:lang w:val="fr-FR"/>
        </w:rPr>
      </w:pPr>
    </w:p>
    <w:p w14:paraId="7486ACFA" w14:textId="77777777" w:rsidR="009643D0" w:rsidRDefault="009643D0" w:rsidP="00B14DEA">
      <w:pPr>
        <w:jc w:val="center"/>
        <w:rPr>
          <w:rFonts w:asciiTheme="minorHAnsi" w:hAnsiTheme="minorHAnsi" w:cstheme="minorHAnsi"/>
          <w:b/>
          <w:i/>
          <w:iCs/>
          <w:sz w:val="22"/>
          <w:szCs w:val="22"/>
          <w:u w:val="single"/>
          <w:lang w:val="fr-FR"/>
        </w:rPr>
      </w:pPr>
    </w:p>
    <w:p w14:paraId="1AC7513F" w14:textId="601DDBD0" w:rsidR="00B14DEA" w:rsidRPr="002F373B" w:rsidRDefault="00B14DEA" w:rsidP="00B14DEA">
      <w:pPr>
        <w:jc w:val="center"/>
        <w:rPr>
          <w:rFonts w:asciiTheme="minorHAnsi" w:hAnsiTheme="minorHAnsi" w:cstheme="minorHAnsi"/>
          <w:b/>
          <w:i/>
          <w:iCs/>
          <w:sz w:val="22"/>
          <w:szCs w:val="22"/>
          <w:u w:val="single"/>
          <w:lang w:val="fr-FR"/>
        </w:rPr>
      </w:pPr>
      <w:r w:rsidRPr="002F373B">
        <w:rPr>
          <w:rFonts w:asciiTheme="minorHAnsi" w:hAnsiTheme="minorHAnsi" w:cstheme="minorHAnsi"/>
          <w:b/>
          <w:i/>
          <w:iCs/>
          <w:sz w:val="22"/>
          <w:szCs w:val="22"/>
          <w:u w:val="single"/>
          <w:lang w:val="fr-FR"/>
        </w:rPr>
        <w:t xml:space="preserve">SECTION </w:t>
      </w:r>
      <w:r w:rsidR="00DA6BDE" w:rsidRPr="002F373B">
        <w:rPr>
          <w:rFonts w:asciiTheme="minorHAnsi" w:hAnsiTheme="minorHAnsi" w:cstheme="minorHAnsi"/>
          <w:b/>
          <w:i/>
          <w:iCs/>
          <w:sz w:val="22"/>
          <w:szCs w:val="22"/>
          <w:u w:val="single"/>
          <w:lang w:val="fr-FR"/>
        </w:rPr>
        <w:t>4</w:t>
      </w:r>
      <w:r w:rsidR="00DA6BDE" w:rsidRPr="002F373B">
        <w:rPr>
          <w:rFonts w:asciiTheme="minorHAnsi" w:hAnsiTheme="minorHAnsi" w:cstheme="minorHAnsi"/>
          <w:b/>
          <w:i/>
          <w:iCs/>
          <w:sz w:val="22"/>
          <w:szCs w:val="22"/>
          <w:lang w:val="fr-FR"/>
        </w:rPr>
        <w:t xml:space="preserve"> :</w:t>
      </w:r>
      <w:r w:rsidRPr="002F373B">
        <w:rPr>
          <w:rFonts w:asciiTheme="minorHAnsi" w:hAnsiTheme="minorHAnsi" w:cstheme="minorHAnsi"/>
          <w:b/>
          <w:i/>
          <w:iCs/>
          <w:sz w:val="22"/>
          <w:szCs w:val="22"/>
          <w:lang w:val="fr-FR"/>
        </w:rPr>
        <w:t xml:space="preserve"> </w:t>
      </w:r>
      <w:r w:rsidRPr="002F373B">
        <w:rPr>
          <w:rFonts w:asciiTheme="minorHAnsi" w:hAnsiTheme="minorHAnsi" w:cstheme="minorHAnsi"/>
          <w:b/>
          <w:i/>
          <w:iCs/>
          <w:sz w:val="22"/>
          <w:szCs w:val="22"/>
          <w:u w:val="single"/>
          <w:lang w:val="fr-FR"/>
        </w:rPr>
        <w:t xml:space="preserve">SPECIFICATIONS TECHNIQUES </w:t>
      </w:r>
      <w:r w:rsidR="00424BA9" w:rsidRPr="002F373B">
        <w:rPr>
          <w:rFonts w:asciiTheme="minorHAnsi" w:hAnsiTheme="minorHAnsi" w:cstheme="minorHAnsi"/>
          <w:b/>
          <w:i/>
          <w:iCs/>
          <w:sz w:val="22"/>
          <w:szCs w:val="22"/>
          <w:u w:val="single"/>
          <w:lang w:val="fr-FR"/>
        </w:rPr>
        <w:t>DU MATERIEL A LIVRER</w:t>
      </w:r>
    </w:p>
    <w:p w14:paraId="6B848EAA" w14:textId="77777777" w:rsidR="00DA6BDE" w:rsidRPr="002F373B" w:rsidRDefault="00DA6BDE" w:rsidP="00DA6BDE">
      <w:pPr>
        <w:rPr>
          <w:rFonts w:asciiTheme="minorHAnsi" w:hAnsiTheme="minorHAnsi" w:cstheme="minorHAnsi"/>
          <w:b/>
          <w:bCs/>
          <w:sz w:val="22"/>
          <w:szCs w:val="22"/>
          <w:u w:val="single"/>
          <w:lang w:val="fr-FR"/>
        </w:rPr>
      </w:pPr>
    </w:p>
    <w:p w14:paraId="5761F31D" w14:textId="0001AB80" w:rsidR="00DA6BDE" w:rsidRPr="009643D0" w:rsidRDefault="00DA6BDE" w:rsidP="00DA6BDE">
      <w:pPr>
        <w:rPr>
          <w:rFonts w:asciiTheme="minorHAnsi" w:hAnsiTheme="minorHAnsi" w:cstheme="minorHAnsi"/>
          <w:bCs/>
          <w:sz w:val="22"/>
          <w:szCs w:val="22"/>
          <w:lang w:val="fr-FR"/>
        </w:rPr>
      </w:pPr>
      <w:r w:rsidRPr="009643D0">
        <w:rPr>
          <w:rFonts w:asciiTheme="minorHAnsi" w:eastAsia="Times New Roman" w:hAnsiTheme="minorHAnsi" w:cstheme="minorHAnsi"/>
          <w:b/>
          <w:bCs/>
          <w:sz w:val="22"/>
          <w:szCs w:val="22"/>
          <w:lang w:val="fr-FR" w:bidi="he-IL"/>
        </w:rPr>
        <w:t>Lot n°1</w:t>
      </w:r>
      <w:r w:rsidRPr="009643D0">
        <w:rPr>
          <w:rFonts w:asciiTheme="minorHAnsi" w:eastAsia="Times New Roman" w:hAnsiTheme="minorHAnsi" w:cstheme="minorHAnsi"/>
          <w:bCs/>
          <w:sz w:val="22"/>
          <w:szCs w:val="22"/>
          <w:lang w:val="fr-FR" w:bidi="he-IL"/>
        </w:rPr>
        <w:t> </w:t>
      </w:r>
      <w:r w:rsidRPr="009643D0">
        <w:rPr>
          <w:rFonts w:asciiTheme="minorHAnsi" w:hAnsiTheme="minorHAnsi" w:cstheme="minorHAnsi"/>
          <w:bCs/>
          <w:sz w:val="22"/>
          <w:szCs w:val="22"/>
          <w:lang w:val="fr-FR"/>
        </w:rPr>
        <w:t xml:space="preserve">: </w:t>
      </w:r>
      <w:r w:rsidR="00297408">
        <w:rPr>
          <w:rFonts w:asciiTheme="minorHAnsi" w:hAnsiTheme="minorHAnsi" w:cstheme="minorHAnsi"/>
          <w:bCs/>
          <w:sz w:val="22"/>
          <w:szCs w:val="22"/>
          <w:lang w:val="fr-FR" w:bidi="he-IL"/>
        </w:rPr>
        <w:t>9958</w:t>
      </w:r>
      <w:r w:rsidR="009643D0" w:rsidRPr="009643D0">
        <w:rPr>
          <w:rFonts w:asciiTheme="minorHAnsi" w:hAnsiTheme="minorHAnsi" w:cstheme="minorHAnsi"/>
          <w:bCs/>
          <w:sz w:val="22"/>
          <w:szCs w:val="22"/>
          <w:lang w:val="fr-FR" w:bidi="he-IL"/>
        </w:rPr>
        <w:t xml:space="preserve">m de tissus kaki </w:t>
      </w:r>
      <w:r w:rsidR="009643D0">
        <w:rPr>
          <w:rFonts w:asciiTheme="minorHAnsi" w:hAnsiTheme="minorHAnsi" w:cstheme="minorHAnsi"/>
          <w:bCs/>
          <w:sz w:val="22"/>
          <w:szCs w:val="22"/>
          <w:lang w:val="fr-FR" w:bidi="he-IL"/>
        </w:rPr>
        <w:t xml:space="preserve">pour confection </w:t>
      </w:r>
      <w:r w:rsidRPr="009643D0">
        <w:rPr>
          <w:rFonts w:asciiTheme="minorHAnsi" w:hAnsiTheme="minorHAnsi" w:cstheme="minorHAnsi"/>
          <w:bCs/>
          <w:sz w:val="22"/>
          <w:szCs w:val="22"/>
          <w:lang w:val="fr-FR"/>
        </w:rPr>
        <w:t>d</w:t>
      </w:r>
      <w:r w:rsidR="009643D0">
        <w:rPr>
          <w:rFonts w:asciiTheme="minorHAnsi" w:hAnsiTheme="minorHAnsi" w:cstheme="minorHAnsi"/>
          <w:bCs/>
          <w:sz w:val="22"/>
          <w:szCs w:val="22"/>
          <w:lang w:val="fr-FR"/>
        </w:rPr>
        <w:t xml:space="preserve">es </w:t>
      </w:r>
      <w:r w:rsidR="002D265F">
        <w:rPr>
          <w:rFonts w:asciiTheme="minorHAnsi" w:hAnsiTheme="minorHAnsi" w:cstheme="minorHAnsi"/>
          <w:bCs/>
          <w:sz w:val="22"/>
          <w:szCs w:val="22"/>
          <w:lang w:val="fr-FR"/>
        </w:rPr>
        <w:t>uniformes scolaires d</w:t>
      </w:r>
      <w:r w:rsidR="009643D0">
        <w:rPr>
          <w:rFonts w:asciiTheme="minorHAnsi" w:hAnsiTheme="minorHAnsi" w:cstheme="minorHAnsi"/>
          <w:bCs/>
          <w:sz w:val="22"/>
          <w:szCs w:val="22"/>
          <w:lang w:val="fr-FR"/>
        </w:rPr>
        <w:t xml:space="preserve">es </w:t>
      </w:r>
      <w:r w:rsidRPr="009643D0">
        <w:rPr>
          <w:rFonts w:asciiTheme="minorHAnsi" w:hAnsiTheme="minorHAnsi" w:cstheme="minorHAnsi"/>
          <w:bCs/>
          <w:sz w:val="22"/>
          <w:szCs w:val="22"/>
          <w:lang w:val="fr-FR"/>
        </w:rPr>
        <w:t>écolières du primaire</w:t>
      </w:r>
    </w:p>
    <w:p w14:paraId="63B873FA" w14:textId="77777777" w:rsidR="00DA6BDE" w:rsidRPr="00391A1C" w:rsidRDefault="00DA6BDE" w:rsidP="00DA6BDE">
      <w:pPr>
        <w:pStyle w:val="Default"/>
        <w:ind w:left="360"/>
        <w:rPr>
          <w:rFonts w:asciiTheme="minorHAnsi" w:hAnsiTheme="minorHAnsi" w:cstheme="minorHAnsi"/>
          <w:bCs/>
          <w:color w:val="FF0000"/>
          <w:sz w:val="22"/>
          <w:szCs w:val="22"/>
          <w:lang w:val="fr-FR"/>
        </w:rPr>
      </w:pP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7"/>
        <w:gridCol w:w="5329"/>
        <w:gridCol w:w="1081"/>
      </w:tblGrid>
      <w:tr w:rsidR="008376C4" w:rsidRPr="008376C4" w14:paraId="41887381" w14:textId="77777777" w:rsidTr="002D265F">
        <w:trPr>
          <w:trHeight w:val="328"/>
        </w:trPr>
        <w:tc>
          <w:tcPr>
            <w:tcW w:w="1477" w:type="pct"/>
            <w:tcBorders>
              <w:top w:val="single" w:sz="4" w:space="0" w:color="auto"/>
              <w:left w:val="single" w:sz="4" w:space="0" w:color="auto"/>
              <w:bottom w:val="single" w:sz="4" w:space="0" w:color="auto"/>
              <w:right w:val="single" w:sz="4" w:space="0" w:color="auto"/>
            </w:tcBorders>
          </w:tcPr>
          <w:p w14:paraId="364632DC" w14:textId="77777777" w:rsidR="00DA6BDE" w:rsidRPr="008376C4" w:rsidRDefault="00DA6BDE" w:rsidP="00A4253F">
            <w:pPr>
              <w:rPr>
                <w:rFonts w:asciiTheme="minorHAnsi" w:hAnsiTheme="minorHAnsi" w:cstheme="minorHAnsi"/>
                <w:b/>
                <w:sz w:val="22"/>
                <w:szCs w:val="22"/>
                <w:lang w:val="fr-FR"/>
              </w:rPr>
            </w:pPr>
            <w:r w:rsidRPr="008376C4">
              <w:rPr>
                <w:rFonts w:asciiTheme="minorHAnsi" w:hAnsiTheme="minorHAnsi" w:cstheme="minorHAnsi"/>
                <w:b/>
                <w:sz w:val="22"/>
                <w:szCs w:val="22"/>
                <w:lang w:val="fr-FR"/>
              </w:rPr>
              <w:t>Article</w:t>
            </w:r>
          </w:p>
        </w:tc>
        <w:tc>
          <w:tcPr>
            <w:tcW w:w="2929" w:type="pct"/>
            <w:tcBorders>
              <w:top w:val="single" w:sz="4" w:space="0" w:color="auto"/>
              <w:left w:val="single" w:sz="4" w:space="0" w:color="auto"/>
              <w:bottom w:val="single" w:sz="4" w:space="0" w:color="auto"/>
              <w:right w:val="single" w:sz="4" w:space="0" w:color="auto"/>
            </w:tcBorders>
          </w:tcPr>
          <w:p w14:paraId="3E19F11F" w14:textId="77777777" w:rsidR="00DA6BDE" w:rsidRPr="008376C4" w:rsidRDefault="00DA6BDE" w:rsidP="00A4253F">
            <w:pPr>
              <w:rPr>
                <w:rFonts w:asciiTheme="minorHAnsi" w:hAnsiTheme="minorHAnsi" w:cstheme="minorHAnsi"/>
                <w:b/>
                <w:sz w:val="22"/>
                <w:szCs w:val="22"/>
                <w:lang w:val="fr-FR"/>
              </w:rPr>
            </w:pPr>
            <w:r w:rsidRPr="008376C4">
              <w:rPr>
                <w:rFonts w:asciiTheme="minorHAnsi" w:hAnsiTheme="minorHAnsi" w:cstheme="minorHAnsi"/>
                <w:b/>
                <w:sz w:val="22"/>
                <w:szCs w:val="22"/>
                <w:lang w:val="fr-FR"/>
              </w:rPr>
              <w:t>Spécifications techniques</w:t>
            </w:r>
          </w:p>
        </w:tc>
        <w:tc>
          <w:tcPr>
            <w:tcW w:w="594" w:type="pct"/>
            <w:tcBorders>
              <w:top w:val="single" w:sz="4" w:space="0" w:color="auto"/>
              <w:left w:val="single" w:sz="4" w:space="0" w:color="auto"/>
              <w:bottom w:val="single" w:sz="4" w:space="0" w:color="auto"/>
              <w:right w:val="single" w:sz="4" w:space="0" w:color="auto"/>
            </w:tcBorders>
          </w:tcPr>
          <w:p w14:paraId="04440BE1" w14:textId="77777777" w:rsidR="00DA6BDE" w:rsidRPr="008376C4" w:rsidRDefault="00DA6BDE" w:rsidP="00A4253F">
            <w:pPr>
              <w:rPr>
                <w:rFonts w:asciiTheme="minorHAnsi" w:hAnsiTheme="minorHAnsi" w:cstheme="minorHAnsi"/>
                <w:b/>
                <w:sz w:val="22"/>
                <w:szCs w:val="22"/>
                <w:lang w:val="fr-FR"/>
              </w:rPr>
            </w:pPr>
            <w:r w:rsidRPr="008376C4">
              <w:rPr>
                <w:rFonts w:asciiTheme="minorHAnsi" w:hAnsiTheme="minorHAnsi" w:cstheme="minorHAnsi"/>
                <w:b/>
                <w:sz w:val="22"/>
                <w:szCs w:val="22"/>
                <w:lang w:val="fr-FR"/>
              </w:rPr>
              <w:t>Quantité</w:t>
            </w:r>
          </w:p>
        </w:tc>
      </w:tr>
      <w:tr w:rsidR="008376C4" w:rsidRPr="008376C4" w14:paraId="219527D1" w14:textId="77777777" w:rsidTr="002D265F">
        <w:trPr>
          <w:trHeight w:val="271"/>
        </w:trPr>
        <w:tc>
          <w:tcPr>
            <w:tcW w:w="1477" w:type="pct"/>
            <w:tcBorders>
              <w:top w:val="single" w:sz="4" w:space="0" w:color="auto"/>
              <w:left w:val="single" w:sz="4" w:space="0" w:color="auto"/>
              <w:bottom w:val="single" w:sz="4" w:space="0" w:color="auto"/>
              <w:right w:val="single" w:sz="4" w:space="0" w:color="auto"/>
            </w:tcBorders>
          </w:tcPr>
          <w:p w14:paraId="2AC4019E" w14:textId="2FBB6BFD" w:rsidR="00DA6BDE" w:rsidRPr="008376C4" w:rsidRDefault="009643D0" w:rsidP="00A4253F">
            <w:pPr>
              <w:rPr>
                <w:rFonts w:asciiTheme="minorHAnsi" w:hAnsiTheme="minorHAnsi" w:cstheme="minorHAnsi"/>
                <w:sz w:val="22"/>
                <w:szCs w:val="22"/>
                <w:lang w:val="fr-FR"/>
              </w:rPr>
            </w:pPr>
            <w:r w:rsidRPr="008376C4">
              <w:rPr>
                <w:rFonts w:asciiTheme="minorHAnsi" w:hAnsiTheme="minorHAnsi" w:cstheme="minorHAnsi"/>
                <w:sz w:val="22"/>
                <w:szCs w:val="22"/>
                <w:lang w:val="fr-FR"/>
              </w:rPr>
              <w:t>Tissu</w:t>
            </w:r>
          </w:p>
        </w:tc>
        <w:tc>
          <w:tcPr>
            <w:tcW w:w="2929" w:type="pct"/>
            <w:tcBorders>
              <w:top w:val="single" w:sz="4" w:space="0" w:color="auto"/>
              <w:left w:val="single" w:sz="4" w:space="0" w:color="auto"/>
              <w:bottom w:val="single" w:sz="4" w:space="0" w:color="auto"/>
              <w:right w:val="single" w:sz="4" w:space="0" w:color="auto"/>
            </w:tcBorders>
          </w:tcPr>
          <w:p w14:paraId="3C7ED780" w14:textId="77777777" w:rsidR="00DA6BDE" w:rsidRPr="008376C4" w:rsidRDefault="00DA6BDE" w:rsidP="001B7515">
            <w:pPr>
              <w:pStyle w:val="Paragraphedeliste"/>
              <w:numPr>
                <w:ilvl w:val="0"/>
                <w:numId w:val="5"/>
              </w:numPr>
              <w:jc w:val="both"/>
              <w:rPr>
                <w:rFonts w:asciiTheme="minorHAnsi" w:hAnsiTheme="minorHAnsi" w:cstheme="minorHAnsi"/>
                <w:sz w:val="22"/>
                <w:szCs w:val="22"/>
                <w:lang w:val="fr-FR"/>
              </w:rPr>
            </w:pPr>
            <w:r w:rsidRPr="008376C4">
              <w:rPr>
                <w:rFonts w:asciiTheme="minorHAnsi" w:hAnsiTheme="minorHAnsi" w:cstheme="minorHAnsi"/>
                <w:sz w:val="22"/>
                <w:szCs w:val="22"/>
                <w:lang w:val="fr-FR"/>
              </w:rPr>
              <w:t>En tissu mixte (polyester et coton)</w:t>
            </w:r>
          </w:p>
          <w:p w14:paraId="691E1FD1" w14:textId="77777777" w:rsidR="00DA6BDE" w:rsidRPr="008376C4" w:rsidRDefault="00DA6BDE" w:rsidP="001B7515">
            <w:pPr>
              <w:pStyle w:val="Paragraphedeliste"/>
              <w:numPr>
                <w:ilvl w:val="0"/>
                <w:numId w:val="5"/>
              </w:numPr>
              <w:jc w:val="both"/>
              <w:rPr>
                <w:rFonts w:asciiTheme="minorHAnsi" w:hAnsiTheme="minorHAnsi" w:cstheme="minorHAnsi"/>
                <w:sz w:val="22"/>
                <w:szCs w:val="22"/>
                <w:lang w:val="fr-FR"/>
              </w:rPr>
            </w:pPr>
            <w:r w:rsidRPr="008376C4">
              <w:rPr>
                <w:rFonts w:asciiTheme="minorHAnsi" w:hAnsiTheme="minorHAnsi" w:cstheme="minorHAnsi"/>
                <w:sz w:val="22"/>
                <w:szCs w:val="22"/>
                <w:lang w:val="fr-FR"/>
              </w:rPr>
              <w:t>De couleur kaki</w:t>
            </w:r>
          </w:p>
          <w:p w14:paraId="09122AC6" w14:textId="20A45F31" w:rsidR="00DA6BDE" w:rsidRPr="008376C4" w:rsidRDefault="00DA6BDE" w:rsidP="002D265F">
            <w:pPr>
              <w:jc w:val="both"/>
              <w:rPr>
                <w:rFonts w:asciiTheme="minorHAnsi" w:hAnsiTheme="minorHAnsi" w:cstheme="minorHAnsi"/>
                <w:sz w:val="22"/>
                <w:szCs w:val="22"/>
                <w:lang w:val="fr-FR"/>
              </w:rPr>
            </w:pPr>
          </w:p>
        </w:tc>
        <w:tc>
          <w:tcPr>
            <w:tcW w:w="594" w:type="pct"/>
            <w:tcBorders>
              <w:top w:val="single" w:sz="4" w:space="0" w:color="auto"/>
              <w:left w:val="single" w:sz="4" w:space="0" w:color="auto"/>
              <w:bottom w:val="single" w:sz="4" w:space="0" w:color="auto"/>
              <w:right w:val="single" w:sz="4" w:space="0" w:color="auto"/>
            </w:tcBorders>
          </w:tcPr>
          <w:p w14:paraId="18FF9F76" w14:textId="14CE06BB" w:rsidR="00DA6BDE" w:rsidRPr="008376C4" w:rsidRDefault="00297408" w:rsidP="00A4253F">
            <w:pPr>
              <w:jc w:val="center"/>
              <w:rPr>
                <w:rFonts w:asciiTheme="minorHAnsi" w:hAnsiTheme="minorHAnsi" w:cstheme="minorHAnsi"/>
                <w:sz w:val="22"/>
                <w:szCs w:val="22"/>
                <w:lang w:val="fr-FR"/>
              </w:rPr>
            </w:pPr>
            <w:r>
              <w:rPr>
                <w:rFonts w:asciiTheme="minorHAnsi" w:hAnsiTheme="minorHAnsi" w:cstheme="minorHAnsi"/>
                <w:bCs/>
                <w:sz w:val="22"/>
                <w:szCs w:val="22"/>
                <w:lang w:val="fr-FR" w:bidi="he-IL"/>
              </w:rPr>
              <w:t>9 958</w:t>
            </w:r>
            <w:r w:rsidR="002D265F" w:rsidRPr="008376C4">
              <w:rPr>
                <w:rFonts w:asciiTheme="minorHAnsi" w:hAnsiTheme="minorHAnsi" w:cstheme="minorHAnsi"/>
                <w:bCs/>
                <w:sz w:val="22"/>
                <w:szCs w:val="22"/>
                <w:lang w:val="fr-FR" w:bidi="he-IL"/>
              </w:rPr>
              <w:t xml:space="preserve"> m</w:t>
            </w:r>
          </w:p>
        </w:tc>
      </w:tr>
    </w:tbl>
    <w:p w14:paraId="6FB0FCD8" w14:textId="77777777" w:rsidR="00DA6BDE" w:rsidRPr="008376C4" w:rsidRDefault="00DA6BDE" w:rsidP="00DA6BDE">
      <w:pPr>
        <w:rPr>
          <w:rFonts w:asciiTheme="minorHAnsi" w:hAnsiTheme="minorHAnsi" w:cstheme="minorHAnsi"/>
          <w:b/>
          <w:bCs/>
          <w:sz w:val="22"/>
          <w:szCs w:val="22"/>
          <w:u w:val="single"/>
          <w:lang w:val="fr-FR"/>
        </w:rPr>
      </w:pPr>
    </w:p>
    <w:p w14:paraId="7D0C4F31" w14:textId="565BA829" w:rsidR="00DA6BDE" w:rsidRPr="008376C4" w:rsidRDefault="00DA6BDE" w:rsidP="00DA6BDE">
      <w:pPr>
        <w:rPr>
          <w:rFonts w:asciiTheme="minorHAnsi" w:hAnsiTheme="minorHAnsi" w:cstheme="minorHAnsi"/>
          <w:b/>
          <w:bCs/>
          <w:sz w:val="22"/>
          <w:szCs w:val="22"/>
          <w:u w:val="single"/>
          <w:lang w:val="fr-FR"/>
        </w:rPr>
      </w:pPr>
      <w:r w:rsidRPr="008376C4">
        <w:rPr>
          <w:rFonts w:asciiTheme="minorHAnsi" w:eastAsia="Times New Roman" w:hAnsiTheme="minorHAnsi" w:cstheme="minorHAnsi"/>
          <w:b/>
          <w:bCs/>
          <w:sz w:val="22"/>
          <w:szCs w:val="22"/>
          <w:u w:val="single"/>
          <w:lang w:val="fr-FR" w:bidi="he-IL"/>
        </w:rPr>
        <w:t>Lot n°2 :</w:t>
      </w:r>
      <w:r w:rsidRPr="008376C4">
        <w:rPr>
          <w:rFonts w:asciiTheme="minorHAnsi" w:hAnsiTheme="minorHAnsi" w:cstheme="minorHAnsi"/>
          <w:b/>
          <w:bCs/>
          <w:sz w:val="22"/>
          <w:szCs w:val="22"/>
          <w:lang w:val="fr-FR"/>
        </w:rPr>
        <w:t xml:space="preserve"> </w:t>
      </w:r>
      <w:r w:rsidR="002D265F" w:rsidRPr="008376C4">
        <w:rPr>
          <w:rFonts w:asciiTheme="minorHAnsi" w:hAnsiTheme="minorHAnsi" w:cstheme="minorHAnsi"/>
          <w:b/>
          <w:bCs/>
          <w:sz w:val="22"/>
          <w:szCs w:val="22"/>
          <w:u w:val="single"/>
          <w:lang w:val="fr-FR"/>
        </w:rPr>
        <w:t>longueurs de t</w:t>
      </w:r>
      <w:r w:rsidR="002D265F" w:rsidRPr="008376C4">
        <w:rPr>
          <w:rFonts w:asciiTheme="minorHAnsi" w:hAnsiTheme="minorHAnsi" w:cstheme="minorHAnsi"/>
          <w:b/>
          <w:bCs/>
          <w:sz w:val="22"/>
          <w:szCs w:val="22"/>
          <w:u w:val="single"/>
          <w:lang w:val="fr-FR" w:bidi="he-IL"/>
        </w:rPr>
        <w:t>issus pour confection</w:t>
      </w:r>
      <w:r w:rsidRPr="008376C4">
        <w:rPr>
          <w:rFonts w:asciiTheme="minorHAnsi" w:hAnsiTheme="minorHAnsi" w:cstheme="minorHAnsi"/>
          <w:b/>
          <w:bCs/>
          <w:sz w:val="22"/>
          <w:szCs w:val="22"/>
          <w:u w:val="single"/>
          <w:lang w:val="fr-FR"/>
        </w:rPr>
        <w:t xml:space="preserve"> d</w:t>
      </w:r>
      <w:r w:rsidR="002D265F" w:rsidRPr="008376C4">
        <w:rPr>
          <w:rFonts w:asciiTheme="minorHAnsi" w:hAnsiTheme="minorHAnsi" w:cstheme="minorHAnsi"/>
          <w:b/>
          <w:bCs/>
          <w:sz w:val="22"/>
          <w:szCs w:val="22"/>
          <w:u w:val="single"/>
          <w:lang w:val="fr-FR"/>
        </w:rPr>
        <w:t>es uniformes scolaires des</w:t>
      </w:r>
      <w:r w:rsidRPr="008376C4">
        <w:rPr>
          <w:rFonts w:asciiTheme="minorHAnsi" w:hAnsiTheme="minorHAnsi" w:cstheme="minorHAnsi"/>
          <w:b/>
          <w:bCs/>
          <w:sz w:val="22"/>
          <w:szCs w:val="22"/>
          <w:u w:val="single"/>
          <w:lang w:val="fr-FR"/>
        </w:rPr>
        <w:t xml:space="preserve"> élèves du secondaire</w:t>
      </w:r>
    </w:p>
    <w:p w14:paraId="5C470E13" w14:textId="77777777" w:rsidR="00DA6BDE" w:rsidRPr="008376C4" w:rsidRDefault="00DA6BDE" w:rsidP="00DA6BDE">
      <w:pPr>
        <w:pStyle w:val="Default"/>
        <w:ind w:left="360"/>
        <w:rPr>
          <w:rFonts w:asciiTheme="minorHAnsi" w:hAnsiTheme="minorHAnsi" w:cstheme="minorHAnsi"/>
          <w:bCs/>
          <w:color w:val="auto"/>
          <w:sz w:val="22"/>
          <w:szCs w:val="22"/>
          <w:lang w:val="fr-FR"/>
        </w:rPr>
      </w:pP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6"/>
        <w:gridCol w:w="31"/>
        <w:gridCol w:w="5329"/>
        <w:gridCol w:w="1081"/>
      </w:tblGrid>
      <w:tr w:rsidR="008376C4" w:rsidRPr="002B7E3A" w14:paraId="14242FA5" w14:textId="77777777" w:rsidTr="006D0BBC">
        <w:trPr>
          <w:trHeight w:val="391"/>
        </w:trPr>
        <w:tc>
          <w:tcPr>
            <w:tcW w:w="1460" w:type="pct"/>
            <w:tcBorders>
              <w:top w:val="single" w:sz="4" w:space="0" w:color="auto"/>
              <w:left w:val="single" w:sz="4" w:space="0" w:color="auto"/>
              <w:bottom w:val="single" w:sz="4" w:space="0" w:color="auto"/>
              <w:right w:val="single" w:sz="4" w:space="0" w:color="auto"/>
            </w:tcBorders>
          </w:tcPr>
          <w:p w14:paraId="2CF3D1BC" w14:textId="77777777" w:rsidR="00DA6BDE" w:rsidRPr="002B7E3A" w:rsidRDefault="00DA6BDE" w:rsidP="00A4253F">
            <w:pPr>
              <w:rPr>
                <w:rFonts w:asciiTheme="minorHAnsi" w:hAnsiTheme="minorHAnsi" w:cstheme="minorHAnsi"/>
                <w:b/>
                <w:sz w:val="22"/>
                <w:szCs w:val="22"/>
                <w:lang w:val="fr-FR"/>
              </w:rPr>
            </w:pPr>
            <w:r w:rsidRPr="002B7E3A">
              <w:rPr>
                <w:rFonts w:asciiTheme="minorHAnsi" w:hAnsiTheme="minorHAnsi" w:cstheme="minorHAnsi"/>
                <w:b/>
                <w:sz w:val="22"/>
                <w:szCs w:val="22"/>
                <w:lang w:val="fr-FR"/>
              </w:rPr>
              <w:t>Article</w:t>
            </w:r>
          </w:p>
        </w:tc>
        <w:tc>
          <w:tcPr>
            <w:tcW w:w="2946" w:type="pct"/>
            <w:gridSpan w:val="2"/>
            <w:tcBorders>
              <w:top w:val="single" w:sz="4" w:space="0" w:color="auto"/>
              <w:left w:val="single" w:sz="4" w:space="0" w:color="auto"/>
              <w:bottom w:val="single" w:sz="4" w:space="0" w:color="auto"/>
              <w:right w:val="single" w:sz="4" w:space="0" w:color="auto"/>
            </w:tcBorders>
          </w:tcPr>
          <w:p w14:paraId="20C1E32E" w14:textId="77777777" w:rsidR="00DA6BDE" w:rsidRPr="002B7E3A" w:rsidRDefault="00DA6BDE" w:rsidP="00A4253F">
            <w:pPr>
              <w:rPr>
                <w:rFonts w:asciiTheme="minorHAnsi" w:hAnsiTheme="minorHAnsi" w:cstheme="minorHAnsi"/>
                <w:b/>
                <w:sz w:val="22"/>
                <w:szCs w:val="22"/>
                <w:lang w:val="fr-FR"/>
              </w:rPr>
            </w:pPr>
            <w:r w:rsidRPr="002B7E3A">
              <w:rPr>
                <w:rFonts w:asciiTheme="minorHAnsi" w:hAnsiTheme="minorHAnsi" w:cstheme="minorHAnsi"/>
                <w:b/>
                <w:sz w:val="22"/>
                <w:szCs w:val="22"/>
                <w:lang w:val="fr-FR"/>
              </w:rPr>
              <w:t>Spécifications techniques</w:t>
            </w:r>
          </w:p>
        </w:tc>
        <w:tc>
          <w:tcPr>
            <w:tcW w:w="594" w:type="pct"/>
            <w:tcBorders>
              <w:top w:val="single" w:sz="4" w:space="0" w:color="auto"/>
              <w:left w:val="single" w:sz="4" w:space="0" w:color="auto"/>
              <w:bottom w:val="single" w:sz="4" w:space="0" w:color="auto"/>
              <w:right w:val="single" w:sz="4" w:space="0" w:color="auto"/>
            </w:tcBorders>
          </w:tcPr>
          <w:p w14:paraId="493512EF" w14:textId="77777777" w:rsidR="00DA6BDE" w:rsidRPr="002B7E3A" w:rsidRDefault="00DA6BDE" w:rsidP="00A4253F">
            <w:pPr>
              <w:rPr>
                <w:rFonts w:asciiTheme="minorHAnsi" w:hAnsiTheme="minorHAnsi" w:cstheme="minorHAnsi"/>
                <w:b/>
                <w:sz w:val="22"/>
                <w:szCs w:val="22"/>
                <w:lang w:val="fr-FR"/>
              </w:rPr>
            </w:pPr>
            <w:r w:rsidRPr="002B7E3A">
              <w:rPr>
                <w:rFonts w:asciiTheme="minorHAnsi" w:hAnsiTheme="minorHAnsi" w:cstheme="minorHAnsi"/>
                <w:b/>
                <w:sz w:val="22"/>
                <w:szCs w:val="22"/>
                <w:lang w:val="fr-FR"/>
              </w:rPr>
              <w:t>Quantité</w:t>
            </w:r>
          </w:p>
        </w:tc>
      </w:tr>
      <w:tr w:rsidR="008376C4" w:rsidRPr="008376C4" w14:paraId="2A092EE3" w14:textId="77777777" w:rsidTr="006D0BBC">
        <w:trPr>
          <w:trHeight w:val="271"/>
        </w:trPr>
        <w:tc>
          <w:tcPr>
            <w:tcW w:w="1460" w:type="pct"/>
            <w:tcBorders>
              <w:top w:val="single" w:sz="4" w:space="0" w:color="auto"/>
              <w:left w:val="single" w:sz="4" w:space="0" w:color="auto"/>
              <w:bottom w:val="single" w:sz="4" w:space="0" w:color="auto"/>
              <w:right w:val="single" w:sz="4" w:space="0" w:color="auto"/>
            </w:tcBorders>
          </w:tcPr>
          <w:p w14:paraId="4B449818" w14:textId="0E1BF5F5" w:rsidR="00DA6BDE" w:rsidRPr="008376C4" w:rsidRDefault="002D265F" w:rsidP="00A4253F">
            <w:pPr>
              <w:rPr>
                <w:rFonts w:asciiTheme="minorHAnsi" w:hAnsiTheme="minorHAnsi" w:cstheme="minorHAnsi"/>
                <w:sz w:val="22"/>
                <w:szCs w:val="22"/>
                <w:lang w:val="fr-FR"/>
              </w:rPr>
            </w:pPr>
            <w:r w:rsidRPr="008376C4">
              <w:rPr>
                <w:rFonts w:asciiTheme="minorHAnsi" w:hAnsiTheme="minorHAnsi" w:cstheme="minorHAnsi"/>
                <w:sz w:val="22"/>
                <w:szCs w:val="22"/>
                <w:lang w:val="fr-FR"/>
              </w:rPr>
              <w:t>Tissu noirs</w:t>
            </w:r>
          </w:p>
        </w:tc>
        <w:tc>
          <w:tcPr>
            <w:tcW w:w="2946" w:type="pct"/>
            <w:gridSpan w:val="2"/>
            <w:tcBorders>
              <w:top w:val="single" w:sz="4" w:space="0" w:color="auto"/>
              <w:left w:val="single" w:sz="4" w:space="0" w:color="auto"/>
              <w:bottom w:val="single" w:sz="4" w:space="0" w:color="auto"/>
              <w:right w:val="single" w:sz="4" w:space="0" w:color="auto"/>
            </w:tcBorders>
          </w:tcPr>
          <w:p w14:paraId="218BB1AE" w14:textId="77777777" w:rsidR="00DA6BDE" w:rsidRPr="008376C4" w:rsidRDefault="00DA6BDE" w:rsidP="001B7515">
            <w:pPr>
              <w:pStyle w:val="Paragraphedeliste"/>
              <w:numPr>
                <w:ilvl w:val="0"/>
                <w:numId w:val="5"/>
              </w:numPr>
              <w:jc w:val="both"/>
              <w:rPr>
                <w:rFonts w:asciiTheme="minorHAnsi" w:hAnsiTheme="minorHAnsi" w:cstheme="minorHAnsi"/>
                <w:sz w:val="22"/>
                <w:szCs w:val="22"/>
                <w:lang w:val="fr-FR"/>
              </w:rPr>
            </w:pPr>
            <w:r w:rsidRPr="008376C4">
              <w:rPr>
                <w:rFonts w:asciiTheme="minorHAnsi" w:hAnsiTheme="minorHAnsi" w:cstheme="minorHAnsi"/>
                <w:sz w:val="22"/>
                <w:szCs w:val="22"/>
                <w:lang w:val="fr-FR"/>
              </w:rPr>
              <w:t>En tissu mixte (polyester et coton)</w:t>
            </w:r>
          </w:p>
          <w:p w14:paraId="072C1557" w14:textId="3E927E59" w:rsidR="00DA6BDE" w:rsidRPr="008376C4" w:rsidRDefault="002D265F" w:rsidP="001B7515">
            <w:pPr>
              <w:pStyle w:val="Paragraphedeliste"/>
              <w:numPr>
                <w:ilvl w:val="0"/>
                <w:numId w:val="5"/>
              </w:numPr>
              <w:jc w:val="both"/>
              <w:rPr>
                <w:rFonts w:asciiTheme="minorHAnsi" w:hAnsiTheme="minorHAnsi" w:cstheme="minorHAnsi"/>
                <w:sz w:val="22"/>
                <w:szCs w:val="22"/>
                <w:lang w:val="fr-FR"/>
              </w:rPr>
            </w:pPr>
            <w:r w:rsidRPr="008376C4">
              <w:rPr>
                <w:rFonts w:asciiTheme="minorHAnsi" w:hAnsiTheme="minorHAnsi" w:cstheme="minorHAnsi"/>
                <w:sz w:val="22"/>
                <w:szCs w:val="22"/>
                <w:lang w:val="fr-FR"/>
              </w:rPr>
              <w:t xml:space="preserve">De couleur </w:t>
            </w:r>
            <w:r w:rsidR="00DA6BDE" w:rsidRPr="008376C4">
              <w:rPr>
                <w:rFonts w:asciiTheme="minorHAnsi" w:hAnsiTheme="minorHAnsi" w:cstheme="minorHAnsi"/>
                <w:sz w:val="22"/>
                <w:szCs w:val="22"/>
                <w:lang w:val="fr-FR"/>
              </w:rPr>
              <w:t>noire</w:t>
            </w:r>
          </w:p>
          <w:p w14:paraId="2C0A0280" w14:textId="37DC5AE9" w:rsidR="00DA6BDE" w:rsidRPr="008376C4" w:rsidRDefault="00DA6BDE" w:rsidP="002D265F">
            <w:pPr>
              <w:pStyle w:val="Paragraphedeliste"/>
              <w:ind w:left="360"/>
              <w:jc w:val="both"/>
              <w:rPr>
                <w:rFonts w:asciiTheme="minorHAnsi" w:hAnsiTheme="minorHAnsi" w:cstheme="minorHAnsi"/>
                <w:sz w:val="22"/>
                <w:szCs w:val="22"/>
                <w:lang w:val="fr-FR"/>
              </w:rPr>
            </w:pPr>
          </w:p>
        </w:tc>
        <w:tc>
          <w:tcPr>
            <w:tcW w:w="594" w:type="pct"/>
            <w:tcBorders>
              <w:top w:val="single" w:sz="4" w:space="0" w:color="auto"/>
              <w:left w:val="single" w:sz="4" w:space="0" w:color="auto"/>
              <w:bottom w:val="single" w:sz="4" w:space="0" w:color="auto"/>
              <w:right w:val="single" w:sz="4" w:space="0" w:color="auto"/>
            </w:tcBorders>
          </w:tcPr>
          <w:p w14:paraId="170EB382" w14:textId="2B1F5B52" w:rsidR="00DA6BDE" w:rsidRPr="008376C4" w:rsidRDefault="00297408" w:rsidP="00A4253F">
            <w:pPr>
              <w:jc w:val="center"/>
              <w:rPr>
                <w:rFonts w:asciiTheme="minorHAnsi" w:hAnsiTheme="minorHAnsi" w:cstheme="minorHAnsi"/>
                <w:sz w:val="22"/>
                <w:szCs w:val="22"/>
                <w:lang w:val="fr-FR"/>
              </w:rPr>
            </w:pPr>
            <w:r>
              <w:rPr>
                <w:rFonts w:asciiTheme="minorHAnsi" w:hAnsiTheme="minorHAnsi" w:cstheme="minorHAnsi"/>
                <w:bCs/>
                <w:sz w:val="22"/>
                <w:szCs w:val="22"/>
                <w:lang w:val="fr-FR" w:bidi="he-IL"/>
              </w:rPr>
              <w:t>3 61</w:t>
            </w:r>
            <w:r w:rsidR="002D265F" w:rsidRPr="008376C4">
              <w:rPr>
                <w:rFonts w:asciiTheme="minorHAnsi" w:hAnsiTheme="minorHAnsi" w:cstheme="minorHAnsi"/>
                <w:bCs/>
                <w:sz w:val="22"/>
                <w:szCs w:val="22"/>
                <w:lang w:val="fr-FR" w:bidi="he-IL"/>
              </w:rPr>
              <w:t>0 m</w:t>
            </w:r>
          </w:p>
        </w:tc>
      </w:tr>
      <w:tr w:rsidR="008376C4" w:rsidRPr="008376C4" w14:paraId="1B4735D0" w14:textId="77777777" w:rsidTr="002D265F">
        <w:trPr>
          <w:trHeight w:val="219"/>
        </w:trPr>
        <w:tc>
          <w:tcPr>
            <w:tcW w:w="1477" w:type="pct"/>
            <w:gridSpan w:val="2"/>
            <w:tcBorders>
              <w:top w:val="single" w:sz="4" w:space="0" w:color="auto"/>
              <w:left w:val="single" w:sz="4" w:space="0" w:color="auto"/>
              <w:bottom w:val="single" w:sz="4" w:space="0" w:color="auto"/>
              <w:right w:val="single" w:sz="4" w:space="0" w:color="auto"/>
            </w:tcBorders>
          </w:tcPr>
          <w:p w14:paraId="38A7353C" w14:textId="1FAC83CD" w:rsidR="002D265F" w:rsidRPr="008376C4" w:rsidRDefault="002D265F" w:rsidP="002D265F">
            <w:pPr>
              <w:rPr>
                <w:rFonts w:asciiTheme="minorHAnsi" w:hAnsiTheme="minorHAnsi" w:cstheme="minorHAnsi"/>
                <w:sz w:val="22"/>
                <w:szCs w:val="22"/>
                <w:lang w:val="fr-FR"/>
              </w:rPr>
            </w:pPr>
            <w:r w:rsidRPr="008376C4">
              <w:rPr>
                <w:rFonts w:asciiTheme="minorHAnsi" w:hAnsiTheme="minorHAnsi" w:cstheme="minorHAnsi"/>
                <w:sz w:val="22"/>
                <w:szCs w:val="22"/>
                <w:lang w:val="fr-FR"/>
              </w:rPr>
              <w:t>Tissu bleu</w:t>
            </w:r>
          </w:p>
        </w:tc>
        <w:tc>
          <w:tcPr>
            <w:tcW w:w="2929" w:type="pct"/>
            <w:tcBorders>
              <w:top w:val="single" w:sz="4" w:space="0" w:color="auto"/>
              <w:left w:val="single" w:sz="4" w:space="0" w:color="auto"/>
              <w:bottom w:val="single" w:sz="4" w:space="0" w:color="auto"/>
              <w:right w:val="single" w:sz="4" w:space="0" w:color="auto"/>
            </w:tcBorders>
          </w:tcPr>
          <w:p w14:paraId="01B22228" w14:textId="77777777" w:rsidR="002D265F" w:rsidRPr="008376C4" w:rsidRDefault="002D265F" w:rsidP="002B7E3A">
            <w:pPr>
              <w:pStyle w:val="Paragraphedeliste"/>
              <w:numPr>
                <w:ilvl w:val="0"/>
                <w:numId w:val="5"/>
              </w:numPr>
              <w:jc w:val="both"/>
              <w:rPr>
                <w:rFonts w:asciiTheme="minorHAnsi" w:hAnsiTheme="minorHAnsi" w:cstheme="minorHAnsi"/>
                <w:sz w:val="22"/>
                <w:szCs w:val="22"/>
                <w:lang w:val="fr-FR"/>
              </w:rPr>
            </w:pPr>
            <w:r w:rsidRPr="008376C4">
              <w:rPr>
                <w:rFonts w:asciiTheme="minorHAnsi" w:hAnsiTheme="minorHAnsi" w:cstheme="minorHAnsi"/>
                <w:sz w:val="22"/>
                <w:szCs w:val="22"/>
                <w:lang w:val="fr-FR"/>
              </w:rPr>
              <w:t>En tissu mixte (polyester et coton)</w:t>
            </w:r>
          </w:p>
          <w:p w14:paraId="29D50677" w14:textId="370B89B7" w:rsidR="002D265F" w:rsidRPr="008376C4" w:rsidRDefault="002D265F" w:rsidP="002B7E3A">
            <w:pPr>
              <w:pStyle w:val="Paragraphedeliste"/>
              <w:numPr>
                <w:ilvl w:val="0"/>
                <w:numId w:val="5"/>
              </w:numPr>
              <w:jc w:val="both"/>
              <w:rPr>
                <w:rFonts w:asciiTheme="minorHAnsi" w:hAnsiTheme="minorHAnsi" w:cstheme="minorHAnsi"/>
                <w:sz w:val="22"/>
                <w:szCs w:val="22"/>
                <w:lang w:val="fr-FR"/>
              </w:rPr>
            </w:pPr>
            <w:r w:rsidRPr="008376C4">
              <w:rPr>
                <w:rFonts w:asciiTheme="minorHAnsi" w:hAnsiTheme="minorHAnsi" w:cstheme="minorHAnsi"/>
                <w:sz w:val="22"/>
                <w:szCs w:val="22"/>
                <w:lang w:val="fr-FR"/>
              </w:rPr>
              <w:t>De couleur bleu</w:t>
            </w:r>
          </w:p>
          <w:p w14:paraId="25C15115" w14:textId="6E2AD58C" w:rsidR="002D265F" w:rsidRPr="008376C4" w:rsidRDefault="002D265F" w:rsidP="002D265F">
            <w:pPr>
              <w:pStyle w:val="Paragraphedeliste"/>
              <w:ind w:left="360"/>
              <w:jc w:val="both"/>
              <w:rPr>
                <w:rFonts w:asciiTheme="minorHAnsi" w:hAnsiTheme="minorHAnsi" w:cstheme="minorHAnsi"/>
                <w:sz w:val="22"/>
                <w:szCs w:val="22"/>
                <w:lang w:val="fr-FR"/>
              </w:rPr>
            </w:pPr>
          </w:p>
        </w:tc>
        <w:tc>
          <w:tcPr>
            <w:tcW w:w="594" w:type="pct"/>
            <w:tcBorders>
              <w:top w:val="single" w:sz="4" w:space="0" w:color="auto"/>
              <w:left w:val="single" w:sz="4" w:space="0" w:color="auto"/>
              <w:bottom w:val="single" w:sz="4" w:space="0" w:color="auto"/>
              <w:right w:val="single" w:sz="4" w:space="0" w:color="auto"/>
            </w:tcBorders>
          </w:tcPr>
          <w:p w14:paraId="04506534" w14:textId="7EFA3E8F" w:rsidR="002D265F" w:rsidRPr="008376C4" w:rsidRDefault="00297408" w:rsidP="002B7E3A">
            <w:pPr>
              <w:jc w:val="center"/>
              <w:rPr>
                <w:rFonts w:asciiTheme="minorHAnsi" w:hAnsiTheme="minorHAnsi" w:cstheme="minorHAnsi"/>
                <w:sz w:val="22"/>
                <w:szCs w:val="22"/>
                <w:lang w:val="fr-FR"/>
              </w:rPr>
            </w:pPr>
            <w:r>
              <w:rPr>
                <w:rFonts w:asciiTheme="minorHAnsi" w:hAnsiTheme="minorHAnsi" w:cstheme="minorHAnsi"/>
                <w:bCs/>
                <w:sz w:val="22"/>
                <w:szCs w:val="22"/>
                <w:lang w:val="fr-FR" w:bidi="he-IL"/>
              </w:rPr>
              <w:t xml:space="preserve">  469</w:t>
            </w:r>
            <w:r w:rsidR="002D265F" w:rsidRPr="008376C4">
              <w:rPr>
                <w:rFonts w:asciiTheme="minorHAnsi" w:hAnsiTheme="minorHAnsi" w:cstheme="minorHAnsi"/>
                <w:bCs/>
                <w:sz w:val="22"/>
                <w:szCs w:val="22"/>
                <w:lang w:val="fr-FR" w:bidi="he-IL"/>
              </w:rPr>
              <w:t xml:space="preserve"> m</w:t>
            </w:r>
          </w:p>
        </w:tc>
      </w:tr>
      <w:tr w:rsidR="008376C4" w:rsidRPr="008376C4" w14:paraId="71B3D206" w14:textId="77777777" w:rsidTr="006D0BBC">
        <w:trPr>
          <w:trHeight w:val="219"/>
        </w:trPr>
        <w:tc>
          <w:tcPr>
            <w:tcW w:w="1460" w:type="pct"/>
            <w:tcBorders>
              <w:top w:val="single" w:sz="4" w:space="0" w:color="auto"/>
              <w:left w:val="single" w:sz="4" w:space="0" w:color="auto"/>
              <w:bottom w:val="single" w:sz="4" w:space="0" w:color="auto"/>
              <w:right w:val="single" w:sz="4" w:space="0" w:color="auto"/>
            </w:tcBorders>
          </w:tcPr>
          <w:p w14:paraId="3D5877D5" w14:textId="46AE7A1E" w:rsidR="00DA6BDE" w:rsidRPr="008376C4" w:rsidRDefault="002D265F" w:rsidP="002D265F">
            <w:pPr>
              <w:rPr>
                <w:rFonts w:asciiTheme="minorHAnsi" w:hAnsiTheme="minorHAnsi" w:cstheme="minorHAnsi"/>
                <w:sz w:val="22"/>
                <w:szCs w:val="22"/>
                <w:lang w:val="fr-FR"/>
              </w:rPr>
            </w:pPr>
            <w:r w:rsidRPr="008376C4">
              <w:rPr>
                <w:rFonts w:asciiTheme="minorHAnsi" w:hAnsiTheme="minorHAnsi" w:cstheme="minorHAnsi"/>
                <w:sz w:val="22"/>
                <w:szCs w:val="22"/>
                <w:lang w:val="fr-FR"/>
              </w:rPr>
              <w:t>Tissu blanc</w:t>
            </w:r>
          </w:p>
        </w:tc>
        <w:tc>
          <w:tcPr>
            <w:tcW w:w="2946" w:type="pct"/>
            <w:gridSpan w:val="2"/>
            <w:tcBorders>
              <w:top w:val="single" w:sz="4" w:space="0" w:color="auto"/>
              <w:left w:val="single" w:sz="4" w:space="0" w:color="auto"/>
              <w:bottom w:val="single" w:sz="4" w:space="0" w:color="auto"/>
              <w:right w:val="single" w:sz="4" w:space="0" w:color="auto"/>
            </w:tcBorders>
          </w:tcPr>
          <w:p w14:paraId="05F9F728" w14:textId="77777777" w:rsidR="00DA6BDE" w:rsidRPr="008376C4" w:rsidRDefault="00DA6BDE" w:rsidP="001B7515">
            <w:pPr>
              <w:pStyle w:val="Paragraphedeliste"/>
              <w:numPr>
                <w:ilvl w:val="0"/>
                <w:numId w:val="5"/>
              </w:numPr>
              <w:jc w:val="both"/>
              <w:rPr>
                <w:rFonts w:asciiTheme="minorHAnsi" w:hAnsiTheme="minorHAnsi" w:cstheme="minorHAnsi"/>
                <w:sz w:val="22"/>
                <w:szCs w:val="22"/>
                <w:lang w:val="fr-FR"/>
              </w:rPr>
            </w:pPr>
            <w:r w:rsidRPr="008376C4">
              <w:rPr>
                <w:rFonts w:asciiTheme="minorHAnsi" w:hAnsiTheme="minorHAnsi" w:cstheme="minorHAnsi"/>
                <w:sz w:val="22"/>
                <w:szCs w:val="22"/>
                <w:lang w:val="fr-FR"/>
              </w:rPr>
              <w:t>En tissu mixte (polyester et coton)</w:t>
            </w:r>
          </w:p>
          <w:p w14:paraId="618B65AA" w14:textId="77777777" w:rsidR="00DA6BDE" w:rsidRPr="008376C4" w:rsidRDefault="00DA6BDE" w:rsidP="001B7515">
            <w:pPr>
              <w:pStyle w:val="Paragraphedeliste"/>
              <w:numPr>
                <w:ilvl w:val="0"/>
                <w:numId w:val="5"/>
              </w:numPr>
              <w:jc w:val="both"/>
              <w:rPr>
                <w:rFonts w:asciiTheme="minorHAnsi" w:hAnsiTheme="minorHAnsi" w:cstheme="minorHAnsi"/>
                <w:sz w:val="22"/>
                <w:szCs w:val="22"/>
                <w:lang w:val="fr-FR"/>
              </w:rPr>
            </w:pPr>
            <w:r w:rsidRPr="008376C4">
              <w:rPr>
                <w:rFonts w:asciiTheme="minorHAnsi" w:hAnsiTheme="minorHAnsi" w:cstheme="minorHAnsi"/>
                <w:sz w:val="22"/>
                <w:szCs w:val="22"/>
                <w:lang w:val="fr-FR"/>
              </w:rPr>
              <w:t>De couleur blanche</w:t>
            </w:r>
          </w:p>
          <w:p w14:paraId="587F38C4" w14:textId="16007313" w:rsidR="00DA6BDE" w:rsidRPr="008376C4" w:rsidRDefault="00DA6BDE" w:rsidP="002D265F">
            <w:pPr>
              <w:pStyle w:val="Paragraphedeliste"/>
              <w:ind w:left="360"/>
              <w:jc w:val="both"/>
              <w:rPr>
                <w:rFonts w:asciiTheme="minorHAnsi" w:hAnsiTheme="minorHAnsi" w:cstheme="minorHAnsi"/>
                <w:sz w:val="22"/>
                <w:szCs w:val="22"/>
                <w:lang w:val="fr-FR"/>
              </w:rPr>
            </w:pPr>
          </w:p>
        </w:tc>
        <w:tc>
          <w:tcPr>
            <w:tcW w:w="594" w:type="pct"/>
            <w:tcBorders>
              <w:top w:val="single" w:sz="4" w:space="0" w:color="auto"/>
              <w:left w:val="single" w:sz="4" w:space="0" w:color="auto"/>
              <w:bottom w:val="single" w:sz="4" w:space="0" w:color="auto"/>
              <w:right w:val="single" w:sz="4" w:space="0" w:color="auto"/>
            </w:tcBorders>
          </w:tcPr>
          <w:p w14:paraId="23B1A92C" w14:textId="1C8D5A63" w:rsidR="00DA6BDE" w:rsidRPr="008376C4" w:rsidRDefault="00297408" w:rsidP="00A4253F">
            <w:pPr>
              <w:jc w:val="center"/>
              <w:rPr>
                <w:rFonts w:asciiTheme="minorHAnsi" w:hAnsiTheme="minorHAnsi" w:cstheme="minorHAnsi"/>
                <w:sz w:val="22"/>
                <w:szCs w:val="22"/>
                <w:lang w:val="fr-FR"/>
              </w:rPr>
            </w:pPr>
            <w:r>
              <w:rPr>
                <w:rFonts w:asciiTheme="minorHAnsi" w:hAnsiTheme="minorHAnsi" w:cstheme="minorHAnsi"/>
                <w:bCs/>
                <w:sz w:val="22"/>
                <w:szCs w:val="22"/>
                <w:lang w:val="fr-FR" w:bidi="he-IL"/>
              </w:rPr>
              <w:t>5 635</w:t>
            </w:r>
            <w:r w:rsidR="002D265F" w:rsidRPr="008376C4">
              <w:rPr>
                <w:rFonts w:asciiTheme="minorHAnsi" w:hAnsiTheme="minorHAnsi" w:cstheme="minorHAnsi"/>
                <w:bCs/>
                <w:sz w:val="22"/>
                <w:szCs w:val="22"/>
                <w:lang w:val="fr-FR" w:bidi="he-IL"/>
              </w:rPr>
              <w:t xml:space="preserve"> m</w:t>
            </w:r>
          </w:p>
        </w:tc>
      </w:tr>
    </w:tbl>
    <w:p w14:paraId="367486B1" w14:textId="2D1634CD" w:rsidR="00DA6BDE" w:rsidRPr="002F373B" w:rsidRDefault="00DA6BDE" w:rsidP="00DA6BDE">
      <w:pPr>
        <w:pStyle w:val="NormalWeb"/>
        <w:spacing w:line="276" w:lineRule="auto"/>
        <w:rPr>
          <w:rFonts w:asciiTheme="minorHAnsi" w:hAnsiTheme="minorHAnsi" w:cstheme="minorHAnsi"/>
          <w:b/>
          <w:color w:val="000000"/>
          <w:sz w:val="22"/>
          <w:szCs w:val="22"/>
          <w:lang w:val="fr-FR"/>
        </w:rPr>
      </w:pPr>
      <w:r w:rsidRPr="002F373B">
        <w:rPr>
          <w:rFonts w:asciiTheme="minorHAnsi" w:hAnsiTheme="minorHAnsi" w:cstheme="minorHAnsi"/>
          <w:b/>
          <w:bCs/>
          <w:sz w:val="22"/>
          <w:szCs w:val="22"/>
          <w:lang w:val="fr-FR" w:bidi="he-IL"/>
        </w:rPr>
        <w:t>Lot n°3</w:t>
      </w:r>
      <w:r w:rsidRPr="002F373B">
        <w:rPr>
          <w:rFonts w:asciiTheme="minorHAnsi" w:hAnsiTheme="minorHAnsi" w:cstheme="minorHAnsi"/>
          <w:b/>
          <w:color w:val="000000"/>
          <w:sz w:val="22"/>
          <w:szCs w:val="22"/>
          <w:lang w:val="fr-FR"/>
        </w:rPr>
        <w:t xml:space="preserve"> : </w:t>
      </w:r>
      <w:r w:rsidR="00297408">
        <w:rPr>
          <w:rFonts w:asciiTheme="minorHAnsi" w:hAnsiTheme="minorHAnsi" w:cstheme="minorHAnsi"/>
          <w:b/>
          <w:bCs/>
          <w:sz w:val="22"/>
          <w:szCs w:val="22"/>
          <w:lang w:val="fr-FR" w:bidi="he-IL"/>
        </w:rPr>
        <w:t>10427</w:t>
      </w:r>
      <w:r w:rsidR="002D265F">
        <w:rPr>
          <w:rFonts w:asciiTheme="minorHAnsi" w:hAnsiTheme="minorHAnsi" w:cstheme="minorHAnsi"/>
          <w:b/>
          <w:bCs/>
          <w:sz w:val="22"/>
          <w:szCs w:val="22"/>
          <w:lang w:val="fr-FR" w:bidi="he-IL"/>
        </w:rPr>
        <w:t xml:space="preserve"> </w:t>
      </w:r>
      <w:r w:rsidR="00297408">
        <w:rPr>
          <w:rFonts w:asciiTheme="minorHAnsi" w:hAnsiTheme="minorHAnsi" w:cstheme="minorHAnsi"/>
          <w:b/>
          <w:bCs/>
          <w:sz w:val="22"/>
          <w:szCs w:val="22"/>
          <w:lang w:val="fr-FR" w:bidi="he-IL"/>
        </w:rPr>
        <w:t>sacoche</w:t>
      </w:r>
      <w:r w:rsidR="000404E6">
        <w:rPr>
          <w:rFonts w:asciiTheme="minorHAnsi" w:hAnsiTheme="minorHAnsi" w:cstheme="minorHAnsi"/>
          <w:b/>
          <w:bCs/>
          <w:sz w:val="22"/>
          <w:szCs w:val="22"/>
          <w:lang w:val="fr-FR" w:bidi="he-IL"/>
        </w:rPr>
        <w:t>s</w:t>
      </w:r>
      <w:r w:rsidR="00297408">
        <w:rPr>
          <w:rFonts w:asciiTheme="minorHAnsi" w:hAnsiTheme="minorHAnsi" w:cstheme="minorHAnsi"/>
          <w:b/>
          <w:bCs/>
          <w:sz w:val="22"/>
          <w:szCs w:val="22"/>
          <w:lang w:val="fr-FR" w:bidi="he-IL"/>
        </w:rPr>
        <w:t xml:space="preserve"> localement confectionnés </w:t>
      </w:r>
      <w:r w:rsidRPr="002F373B">
        <w:rPr>
          <w:rFonts w:asciiTheme="minorHAnsi" w:hAnsiTheme="minorHAnsi" w:cstheme="minorHAnsi"/>
          <w:b/>
          <w:bCs/>
          <w:sz w:val="22"/>
          <w:szCs w:val="22"/>
          <w:lang w:val="fr-FR" w:bidi="he-IL"/>
        </w:rPr>
        <w:t xml:space="preserve">avec </w:t>
      </w:r>
      <w:proofErr w:type="spellStart"/>
      <w:r w:rsidRPr="002F373B">
        <w:rPr>
          <w:rFonts w:asciiTheme="minorHAnsi" w:hAnsiTheme="minorHAnsi" w:cstheme="minorHAnsi"/>
          <w:b/>
          <w:bCs/>
          <w:sz w:val="22"/>
          <w:szCs w:val="22"/>
          <w:lang w:val="fr-FR" w:bidi="he-IL"/>
        </w:rPr>
        <w:t>branding</w:t>
      </w:r>
      <w:proofErr w:type="spellEnd"/>
      <w:r w:rsidRPr="002F373B">
        <w:rPr>
          <w:rFonts w:asciiTheme="minorHAnsi" w:hAnsiTheme="minorHAnsi" w:cstheme="minorHAnsi"/>
          <w:bCs/>
          <w:sz w:val="22"/>
          <w:szCs w:val="22"/>
          <w:lang w:val="fr-FR" w:bidi="he-IL"/>
        </w:rPr>
        <w:t> </w:t>
      </w:r>
      <w:r w:rsidR="002D265F" w:rsidRPr="002D265F">
        <w:rPr>
          <w:rFonts w:asciiTheme="minorHAnsi" w:hAnsiTheme="minorHAnsi" w:cstheme="minorHAnsi"/>
          <w:b/>
          <w:bCs/>
          <w:sz w:val="22"/>
          <w:szCs w:val="22"/>
          <w:lang w:val="fr-FR" w:bidi="he-IL"/>
        </w:rPr>
        <w:t>aux logos de USAID et de COPED</w:t>
      </w: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6"/>
        <w:gridCol w:w="5360"/>
        <w:gridCol w:w="1081"/>
      </w:tblGrid>
      <w:tr w:rsidR="00DA6BDE" w:rsidRPr="00391A1C" w14:paraId="6C9F17B4" w14:textId="77777777" w:rsidTr="006D0BBC">
        <w:trPr>
          <w:trHeight w:val="301"/>
        </w:trPr>
        <w:tc>
          <w:tcPr>
            <w:tcW w:w="1460" w:type="pct"/>
            <w:tcBorders>
              <w:top w:val="single" w:sz="4" w:space="0" w:color="auto"/>
              <w:left w:val="single" w:sz="4" w:space="0" w:color="auto"/>
              <w:bottom w:val="single" w:sz="4" w:space="0" w:color="auto"/>
              <w:right w:val="single" w:sz="4" w:space="0" w:color="auto"/>
            </w:tcBorders>
          </w:tcPr>
          <w:p w14:paraId="2F5FF87D" w14:textId="77777777" w:rsidR="00DA6BDE" w:rsidRPr="00391A1C" w:rsidRDefault="00DA6BDE" w:rsidP="00A4253F">
            <w:pPr>
              <w:rPr>
                <w:rFonts w:asciiTheme="minorHAnsi" w:hAnsiTheme="minorHAnsi" w:cstheme="minorHAnsi"/>
                <w:b/>
                <w:sz w:val="22"/>
                <w:szCs w:val="22"/>
                <w:lang w:val="fr-FR"/>
              </w:rPr>
            </w:pPr>
            <w:r w:rsidRPr="00391A1C">
              <w:rPr>
                <w:rFonts w:asciiTheme="minorHAnsi" w:hAnsiTheme="minorHAnsi" w:cstheme="minorHAnsi"/>
                <w:b/>
                <w:sz w:val="22"/>
                <w:szCs w:val="22"/>
                <w:lang w:val="fr-FR"/>
              </w:rPr>
              <w:t>Article</w:t>
            </w:r>
          </w:p>
        </w:tc>
        <w:tc>
          <w:tcPr>
            <w:tcW w:w="2946" w:type="pct"/>
            <w:tcBorders>
              <w:top w:val="single" w:sz="4" w:space="0" w:color="auto"/>
              <w:left w:val="single" w:sz="4" w:space="0" w:color="auto"/>
              <w:bottom w:val="single" w:sz="4" w:space="0" w:color="auto"/>
              <w:right w:val="single" w:sz="4" w:space="0" w:color="auto"/>
            </w:tcBorders>
          </w:tcPr>
          <w:p w14:paraId="0FCC9221" w14:textId="77777777" w:rsidR="00DA6BDE" w:rsidRPr="00391A1C" w:rsidRDefault="00DA6BDE" w:rsidP="00A4253F">
            <w:pPr>
              <w:rPr>
                <w:rFonts w:asciiTheme="minorHAnsi" w:hAnsiTheme="minorHAnsi" w:cstheme="minorHAnsi"/>
                <w:b/>
                <w:sz w:val="22"/>
                <w:szCs w:val="22"/>
                <w:lang w:val="fr-FR"/>
              </w:rPr>
            </w:pPr>
            <w:r w:rsidRPr="00391A1C">
              <w:rPr>
                <w:rFonts w:asciiTheme="minorHAnsi" w:hAnsiTheme="minorHAnsi" w:cstheme="minorHAnsi"/>
                <w:b/>
                <w:sz w:val="22"/>
                <w:szCs w:val="22"/>
                <w:lang w:val="fr-FR"/>
              </w:rPr>
              <w:t>Spécifications techniques</w:t>
            </w:r>
          </w:p>
        </w:tc>
        <w:tc>
          <w:tcPr>
            <w:tcW w:w="594" w:type="pct"/>
            <w:tcBorders>
              <w:top w:val="single" w:sz="4" w:space="0" w:color="auto"/>
              <w:left w:val="single" w:sz="4" w:space="0" w:color="auto"/>
              <w:bottom w:val="single" w:sz="4" w:space="0" w:color="auto"/>
              <w:right w:val="single" w:sz="4" w:space="0" w:color="auto"/>
            </w:tcBorders>
          </w:tcPr>
          <w:p w14:paraId="360EB0BD" w14:textId="77777777" w:rsidR="00DA6BDE" w:rsidRPr="00391A1C" w:rsidRDefault="00DA6BDE" w:rsidP="00A4253F">
            <w:pPr>
              <w:rPr>
                <w:rFonts w:asciiTheme="minorHAnsi" w:hAnsiTheme="minorHAnsi" w:cstheme="minorHAnsi"/>
                <w:b/>
                <w:sz w:val="22"/>
                <w:szCs w:val="22"/>
                <w:lang w:val="fr-FR"/>
              </w:rPr>
            </w:pPr>
            <w:r w:rsidRPr="00391A1C">
              <w:rPr>
                <w:rFonts w:asciiTheme="minorHAnsi" w:hAnsiTheme="minorHAnsi" w:cstheme="minorHAnsi"/>
                <w:b/>
                <w:sz w:val="22"/>
                <w:szCs w:val="22"/>
                <w:lang w:val="fr-FR"/>
              </w:rPr>
              <w:t>Quantité</w:t>
            </w:r>
          </w:p>
        </w:tc>
      </w:tr>
      <w:tr w:rsidR="00DA6BDE" w:rsidRPr="00391A1C" w14:paraId="700851F6" w14:textId="77777777" w:rsidTr="006D0BBC">
        <w:trPr>
          <w:trHeight w:val="616"/>
        </w:trPr>
        <w:tc>
          <w:tcPr>
            <w:tcW w:w="1460" w:type="pct"/>
            <w:tcBorders>
              <w:top w:val="single" w:sz="4" w:space="0" w:color="auto"/>
              <w:left w:val="single" w:sz="4" w:space="0" w:color="auto"/>
              <w:bottom w:val="single" w:sz="4" w:space="0" w:color="auto"/>
              <w:right w:val="single" w:sz="4" w:space="0" w:color="auto"/>
            </w:tcBorders>
          </w:tcPr>
          <w:p w14:paraId="2E5D3473" w14:textId="77777777" w:rsidR="00DA6BDE" w:rsidRPr="00391A1C" w:rsidRDefault="00DA6BDE" w:rsidP="00A4253F">
            <w:pPr>
              <w:rPr>
                <w:rFonts w:asciiTheme="minorHAnsi" w:hAnsiTheme="minorHAnsi" w:cstheme="minorHAnsi"/>
                <w:sz w:val="22"/>
                <w:szCs w:val="22"/>
                <w:lang w:val="fr-FR"/>
              </w:rPr>
            </w:pPr>
            <w:r w:rsidRPr="00391A1C">
              <w:rPr>
                <w:rFonts w:asciiTheme="minorHAnsi" w:hAnsiTheme="minorHAnsi" w:cstheme="minorHAnsi"/>
                <w:sz w:val="22"/>
                <w:szCs w:val="22"/>
                <w:lang w:val="fr-FR"/>
              </w:rPr>
              <w:t>Sacs à dos</w:t>
            </w:r>
          </w:p>
        </w:tc>
        <w:tc>
          <w:tcPr>
            <w:tcW w:w="2946" w:type="pct"/>
            <w:tcBorders>
              <w:top w:val="single" w:sz="4" w:space="0" w:color="auto"/>
              <w:left w:val="single" w:sz="4" w:space="0" w:color="auto"/>
              <w:bottom w:val="single" w:sz="4" w:space="0" w:color="auto"/>
              <w:right w:val="single" w:sz="4" w:space="0" w:color="auto"/>
            </w:tcBorders>
          </w:tcPr>
          <w:p w14:paraId="48B1F485" w14:textId="5F7E1DEB" w:rsidR="00DA6BDE" w:rsidRPr="00391A1C" w:rsidRDefault="00F3421F"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Être</w:t>
            </w:r>
            <w:r w:rsidR="00DA6BDE" w:rsidRPr="00391A1C">
              <w:rPr>
                <w:rFonts w:asciiTheme="minorHAnsi" w:hAnsiTheme="minorHAnsi" w:cstheme="minorHAnsi"/>
                <w:sz w:val="22"/>
                <w:szCs w:val="22"/>
                <w:lang w:val="fr-FR"/>
              </w:rPr>
              <w:t xml:space="preserve"> en tissu synthétique lavable</w:t>
            </w:r>
            <w:r w:rsidR="000C2C5B" w:rsidRPr="00391A1C">
              <w:rPr>
                <w:rFonts w:asciiTheme="minorHAnsi" w:hAnsiTheme="minorHAnsi" w:cstheme="minorHAnsi"/>
                <w:sz w:val="22"/>
                <w:szCs w:val="22"/>
                <w:lang w:val="fr-FR"/>
              </w:rPr>
              <w:t xml:space="preserve"> de couleur</w:t>
            </w:r>
            <w:r w:rsidR="007E3EAC" w:rsidRPr="00391A1C">
              <w:rPr>
                <w:rFonts w:asciiTheme="minorHAnsi" w:hAnsiTheme="minorHAnsi" w:cstheme="minorHAnsi"/>
                <w:sz w:val="22"/>
                <w:szCs w:val="22"/>
                <w:lang w:val="fr-FR"/>
              </w:rPr>
              <w:t xml:space="preserve"> </w:t>
            </w:r>
            <w:r w:rsidR="000C2C5B" w:rsidRPr="00391A1C">
              <w:rPr>
                <w:rFonts w:asciiTheme="minorHAnsi" w:hAnsiTheme="minorHAnsi" w:cstheme="minorHAnsi"/>
                <w:sz w:val="22"/>
                <w:szCs w:val="22"/>
                <w:lang w:val="fr-FR"/>
              </w:rPr>
              <w:t>noir</w:t>
            </w:r>
          </w:p>
          <w:p w14:paraId="6DFE7CDD" w14:textId="11388D0D"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A</w:t>
            </w:r>
            <w:r w:rsidR="000404E6">
              <w:rPr>
                <w:rFonts w:asciiTheme="minorHAnsi" w:hAnsiTheme="minorHAnsi" w:cstheme="minorHAnsi"/>
                <w:sz w:val="22"/>
                <w:szCs w:val="22"/>
                <w:lang w:val="fr-FR"/>
              </w:rPr>
              <w:t>voir ± 4</w:t>
            </w:r>
            <w:r w:rsidR="0093107A" w:rsidRPr="00391A1C">
              <w:rPr>
                <w:rFonts w:asciiTheme="minorHAnsi" w:hAnsiTheme="minorHAnsi" w:cstheme="minorHAnsi"/>
                <w:sz w:val="22"/>
                <w:szCs w:val="22"/>
                <w:lang w:val="fr-FR"/>
              </w:rPr>
              <w:t>0 cm de larg</w:t>
            </w:r>
            <w:r w:rsidR="000404E6">
              <w:rPr>
                <w:rFonts w:asciiTheme="minorHAnsi" w:hAnsiTheme="minorHAnsi" w:cstheme="minorHAnsi"/>
                <w:sz w:val="22"/>
                <w:szCs w:val="22"/>
                <w:lang w:val="fr-FR"/>
              </w:rPr>
              <w:t>eur et ± 5</w:t>
            </w:r>
            <w:r w:rsidRPr="00391A1C">
              <w:rPr>
                <w:rFonts w:asciiTheme="minorHAnsi" w:hAnsiTheme="minorHAnsi" w:cstheme="minorHAnsi"/>
                <w:sz w:val="22"/>
                <w:szCs w:val="22"/>
                <w:lang w:val="fr-FR"/>
              </w:rPr>
              <w:t>0 cm de hauteur</w:t>
            </w:r>
          </w:p>
          <w:p w14:paraId="57090F5D" w14:textId="2CA3CE26"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 xml:space="preserve">Avoir </w:t>
            </w:r>
            <w:r w:rsidR="000404E6">
              <w:rPr>
                <w:rFonts w:asciiTheme="minorHAnsi" w:hAnsiTheme="minorHAnsi" w:cstheme="minorHAnsi"/>
                <w:sz w:val="22"/>
                <w:szCs w:val="22"/>
                <w:lang w:val="fr-FR"/>
              </w:rPr>
              <w:t>3</w:t>
            </w:r>
            <w:r w:rsidR="000C2C5B" w:rsidRPr="00391A1C">
              <w:rPr>
                <w:rFonts w:asciiTheme="minorHAnsi" w:hAnsiTheme="minorHAnsi" w:cstheme="minorHAnsi"/>
                <w:sz w:val="22"/>
                <w:szCs w:val="22"/>
                <w:lang w:val="fr-FR"/>
              </w:rPr>
              <w:t xml:space="preserve"> parties pour le rangement</w:t>
            </w:r>
          </w:p>
          <w:p w14:paraId="119F3DFA" w14:textId="3B1AFC4B"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Avoir des fermetures éclaires (tirette</w:t>
            </w:r>
            <w:r w:rsidR="000404E6">
              <w:rPr>
                <w:rFonts w:asciiTheme="minorHAnsi" w:hAnsiTheme="minorHAnsi" w:cstheme="minorHAnsi"/>
                <w:sz w:val="22"/>
                <w:szCs w:val="22"/>
                <w:lang w:val="fr-FR"/>
              </w:rPr>
              <w:t>s</w:t>
            </w:r>
            <w:r w:rsidRPr="00391A1C">
              <w:rPr>
                <w:rFonts w:asciiTheme="minorHAnsi" w:hAnsiTheme="minorHAnsi" w:cstheme="minorHAnsi"/>
                <w:sz w:val="22"/>
                <w:szCs w:val="22"/>
                <w:lang w:val="fr-FR"/>
              </w:rPr>
              <w:t>)</w:t>
            </w:r>
          </w:p>
          <w:p w14:paraId="01603BA5" w14:textId="2E1A6880" w:rsidR="000C2C5B" w:rsidRPr="00391A1C" w:rsidRDefault="000C2C5B"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Avoir une large s</w:t>
            </w:r>
            <w:r w:rsidR="007E3EAC" w:rsidRPr="00391A1C">
              <w:rPr>
                <w:rFonts w:asciiTheme="minorHAnsi" w:hAnsiTheme="minorHAnsi" w:cstheme="minorHAnsi"/>
                <w:sz w:val="22"/>
                <w:szCs w:val="22"/>
                <w:lang w:val="fr-FR"/>
              </w:rPr>
              <w:t>u</w:t>
            </w:r>
            <w:r w:rsidRPr="00391A1C">
              <w:rPr>
                <w:rFonts w:asciiTheme="minorHAnsi" w:hAnsiTheme="minorHAnsi" w:cstheme="minorHAnsi"/>
                <w:sz w:val="22"/>
                <w:szCs w:val="22"/>
                <w:lang w:val="fr-FR"/>
              </w:rPr>
              <w:t>rface</w:t>
            </w:r>
            <w:r w:rsidR="007E3EAC" w:rsidRPr="00391A1C">
              <w:rPr>
                <w:rFonts w:asciiTheme="minorHAnsi" w:hAnsiTheme="minorHAnsi" w:cstheme="minorHAnsi"/>
                <w:sz w:val="22"/>
                <w:szCs w:val="22"/>
                <w:lang w:val="fr-FR"/>
              </w:rPr>
              <w:t xml:space="preserve"> pour le marquage de</w:t>
            </w:r>
            <w:r w:rsidR="008376C4">
              <w:rPr>
                <w:rFonts w:asciiTheme="minorHAnsi" w:hAnsiTheme="minorHAnsi" w:cstheme="minorHAnsi"/>
                <w:sz w:val="22"/>
                <w:szCs w:val="22"/>
                <w:lang w:val="fr-FR"/>
              </w:rPr>
              <w:t xml:space="preserve"> </w:t>
            </w:r>
            <w:r w:rsidR="000404E6">
              <w:rPr>
                <w:rFonts w:asciiTheme="minorHAnsi" w:hAnsiTheme="minorHAnsi" w:cstheme="minorHAnsi"/>
                <w:sz w:val="22"/>
                <w:szCs w:val="22"/>
                <w:lang w:val="fr-FR"/>
              </w:rPr>
              <w:t>3</w:t>
            </w:r>
            <w:r w:rsidR="007E3EAC" w:rsidRPr="00391A1C">
              <w:rPr>
                <w:rFonts w:asciiTheme="minorHAnsi" w:hAnsiTheme="minorHAnsi" w:cstheme="minorHAnsi"/>
                <w:sz w:val="22"/>
                <w:szCs w:val="22"/>
                <w:lang w:val="fr-FR"/>
              </w:rPr>
              <w:t xml:space="preserve"> logos</w:t>
            </w:r>
          </w:p>
          <w:p w14:paraId="57F0B888" w14:textId="2A278BA0" w:rsidR="00DA6BDE" w:rsidRPr="00391A1C" w:rsidRDefault="00DA6BDE" w:rsidP="000404E6">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 xml:space="preserve">Avec </w:t>
            </w:r>
            <w:r w:rsidR="007E3EAC" w:rsidRPr="00391A1C">
              <w:rPr>
                <w:rFonts w:asciiTheme="minorHAnsi" w:hAnsiTheme="minorHAnsi" w:cstheme="minorHAnsi"/>
                <w:sz w:val="22"/>
                <w:szCs w:val="22"/>
                <w:lang w:val="fr-FR"/>
              </w:rPr>
              <w:t xml:space="preserve">les </w:t>
            </w:r>
            <w:r w:rsidRPr="00391A1C">
              <w:rPr>
                <w:rFonts w:asciiTheme="minorHAnsi" w:hAnsiTheme="minorHAnsi" w:cstheme="minorHAnsi"/>
                <w:sz w:val="22"/>
                <w:szCs w:val="22"/>
                <w:lang w:val="fr-FR"/>
              </w:rPr>
              <w:t>imprimés de</w:t>
            </w:r>
            <w:r w:rsidR="008376C4">
              <w:rPr>
                <w:rFonts w:asciiTheme="minorHAnsi" w:hAnsiTheme="minorHAnsi" w:cstheme="minorHAnsi"/>
                <w:sz w:val="22"/>
                <w:szCs w:val="22"/>
                <w:lang w:val="fr-FR"/>
              </w:rPr>
              <w:t xml:space="preserve"> </w:t>
            </w:r>
            <w:r w:rsidR="000404E6">
              <w:rPr>
                <w:rFonts w:asciiTheme="minorHAnsi" w:hAnsiTheme="minorHAnsi" w:cstheme="minorHAnsi"/>
                <w:sz w:val="22"/>
                <w:szCs w:val="22"/>
                <w:lang w:val="fr-FR"/>
              </w:rPr>
              <w:t>3</w:t>
            </w:r>
            <w:r w:rsidRPr="00391A1C">
              <w:rPr>
                <w:rFonts w:asciiTheme="minorHAnsi" w:hAnsiTheme="minorHAnsi" w:cstheme="minorHAnsi"/>
                <w:sz w:val="22"/>
                <w:szCs w:val="22"/>
                <w:lang w:val="fr-FR"/>
              </w:rPr>
              <w:t xml:space="preserve"> Logos</w:t>
            </w:r>
            <w:r w:rsidR="00E926C9" w:rsidRPr="00391A1C">
              <w:rPr>
                <w:rFonts w:asciiTheme="minorHAnsi" w:hAnsiTheme="minorHAnsi" w:cstheme="minorHAnsi"/>
                <w:sz w:val="22"/>
                <w:szCs w:val="22"/>
                <w:lang w:val="fr-FR"/>
              </w:rPr>
              <w:t xml:space="preserve"> : </w:t>
            </w:r>
            <w:r w:rsidR="000404E6" w:rsidRPr="000404E6">
              <w:rPr>
                <w:rFonts w:asciiTheme="minorHAnsi" w:hAnsiTheme="minorHAnsi" w:cstheme="minorHAnsi"/>
                <w:b/>
                <w:sz w:val="20"/>
                <w:szCs w:val="20"/>
                <w:lang w:val="fr-FR"/>
              </w:rPr>
              <w:t xml:space="preserve">PEPFAR, </w:t>
            </w:r>
            <w:r w:rsidR="00E926C9" w:rsidRPr="000404E6">
              <w:rPr>
                <w:rFonts w:asciiTheme="minorHAnsi" w:hAnsiTheme="minorHAnsi" w:cstheme="minorHAnsi"/>
                <w:b/>
                <w:sz w:val="20"/>
                <w:szCs w:val="20"/>
                <w:lang w:val="fr-FR"/>
              </w:rPr>
              <w:t>USAID</w:t>
            </w:r>
            <w:r w:rsidR="008376C4" w:rsidRPr="000404E6">
              <w:rPr>
                <w:rFonts w:asciiTheme="minorHAnsi" w:hAnsiTheme="minorHAnsi" w:cstheme="minorHAnsi"/>
                <w:b/>
                <w:sz w:val="20"/>
                <w:szCs w:val="20"/>
                <w:lang w:val="fr-FR"/>
              </w:rPr>
              <w:t xml:space="preserve"> </w:t>
            </w:r>
            <w:r w:rsidRPr="000404E6">
              <w:rPr>
                <w:rFonts w:asciiTheme="minorHAnsi" w:hAnsiTheme="minorHAnsi" w:cstheme="minorHAnsi"/>
                <w:sz w:val="20"/>
                <w:szCs w:val="20"/>
                <w:lang w:val="fr-FR"/>
              </w:rPr>
              <w:t>et</w:t>
            </w:r>
            <w:r w:rsidRPr="000404E6">
              <w:rPr>
                <w:rFonts w:asciiTheme="minorHAnsi" w:hAnsiTheme="minorHAnsi" w:cstheme="minorHAnsi"/>
                <w:b/>
                <w:sz w:val="20"/>
                <w:szCs w:val="20"/>
                <w:lang w:val="fr-FR"/>
              </w:rPr>
              <w:t xml:space="preserve"> </w:t>
            </w:r>
            <w:r w:rsidR="008376C4" w:rsidRPr="000404E6">
              <w:rPr>
                <w:rFonts w:asciiTheme="minorHAnsi" w:hAnsiTheme="minorHAnsi" w:cstheme="minorHAnsi"/>
                <w:b/>
                <w:sz w:val="20"/>
                <w:szCs w:val="20"/>
                <w:lang w:val="fr-FR"/>
              </w:rPr>
              <w:t>COPED</w:t>
            </w:r>
            <w:r w:rsidRPr="00391A1C">
              <w:rPr>
                <w:rFonts w:asciiTheme="minorHAnsi" w:hAnsiTheme="minorHAnsi" w:cstheme="minorHAnsi"/>
                <w:sz w:val="22"/>
                <w:szCs w:val="22"/>
                <w:lang w:val="fr-FR"/>
              </w:rPr>
              <w:t xml:space="preserve"> </w:t>
            </w:r>
          </w:p>
        </w:tc>
        <w:tc>
          <w:tcPr>
            <w:tcW w:w="594" w:type="pct"/>
            <w:tcBorders>
              <w:top w:val="single" w:sz="4" w:space="0" w:color="auto"/>
              <w:left w:val="single" w:sz="4" w:space="0" w:color="auto"/>
              <w:bottom w:val="single" w:sz="4" w:space="0" w:color="auto"/>
              <w:right w:val="single" w:sz="4" w:space="0" w:color="auto"/>
            </w:tcBorders>
          </w:tcPr>
          <w:p w14:paraId="48E40E60" w14:textId="0073990D" w:rsidR="00DA6BDE" w:rsidRPr="00391A1C" w:rsidRDefault="000404E6" w:rsidP="00391A1C">
            <w:pPr>
              <w:jc w:val="center"/>
              <w:rPr>
                <w:rFonts w:asciiTheme="minorHAnsi" w:hAnsiTheme="minorHAnsi" w:cstheme="minorHAnsi"/>
                <w:sz w:val="22"/>
                <w:szCs w:val="22"/>
                <w:lang w:val="fr-FR"/>
              </w:rPr>
            </w:pPr>
            <w:r>
              <w:rPr>
                <w:rFonts w:asciiTheme="minorHAnsi" w:hAnsiTheme="minorHAnsi" w:cstheme="minorHAnsi"/>
                <w:sz w:val="22"/>
                <w:szCs w:val="22"/>
                <w:lang w:val="fr-FR"/>
              </w:rPr>
              <w:t>10 427</w:t>
            </w:r>
          </w:p>
        </w:tc>
      </w:tr>
    </w:tbl>
    <w:p w14:paraId="317ACEEE" w14:textId="77777777" w:rsidR="0094325B" w:rsidRPr="002F373B" w:rsidRDefault="0094325B" w:rsidP="00DA6BDE">
      <w:pPr>
        <w:autoSpaceDE w:val="0"/>
        <w:autoSpaceDN w:val="0"/>
        <w:adjustRightInd w:val="0"/>
        <w:spacing w:line="276" w:lineRule="auto"/>
        <w:rPr>
          <w:rFonts w:asciiTheme="minorHAnsi" w:hAnsiTheme="minorHAnsi" w:cstheme="minorHAnsi"/>
          <w:b/>
          <w:bCs/>
          <w:sz w:val="22"/>
          <w:szCs w:val="22"/>
          <w:u w:val="single"/>
          <w:lang w:val="fr-FR" w:bidi="he-IL"/>
        </w:rPr>
      </w:pPr>
    </w:p>
    <w:p w14:paraId="28A42183" w14:textId="1226E1F8" w:rsidR="001A0C10" w:rsidRPr="002F373B" w:rsidRDefault="00DA6BDE" w:rsidP="001A0C10">
      <w:pPr>
        <w:autoSpaceDE w:val="0"/>
        <w:autoSpaceDN w:val="0"/>
        <w:adjustRightInd w:val="0"/>
        <w:spacing w:line="276" w:lineRule="auto"/>
        <w:rPr>
          <w:rFonts w:asciiTheme="minorHAnsi" w:hAnsiTheme="minorHAnsi" w:cstheme="minorHAnsi"/>
          <w:b/>
          <w:bCs/>
          <w:sz w:val="22"/>
          <w:szCs w:val="22"/>
          <w:lang w:val="fr-FR" w:bidi="he-IL"/>
        </w:rPr>
      </w:pPr>
      <w:r w:rsidRPr="002F373B">
        <w:rPr>
          <w:rFonts w:asciiTheme="minorHAnsi" w:hAnsiTheme="minorHAnsi" w:cstheme="minorHAnsi"/>
          <w:b/>
          <w:bCs/>
          <w:sz w:val="22"/>
          <w:szCs w:val="22"/>
          <w:lang w:val="fr-FR" w:bidi="he-IL"/>
        </w:rPr>
        <w:t xml:space="preserve">Lot n°4 : </w:t>
      </w:r>
      <w:r w:rsidR="00A20AAE">
        <w:rPr>
          <w:rFonts w:asciiTheme="minorHAnsi" w:hAnsiTheme="minorHAnsi" w:cstheme="minorHAnsi"/>
          <w:b/>
          <w:bCs/>
          <w:sz w:val="22"/>
          <w:szCs w:val="22"/>
          <w:lang w:val="fr-FR" w:bidi="he-IL"/>
        </w:rPr>
        <w:t>38167</w:t>
      </w:r>
      <w:r w:rsidR="001A0C10" w:rsidRPr="002F373B">
        <w:rPr>
          <w:rFonts w:asciiTheme="minorHAnsi" w:hAnsiTheme="minorHAnsi" w:cstheme="minorHAnsi"/>
          <w:b/>
          <w:bCs/>
          <w:sz w:val="22"/>
          <w:szCs w:val="22"/>
          <w:lang w:val="fr-FR" w:bidi="he-IL"/>
        </w:rPr>
        <w:t xml:space="preserve"> stylos (dont </w:t>
      </w:r>
      <w:r w:rsidR="000404E6">
        <w:rPr>
          <w:rFonts w:asciiTheme="minorHAnsi" w:hAnsiTheme="minorHAnsi" w:cstheme="minorHAnsi"/>
          <w:b/>
          <w:bCs/>
          <w:sz w:val="22"/>
          <w:szCs w:val="22"/>
          <w:lang w:val="fr-FR" w:bidi="he-IL"/>
        </w:rPr>
        <w:t>25976</w:t>
      </w:r>
      <w:r w:rsidR="008376C4">
        <w:rPr>
          <w:rFonts w:asciiTheme="minorHAnsi" w:hAnsiTheme="minorHAnsi" w:cstheme="minorHAnsi"/>
          <w:b/>
          <w:bCs/>
          <w:sz w:val="22"/>
          <w:szCs w:val="22"/>
          <w:lang w:val="fr-FR" w:bidi="he-IL"/>
        </w:rPr>
        <w:t xml:space="preserve"> </w:t>
      </w:r>
      <w:r w:rsidR="001A0C10" w:rsidRPr="002F373B">
        <w:rPr>
          <w:rFonts w:asciiTheme="minorHAnsi" w:hAnsiTheme="minorHAnsi" w:cstheme="minorHAnsi"/>
          <w:b/>
          <w:bCs/>
          <w:sz w:val="22"/>
          <w:szCs w:val="22"/>
          <w:lang w:val="fr-FR" w:bidi="he-IL"/>
        </w:rPr>
        <w:t xml:space="preserve">stylos bleus et </w:t>
      </w:r>
      <w:r w:rsidR="000404E6">
        <w:rPr>
          <w:rFonts w:asciiTheme="minorHAnsi" w:hAnsiTheme="minorHAnsi" w:cstheme="minorHAnsi"/>
          <w:b/>
          <w:bCs/>
          <w:sz w:val="22"/>
          <w:szCs w:val="22"/>
          <w:lang w:val="fr-FR" w:bidi="he-IL"/>
        </w:rPr>
        <w:t>12191 stylos noirs</w:t>
      </w:r>
      <w:r w:rsidR="001A0C10" w:rsidRPr="002F373B">
        <w:rPr>
          <w:rFonts w:asciiTheme="minorHAnsi" w:hAnsiTheme="minorHAnsi" w:cstheme="minorHAnsi"/>
          <w:b/>
          <w:bCs/>
          <w:sz w:val="22"/>
          <w:szCs w:val="22"/>
          <w:lang w:val="fr-FR" w:bidi="he-IL"/>
        </w:rPr>
        <w:t>)</w:t>
      </w:r>
    </w:p>
    <w:tbl>
      <w:tblPr>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8"/>
        <w:gridCol w:w="5358"/>
        <w:gridCol w:w="1172"/>
      </w:tblGrid>
      <w:tr w:rsidR="00DA6BDE" w:rsidRPr="008376C4" w14:paraId="6D50E645" w14:textId="77777777" w:rsidTr="006D0BBC">
        <w:trPr>
          <w:trHeight w:val="373"/>
        </w:trPr>
        <w:tc>
          <w:tcPr>
            <w:tcW w:w="1446" w:type="pct"/>
            <w:tcBorders>
              <w:top w:val="single" w:sz="4" w:space="0" w:color="auto"/>
              <w:left w:val="single" w:sz="4" w:space="0" w:color="auto"/>
              <w:bottom w:val="single" w:sz="4" w:space="0" w:color="auto"/>
              <w:right w:val="single" w:sz="4" w:space="0" w:color="auto"/>
            </w:tcBorders>
          </w:tcPr>
          <w:p w14:paraId="0D380F1A" w14:textId="77777777" w:rsidR="00DA6BDE" w:rsidRPr="00391A1C" w:rsidRDefault="00DA6BDE" w:rsidP="00A4253F">
            <w:pPr>
              <w:rPr>
                <w:rFonts w:asciiTheme="minorHAnsi" w:hAnsiTheme="minorHAnsi" w:cstheme="minorHAnsi"/>
                <w:b/>
                <w:sz w:val="22"/>
                <w:szCs w:val="22"/>
                <w:lang w:val="fr-FR"/>
              </w:rPr>
            </w:pPr>
            <w:r w:rsidRPr="00391A1C">
              <w:rPr>
                <w:rFonts w:asciiTheme="minorHAnsi" w:hAnsiTheme="minorHAnsi" w:cstheme="minorHAnsi"/>
                <w:b/>
                <w:sz w:val="22"/>
                <w:szCs w:val="22"/>
                <w:lang w:val="fr-FR"/>
              </w:rPr>
              <w:t>Article</w:t>
            </w:r>
          </w:p>
        </w:tc>
        <w:tc>
          <w:tcPr>
            <w:tcW w:w="2916" w:type="pct"/>
            <w:tcBorders>
              <w:top w:val="single" w:sz="4" w:space="0" w:color="auto"/>
              <w:left w:val="single" w:sz="4" w:space="0" w:color="auto"/>
              <w:bottom w:val="single" w:sz="4" w:space="0" w:color="auto"/>
              <w:right w:val="single" w:sz="4" w:space="0" w:color="auto"/>
            </w:tcBorders>
          </w:tcPr>
          <w:p w14:paraId="3AA81E5B" w14:textId="77777777" w:rsidR="00DA6BDE" w:rsidRPr="00391A1C" w:rsidRDefault="00DA6BDE" w:rsidP="00A4253F">
            <w:pPr>
              <w:rPr>
                <w:rFonts w:asciiTheme="minorHAnsi" w:hAnsiTheme="minorHAnsi" w:cstheme="minorHAnsi"/>
                <w:b/>
                <w:sz w:val="22"/>
                <w:szCs w:val="22"/>
                <w:lang w:val="fr-FR"/>
              </w:rPr>
            </w:pPr>
            <w:r w:rsidRPr="00391A1C">
              <w:rPr>
                <w:rFonts w:asciiTheme="minorHAnsi" w:hAnsiTheme="minorHAnsi" w:cstheme="minorHAnsi"/>
                <w:b/>
                <w:sz w:val="22"/>
                <w:szCs w:val="22"/>
                <w:lang w:val="fr-FR"/>
              </w:rPr>
              <w:t>Spécifications techniques</w:t>
            </w:r>
          </w:p>
        </w:tc>
        <w:tc>
          <w:tcPr>
            <w:tcW w:w="638" w:type="pct"/>
            <w:tcBorders>
              <w:top w:val="single" w:sz="4" w:space="0" w:color="auto"/>
              <w:left w:val="single" w:sz="4" w:space="0" w:color="auto"/>
              <w:bottom w:val="single" w:sz="4" w:space="0" w:color="auto"/>
              <w:right w:val="single" w:sz="4" w:space="0" w:color="auto"/>
            </w:tcBorders>
          </w:tcPr>
          <w:p w14:paraId="5EA14E97" w14:textId="77777777" w:rsidR="00DA6BDE" w:rsidRPr="00391A1C" w:rsidRDefault="00DA6BDE" w:rsidP="00A4253F">
            <w:pPr>
              <w:rPr>
                <w:rFonts w:asciiTheme="minorHAnsi" w:hAnsiTheme="minorHAnsi" w:cstheme="minorHAnsi"/>
                <w:b/>
                <w:sz w:val="22"/>
                <w:szCs w:val="22"/>
                <w:lang w:val="fr-FR"/>
              </w:rPr>
            </w:pPr>
            <w:r w:rsidRPr="00391A1C">
              <w:rPr>
                <w:rFonts w:asciiTheme="minorHAnsi" w:hAnsiTheme="minorHAnsi" w:cstheme="minorHAnsi"/>
                <w:b/>
                <w:sz w:val="22"/>
                <w:szCs w:val="22"/>
                <w:lang w:val="fr-FR"/>
              </w:rPr>
              <w:t>Quantité</w:t>
            </w:r>
          </w:p>
        </w:tc>
      </w:tr>
      <w:tr w:rsidR="00DA6BDE" w:rsidRPr="00391A1C" w14:paraId="1F6749C0" w14:textId="77777777" w:rsidTr="006D0BBC">
        <w:trPr>
          <w:trHeight w:val="271"/>
        </w:trPr>
        <w:tc>
          <w:tcPr>
            <w:tcW w:w="1446" w:type="pct"/>
            <w:tcBorders>
              <w:top w:val="single" w:sz="4" w:space="0" w:color="auto"/>
              <w:left w:val="single" w:sz="4" w:space="0" w:color="auto"/>
              <w:bottom w:val="single" w:sz="4" w:space="0" w:color="auto"/>
              <w:right w:val="single" w:sz="4" w:space="0" w:color="auto"/>
            </w:tcBorders>
          </w:tcPr>
          <w:p w14:paraId="539EE917" w14:textId="77777777" w:rsidR="00DA6BDE" w:rsidRPr="00391A1C" w:rsidRDefault="00DA6BDE" w:rsidP="00A4253F">
            <w:pPr>
              <w:rPr>
                <w:rFonts w:asciiTheme="minorHAnsi" w:hAnsiTheme="minorHAnsi" w:cstheme="minorHAnsi"/>
                <w:sz w:val="22"/>
                <w:szCs w:val="22"/>
                <w:lang w:val="fr-FR"/>
              </w:rPr>
            </w:pPr>
            <w:r w:rsidRPr="00391A1C">
              <w:rPr>
                <w:rFonts w:asciiTheme="minorHAnsi" w:hAnsiTheme="minorHAnsi" w:cstheme="minorHAnsi"/>
                <w:color w:val="000000"/>
                <w:sz w:val="22"/>
                <w:szCs w:val="22"/>
                <w:lang w:val="fr-FR"/>
              </w:rPr>
              <w:t>Stylos bleus</w:t>
            </w:r>
          </w:p>
        </w:tc>
        <w:tc>
          <w:tcPr>
            <w:tcW w:w="2916" w:type="pct"/>
            <w:tcBorders>
              <w:top w:val="single" w:sz="4" w:space="0" w:color="auto"/>
              <w:left w:val="single" w:sz="4" w:space="0" w:color="auto"/>
              <w:bottom w:val="single" w:sz="4" w:space="0" w:color="auto"/>
              <w:right w:val="single" w:sz="4" w:space="0" w:color="auto"/>
            </w:tcBorders>
          </w:tcPr>
          <w:p w14:paraId="1260F34C"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color w:val="000000"/>
                <w:sz w:val="22"/>
                <w:szCs w:val="22"/>
                <w:lang w:val="fr-FR"/>
              </w:rPr>
              <w:t>Stylos à bille bleu (BIC)</w:t>
            </w:r>
          </w:p>
          <w:p w14:paraId="2C625937"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color w:val="000000"/>
                <w:sz w:val="22"/>
                <w:szCs w:val="22"/>
                <w:lang w:val="fr-FR"/>
              </w:rPr>
              <w:t xml:space="preserve">A entonnoir transparent </w:t>
            </w:r>
          </w:p>
          <w:p w14:paraId="54056C12"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color w:val="000000"/>
                <w:sz w:val="22"/>
                <w:szCs w:val="22"/>
                <w:lang w:val="fr-FR"/>
              </w:rPr>
              <w:t>Fabriqués au Kenya</w:t>
            </w:r>
          </w:p>
          <w:p w14:paraId="6F0FC740"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color w:val="000000"/>
                <w:sz w:val="22"/>
                <w:szCs w:val="22"/>
                <w:lang w:val="fr-FR"/>
              </w:rPr>
              <w:t>De qualité original (1</w:t>
            </w:r>
            <w:r w:rsidRPr="00391A1C">
              <w:rPr>
                <w:rFonts w:asciiTheme="minorHAnsi" w:hAnsiTheme="minorHAnsi" w:cstheme="minorHAnsi"/>
                <w:color w:val="000000"/>
                <w:sz w:val="22"/>
                <w:szCs w:val="22"/>
                <w:vertAlign w:val="superscript"/>
                <w:lang w:val="fr-FR"/>
              </w:rPr>
              <w:t>ère</w:t>
            </w:r>
            <w:r w:rsidRPr="00391A1C">
              <w:rPr>
                <w:rFonts w:asciiTheme="minorHAnsi" w:hAnsiTheme="minorHAnsi" w:cstheme="minorHAnsi"/>
                <w:color w:val="000000"/>
                <w:sz w:val="22"/>
                <w:szCs w:val="22"/>
                <w:lang w:val="fr-FR"/>
              </w:rPr>
              <w:t xml:space="preserve"> qualité)</w:t>
            </w:r>
          </w:p>
        </w:tc>
        <w:tc>
          <w:tcPr>
            <w:tcW w:w="638" w:type="pct"/>
            <w:tcBorders>
              <w:top w:val="single" w:sz="4" w:space="0" w:color="auto"/>
              <w:left w:val="single" w:sz="4" w:space="0" w:color="auto"/>
              <w:bottom w:val="single" w:sz="4" w:space="0" w:color="auto"/>
              <w:right w:val="single" w:sz="4" w:space="0" w:color="auto"/>
            </w:tcBorders>
          </w:tcPr>
          <w:p w14:paraId="4B5BE4DA" w14:textId="7187E462" w:rsidR="00DA6BDE" w:rsidRPr="00391A1C" w:rsidRDefault="00A20AAE" w:rsidP="00A4253F">
            <w:pPr>
              <w:jc w:val="center"/>
              <w:rPr>
                <w:rFonts w:asciiTheme="minorHAnsi" w:hAnsiTheme="minorHAnsi" w:cstheme="minorHAnsi"/>
                <w:sz w:val="22"/>
                <w:szCs w:val="22"/>
                <w:lang w:val="fr-FR"/>
              </w:rPr>
            </w:pPr>
            <w:r>
              <w:rPr>
                <w:rFonts w:asciiTheme="minorHAnsi" w:hAnsiTheme="minorHAnsi" w:cstheme="minorHAnsi"/>
                <w:bCs/>
                <w:sz w:val="22"/>
                <w:szCs w:val="22"/>
                <w:lang w:val="fr-FR" w:bidi="he-IL"/>
              </w:rPr>
              <w:t>25 976</w:t>
            </w:r>
          </w:p>
        </w:tc>
      </w:tr>
      <w:tr w:rsidR="00DA6BDE" w:rsidRPr="00391A1C" w14:paraId="76E675E7" w14:textId="77777777" w:rsidTr="006D0BBC">
        <w:trPr>
          <w:trHeight w:val="219"/>
        </w:trPr>
        <w:tc>
          <w:tcPr>
            <w:tcW w:w="1446" w:type="pct"/>
            <w:tcBorders>
              <w:top w:val="single" w:sz="4" w:space="0" w:color="auto"/>
              <w:left w:val="single" w:sz="4" w:space="0" w:color="auto"/>
              <w:bottom w:val="single" w:sz="4" w:space="0" w:color="auto"/>
              <w:right w:val="single" w:sz="4" w:space="0" w:color="auto"/>
            </w:tcBorders>
          </w:tcPr>
          <w:p w14:paraId="58851A53" w14:textId="59EE7D0E" w:rsidR="00DA6BDE" w:rsidRPr="00391A1C" w:rsidRDefault="00DA6BDE" w:rsidP="00391A1C">
            <w:pPr>
              <w:rPr>
                <w:rFonts w:asciiTheme="minorHAnsi" w:hAnsiTheme="minorHAnsi" w:cstheme="minorHAnsi"/>
                <w:sz w:val="22"/>
                <w:szCs w:val="22"/>
                <w:lang w:val="fr-FR"/>
              </w:rPr>
            </w:pPr>
            <w:r w:rsidRPr="00391A1C">
              <w:rPr>
                <w:rFonts w:asciiTheme="minorHAnsi" w:hAnsiTheme="minorHAnsi" w:cstheme="minorHAnsi"/>
                <w:color w:val="000000"/>
                <w:sz w:val="22"/>
                <w:szCs w:val="22"/>
                <w:lang w:val="fr-FR"/>
              </w:rPr>
              <w:t xml:space="preserve">Stylos </w:t>
            </w:r>
            <w:r w:rsidR="00391A1C" w:rsidRPr="00391A1C">
              <w:rPr>
                <w:rFonts w:asciiTheme="minorHAnsi" w:hAnsiTheme="minorHAnsi" w:cstheme="minorHAnsi"/>
                <w:color w:val="000000"/>
                <w:sz w:val="22"/>
                <w:szCs w:val="22"/>
                <w:lang w:val="fr-FR"/>
              </w:rPr>
              <w:t>noirs</w:t>
            </w:r>
          </w:p>
        </w:tc>
        <w:tc>
          <w:tcPr>
            <w:tcW w:w="2916" w:type="pct"/>
            <w:tcBorders>
              <w:top w:val="single" w:sz="4" w:space="0" w:color="auto"/>
              <w:left w:val="single" w:sz="4" w:space="0" w:color="auto"/>
              <w:bottom w:val="single" w:sz="4" w:space="0" w:color="auto"/>
              <w:right w:val="single" w:sz="4" w:space="0" w:color="auto"/>
            </w:tcBorders>
          </w:tcPr>
          <w:p w14:paraId="054FB840" w14:textId="69BEED93"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color w:val="000000"/>
                <w:sz w:val="22"/>
                <w:szCs w:val="22"/>
                <w:lang w:val="fr-FR"/>
              </w:rPr>
              <w:t xml:space="preserve">Stylos à bille </w:t>
            </w:r>
            <w:r w:rsidR="00391A1C" w:rsidRPr="00391A1C">
              <w:rPr>
                <w:rFonts w:asciiTheme="minorHAnsi" w:hAnsiTheme="minorHAnsi" w:cstheme="minorHAnsi"/>
                <w:color w:val="000000"/>
                <w:sz w:val="22"/>
                <w:szCs w:val="22"/>
                <w:lang w:val="fr-FR"/>
              </w:rPr>
              <w:t>noirs</w:t>
            </w:r>
            <w:r w:rsidRPr="00391A1C">
              <w:rPr>
                <w:rFonts w:asciiTheme="minorHAnsi" w:hAnsiTheme="minorHAnsi" w:cstheme="minorHAnsi"/>
                <w:color w:val="000000"/>
                <w:sz w:val="22"/>
                <w:szCs w:val="22"/>
                <w:lang w:val="fr-FR"/>
              </w:rPr>
              <w:t xml:space="preserve"> (BIC)</w:t>
            </w:r>
          </w:p>
          <w:p w14:paraId="5E5C1769"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color w:val="000000"/>
                <w:sz w:val="22"/>
                <w:szCs w:val="22"/>
                <w:lang w:val="fr-FR"/>
              </w:rPr>
              <w:t xml:space="preserve">A entonnoir transparent </w:t>
            </w:r>
          </w:p>
          <w:p w14:paraId="0DFAFEC6"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color w:val="000000"/>
                <w:sz w:val="22"/>
                <w:szCs w:val="22"/>
                <w:lang w:val="fr-FR"/>
              </w:rPr>
              <w:t>Fabriqués au Kenya</w:t>
            </w:r>
          </w:p>
          <w:p w14:paraId="710CAD6C"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color w:val="000000"/>
                <w:sz w:val="22"/>
                <w:szCs w:val="22"/>
                <w:lang w:val="fr-FR"/>
              </w:rPr>
              <w:t>De qualité original (1</w:t>
            </w:r>
            <w:r w:rsidRPr="00391A1C">
              <w:rPr>
                <w:rFonts w:asciiTheme="minorHAnsi" w:hAnsiTheme="minorHAnsi" w:cstheme="minorHAnsi"/>
                <w:color w:val="000000"/>
                <w:sz w:val="22"/>
                <w:szCs w:val="22"/>
                <w:vertAlign w:val="superscript"/>
                <w:lang w:val="fr-FR"/>
              </w:rPr>
              <w:t>ère</w:t>
            </w:r>
            <w:r w:rsidRPr="00391A1C">
              <w:rPr>
                <w:rFonts w:asciiTheme="minorHAnsi" w:hAnsiTheme="minorHAnsi" w:cstheme="minorHAnsi"/>
                <w:color w:val="000000"/>
                <w:sz w:val="22"/>
                <w:szCs w:val="22"/>
                <w:lang w:val="fr-FR"/>
              </w:rPr>
              <w:t xml:space="preserve"> qualité)</w:t>
            </w:r>
          </w:p>
        </w:tc>
        <w:tc>
          <w:tcPr>
            <w:tcW w:w="638" w:type="pct"/>
            <w:tcBorders>
              <w:top w:val="single" w:sz="4" w:space="0" w:color="auto"/>
              <w:left w:val="single" w:sz="4" w:space="0" w:color="auto"/>
              <w:bottom w:val="single" w:sz="4" w:space="0" w:color="auto"/>
              <w:right w:val="single" w:sz="4" w:space="0" w:color="auto"/>
            </w:tcBorders>
          </w:tcPr>
          <w:p w14:paraId="0E65EA9E" w14:textId="4F3BA08C" w:rsidR="00DA6BDE" w:rsidRPr="00391A1C" w:rsidRDefault="00A20AAE" w:rsidP="00A4253F">
            <w:pPr>
              <w:jc w:val="center"/>
              <w:rPr>
                <w:rFonts w:asciiTheme="minorHAnsi" w:hAnsiTheme="minorHAnsi" w:cstheme="minorHAnsi"/>
                <w:sz w:val="22"/>
                <w:szCs w:val="22"/>
                <w:lang w:val="fr-FR"/>
              </w:rPr>
            </w:pPr>
            <w:r>
              <w:rPr>
                <w:rFonts w:asciiTheme="minorHAnsi" w:hAnsiTheme="minorHAnsi" w:cstheme="minorHAnsi"/>
                <w:bCs/>
                <w:sz w:val="22"/>
                <w:szCs w:val="22"/>
                <w:lang w:val="fr-FR" w:bidi="he-IL"/>
              </w:rPr>
              <w:t>12 191</w:t>
            </w:r>
          </w:p>
        </w:tc>
      </w:tr>
    </w:tbl>
    <w:p w14:paraId="02461C34" w14:textId="146275EB" w:rsidR="00DA6BDE" w:rsidRDefault="00DA6BDE" w:rsidP="00DA6BDE">
      <w:pPr>
        <w:autoSpaceDE w:val="0"/>
        <w:autoSpaceDN w:val="0"/>
        <w:adjustRightInd w:val="0"/>
        <w:spacing w:line="276" w:lineRule="auto"/>
        <w:rPr>
          <w:rFonts w:asciiTheme="minorHAnsi" w:hAnsiTheme="minorHAnsi" w:cstheme="minorHAnsi"/>
          <w:b/>
          <w:bCs/>
          <w:sz w:val="22"/>
          <w:szCs w:val="22"/>
          <w:u w:val="single"/>
          <w:lang w:val="fr-FR" w:bidi="he-IL"/>
        </w:rPr>
      </w:pPr>
    </w:p>
    <w:p w14:paraId="6A43BD7A" w14:textId="17D3BB9C" w:rsidR="00DA6BDE" w:rsidRPr="002F373B" w:rsidRDefault="00DA6BDE" w:rsidP="00DA6BDE">
      <w:pPr>
        <w:autoSpaceDE w:val="0"/>
        <w:autoSpaceDN w:val="0"/>
        <w:adjustRightInd w:val="0"/>
        <w:spacing w:line="276" w:lineRule="auto"/>
        <w:rPr>
          <w:rFonts w:asciiTheme="minorHAnsi" w:hAnsiTheme="minorHAnsi" w:cstheme="minorHAnsi"/>
          <w:b/>
          <w:bCs/>
          <w:sz w:val="22"/>
          <w:szCs w:val="22"/>
          <w:lang w:val="fr-FR" w:bidi="he-IL"/>
        </w:rPr>
      </w:pPr>
      <w:r w:rsidRPr="002F373B">
        <w:rPr>
          <w:rFonts w:asciiTheme="minorHAnsi" w:hAnsiTheme="minorHAnsi" w:cstheme="minorHAnsi"/>
          <w:b/>
          <w:bCs/>
          <w:sz w:val="22"/>
          <w:szCs w:val="22"/>
          <w:lang w:val="fr-FR" w:bidi="he-IL"/>
        </w:rPr>
        <w:lastRenderedPageBreak/>
        <w:t>Lot n°5 : Cahiers</w:t>
      </w:r>
    </w:p>
    <w:tbl>
      <w:tblPr>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5761"/>
        <w:gridCol w:w="1171"/>
      </w:tblGrid>
      <w:tr w:rsidR="00DA6BDE" w:rsidRPr="002F373B" w14:paraId="374A3A3B" w14:textId="77777777" w:rsidTr="00391A1C">
        <w:trPr>
          <w:trHeight w:val="328"/>
        </w:trPr>
        <w:tc>
          <w:tcPr>
            <w:tcW w:w="1228" w:type="pct"/>
            <w:tcBorders>
              <w:top w:val="single" w:sz="4" w:space="0" w:color="auto"/>
              <w:left w:val="single" w:sz="4" w:space="0" w:color="auto"/>
              <w:bottom w:val="single" w:sz="4" w:space="0" w:color="auto"/>
              <w:right w:val="single" w:sz="4" w:space="0" w:color="auto"/>
            </w:tcBorders>
          </w:tcPr>
          <w:p w14:paraId="0E6AD8EA" w14:textId="77777777" w:rsidR="00DA6BDE" w:rsidRPr="002F373B" w:rsidRDefault="00DA6BDE" w:rsidP="00A4253F">
            <w:pPr>
              <w:rPr>
                <w:rFonts w:asciiTheme="minorHAnsi" w:hAnsiTheme="minorHAnsi" w:cstheme="minorHAnsi"/>
                <w:sz w:val="22"/>
                <w:szCs w:val="22"/>
                <w:lang w:val="fr-FR"/>
              </w:rPr>
            </w:pPr>
            <w:r w:rsidRPr="002F373B">
              <w:rPr>
                <w:rFonts w:asciiTheme="minorHAnsi" w:hAnsiTheme="minorHAnsi" w:cstheme="minorHAnsi"/>
                <w:sz w:val="22"/>
                <w:szCs w:val="22"/>
                <w:lang w:val="fr-FR"/>
              </w:rPr>
              <w:t>Article</w:t>
            </w:r>
          </w:p>
        </w:tc>
        <w:tc>
          <w:tcPr>
            <w:tcW w:w="3135" w:type="pct"/>
            <w:tcBorders>
              <w:top w:val="single" w:sz="4" w:space="0" w:color="auto"/>
              <w:left w:val="single" w:sz="4" w:space="0" w:color="auto"/>
              <w:bottom w:val="single" w:sz="4" w:space="0" w:color="auto"/>
              <w:right w:val="single" w:sz="4" w:space="0" w:color="auto"/>
            </w:tcBorders>
          </w:tcPr>
          <w:p w14:paraId="341053CA" w14:textId="77777777" w:rsidR="00DA6BDE" w:rsidRPr="002F373B" w:rsidRDefault="00DA6BDE" w:rsidP="00A4253F">
            <w:pPr>
              <w:rPr>
                <w:rFonts w:asciiTheme="minorHAnsi" w:hAnsiTheme="minorHAnsi" w:cstheme="minorHAnsi"/>
                <w:sz w:val="22"/>
                <w:szCs w:val="22"/>
                <w:lang w:val="fr-FR"/>
              </w:rPr>
            </w:pPr>
            <w:r w:rsidRPr="002F373B">
              <w:rPr>
                <w:rFonts w:asciiTheme="minorHAnsi" w:hAnsiTheme="minorHAnsi" w:cstheme="minorHAnsi"/>
                <w:sz w:val="22"/>
                <w:szCs w:val="22"/>
                <w:lang w:val="fr-FR"/>
              </w:rPr>
              <w:t>Spécifications techniques</w:t>
            </w:r>
          </w:p>
        </w:tc>
        <w:tc>
          <w:tcPr>
            <w:tcW w:w="637" w:type="pct"/>
            <w:tcBorders>
              <w:top w:val="single" w:sz="4" w:space="0" w:color="auto"/>
              <w:left w:val="single" w:sz="4" w:space="0" w:color="auto"/>
              <w:bottom w:val="single" w:sz="4" w:space="0" w:color="auto"/>
              <w:right w:val="single" w:sz="4" w:space="0" w:color="auto"/>
            </w:tcBorders>
          </w:tcPr>
          <w:p w14:paraId="716B2A7F" w14:textId="77777777" w:rsidR="00DA6BDE" w:rsidRPr="002F373B" w:rsidRDefault="00DA6BDE" w:rsidP="00A4253F">
            <w:pPr>
              <w:rPr>
                <w:rFonts w:asciiTheme="minorHAnsi" w:hAnsiTheme="minorHAnsi" w:cstheme="minorHAnsi"/>
                <w:sz w:val="22"/>
                <w:szCs w:val="22"/>
                <w:lang w:val="fr-FR"/>
              </w:rPr>
            </w:pPr>
            <w:r w:rsidRPr="002F373B">
              <w:rPr>
                <w:rFonts w:asciiTheme="minorHAnsi" w:hAnsiTheme="minorHAnsi" w:cstheme="minorHAnsi"/>
                <w:sz w:val="22"/>
                <w:szCs w:val="22"/>
                <w:lang w:val="fr-FR"/>
              </w:rPr>
              <w:t>Quantité</w:t>
            </w:r>
          </w:p>
        </w:tc>
      </w:tr>
      <w:tr w:rsidR="00DA6BDE" w:rsidRPr="00391A1C" w14:paraId="604EE539" w14:textId="77777777" w:rsidTr="00391A1C">
        <w:trPr>
          <w:trHeight w:val="271"/>
        </w:trPr>
        <w:tc>
          <w:tcPr>
            <w:tcW w:w="1228" w:type="pct"/>
            <w:tcBorders>
              <w:top w:val="single" w:sz="4" w:space="0" w:color="auto"/>
              <w:left w:val="single" w:sz="4" w:space="0" w:color="auto"/>
              <w:bottom w:val="single" w:sz="4" w:space="0" w:color="auto"/>
              <w:right w:val="single" w:sz="4" w:space="0" w:color="auto"/>
            </w:tcBorders>
          </w:tcPr>
          <w:p w14:paraId="35A8B915" w14:textId="77777777" w:rsidR="00DA6BDE" w:rsidRPr="00391A1C" w:rsidRDefault="00DA6BDE" w:rsidP="00A4253F">
            <w:pPr>
              <w:autoSpaceDE w:val="0"/>
              <w:autoSpaceDN w:val="0"/>
              <w:adjustRightInd w:val="0"/>
              <w:rPr>
                <w:rFonts w:asciiTheme="minorHAnsi" w:hAnsiTheme="minorHAnsi" w:cstheme="minorHAnsi"/>
                <w:bCs/>
                <w:sz w:val="22"/>
                <w:szCs w:val="22"/>
                <w:lang w:val="fr-FR" w:bidi="he-IL"/>
              </w:rPr>
            </w:pPr>
            <w:r w:rsidRPr="00391A1C">
              <w:rPr>
                <w:rFonts w:asciiTheme="minorHAnsi" w:hAnsiTheme="minorHAnsi" w:cstheme="minorHAnsi"/>
                <w:bCs/>
                <w:sz w:val="22"/>
                <w:szCs w:val="22"/>
                <w:lang w:val="fr-FR" w:bidi="he-IL"/>
              </w:rPr>
              <w:t xml:space="preserve">Cahiers de 100 feuilles </w:t>
            </w:r>
          </w:p>
        </w:tc>
        <w:tc>
          <w:tcPr>
            <w:tcW w:w="3135" w:type="pct"/>
            <w:tcBorders>
              <w:top w:val="single" w:sz="4" w:space="0" w:color="auto"/>
              <w:left w:val="single" w:sz="4" w:space="0" w:color="auto"/>
              <w:bottom w:val="single" w:sz="4" w:space="0" w:color="auto"/>
              <w:right w:val="single" w:sz="4" w:space="0" w:color="auto"/>
            </w:tcBorders>
          </w:tcPr>
          <w:p w14:paraId="24D137B1"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bCs/>
                <w:sz w:val="22"/>
                <w:szCs w:val="22"/>
                <w:lang w:val="fr-FR" w:bidi="he-IL"/>
              </w:rPr>
              <w:t>Quadrillés</w:t>
            </w:r>
          </w:p>
          <w:p w14:paraId="09524BB5"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De 200 pages</w:t>
            </w:r>
          </w:p>
          <w:p w14:paraId="352F2064"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 xml:space="preserve">Feuilles </w:t>
            </w:r>
            <w:r w:rsidR="006D0BBC" w:rsidRPr="00391A1C">
              <w:rPr>
                <w:rFonts w:asciiTheme="minorHAnsi" w:hAnsiTheme="minorHAnsi" w:cstheme="minorHAnsi"/>
                <w:sz w:val="22"/>
                <w:szCs w:val="22"/>
                <w:lang w:val="fr-FR"/>
              </w:rPr>
              <w:t>blanches, claires</w:t>
            </w:r>
            <w:r w:rsidRPr="00391A1C">
              <w:rPr>
                <w:rFonts w:asciiTheme="minorHAnsi" w:hAnsiTheme="minorHAnsi" w:cstheme="minorHAnsi"/>
                <w:sz w:val="22"/>
                <w:szCs w:val="22"/>
                <w:lang w:val="fr-FR"/>
              </w:rPr>
              <w:t xml:space="preserve"> et solides</w:t>
            </w:r>
          </w:p>
          <w:p w14:paraId="6BFA7AA9" w14:textId="097D0E8D" w:rsidR="00DA6BDE" w:rsidRPr="00391A1C" w:rsidRDefault="00D128A7"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Couvertures résistantes</w:t>
            </w:r>
            <w:r w:rsidR="00DA6BDE" w:rsidRPr="00391A1C">
              <w:rPr>
                <w:rFonts w:asciiTheme="minorHAnsi" w:hAnsiTheme="minorHAnsi" w:cstheme="minorHAnsi"/>
                <w:sz w:val="22"/>
                <w:szCs w:val="22"/>
                <w:lang w:val="fr-FR"/>
              </w:rPr>
              <w:t xml:space="preserve"> et dure</w:t>
            </w:r>
            <w:r w:rsidRPr="00391A1C">
              <w:rPr>
                <w:rFonts w:asciiTheme="minorHAnsi" w:hAnsiTheme="minorHAnsi" w:cstheme="minorHAnsi"/>
                <w:sz w:val="22"/>
                <w:szCs w:val="22"/>
                <w:lang w:val="fr-FR"/>
              </w:rPr>
              <w:t>s</w:t>
            </w:r>
          </w:p>
        </w:tc>
        <w:tc>
          <w:tcPr>
            <w:tcW w:w="637" w:type="pct"/>
            <w:tcBorders>
              <w:top w:val="single" w:sz="4" w:space="0" w:color="auto"/>
              <w:left w:val="single" w:sz="4" w:space="0" w:color="auto"/>
              <w:bottom w:val="single" w:sz="4" w:space="0" w:color="auto"/>
              <w:right w:val="single" w:sz="4" w:space="0" w:color="auto"/>
            </w:tcBorders>
          </w:tcPr>
          <w:p w14:paraId="0340998A" w14:textId="5009FCFE" w:rsidR="00DA6BDE" w:rsidRPr="00391A1C" w:rsidRDefault="00A20AAE" w:rsidP="00A4253F">
            <w:pPr>
              <w:jc w:val="center"/>
              <w:rPr>
                <w:rFonts w:asciiTheme="minorHAnsi" w:hAnsiTheme="minorHAnsi" w:cstheme="minorHAnsi"/>
                <w:sz w:val="22"/>
                <w:szCs w:val="22"/>
              </w:rPr>
            </w:pPr>
            <w:r>
              <w:rPr>
                <w:rFonts w:asciiTheme="minorHAnsi" w:hAnsiTheme="minorHAnsi" w:cstheme="minorHAnsi"/>
                <w:sz w:val="22"/>
                <w:szCs w:val="22"/>
              </w:rPr>
              <w:t>27 778</w:t>
            </w:r>
          </w:p>
        </w:tc>
      </w:tr>
      <w:tr w:rsidR="00DA6BDE" w:rsidRPr="00391A1C" w14:paraId="36AB207B" w14:textId="77777777" w:rsidTr="00391A1C">
        <w:trPr>
          <w:trHeight w:val="219"/>
        </w:trPr>
        <w:tc>
          <w:tcPr>
            <w:tcW w:w="1228" w:type="pct"/>
            <w:tcBorders>
              <w:top w:val="single" w:sz="4" w:space="0" w:color="auto"/>
              <w:left w:val="single" w:sz="4" w:space="0" w:color="auto"/>
              <w:bottom w:val="single" w:sz="4" w:space="0" w:color="auto"/>
              <w:right w:val="single" w:sz="4" w:space="0" w:color="auto"/>
            </w:tcBorders>
          </w:tcPr>
          <w:p w14:paraId="4DBCAE59" w14:textId="77777777" w:rsidR="00DA6BDE" w:rsidRPr="00391A1C" w:rsidRDefault="00DA6BDE" w:rsidP="00A4253F">
            <w:pPr>
              <w:autoSpaceDE w:val="0"/>
              <w:autoSpaceDN w:val="0"/>
              <w:adjustRightInd w:val="0"/>
              <w:rPr>
                <w:rFonts w:asciiTheme="minorHAnsi" w:hAnsiTheme="minorHAnsi" w:cstheme="minorHAnsi"/>
                <w:bCs/>
                <w:sz w:val="22"/>
                <w:szCs w:val="22"/>
                <w:lang w:val="fr-FR" w:bidi="he-IL"/>
              </w:rPr>
            </w:pPr>
            <w:r w:rsidRPr="00391A1C">
              <w:rPr>
                <w:rFonts w:asciiTheme="minorHAnsi" w:hAnsiTheme="minorHAnsi" w:cstheme="minorHAnsi"/>
                <w:bCs/>
                <w:sz w:val="22"/>
                <w:szCs w:val="22"/>
                <w:lang w:val="fr-FR" w:bidi="he-IL"/>
              </w:rPr>
              <w:t>Cahiers de 100 feuilles</w:t>
            </w:r>
          </w:p>
        </w:tc>
        <w:tc>
          <w:tcPr>
            <w:tcW w:w="3135" w:type="pct"/>
            <w:tcBorders>
              <w:top w:val="single" w:sz="4" w:space="0" w:color="auto"/>
              <w:left w:val="single" w:sz="4" w:space="0" w:color="auto"/>
              <w:bottom w:val="single" w:sz="4" w:space="0" w:color="auto"/>
              <w:right w:val="single" w:sz="4" w:space="0" w:color="auto"/>
            </w:tcBorders>
          </w:tcPr>
          <w:p w14:paraId="5A7979BA"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bCs/>
                <w:sz w:val="22"/>
                <w:szCs w:val="22"/>
                <w:lang w:val="fr-FR" w:bidi="he-IL"/>
              </w:rPr>
              <w:t>Lignés</w:t>
            </w:r>
          </w:p>
          <w:p w14:paraId="013FB5E8"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De 200 pages</w:t>
            </w:r>
          </w:p>
          <w:p w14:paraId="043236E3"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Feuilles claires et solides</w:t>
            </w:r>
          </w:p>
          <w:p w14:paraId="15705F63" w14:textId="3C795985" w:rsidR="00DA6BDE" w:rsidRPr="00391A1C" w:rsidRDefault="00D128A7"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Couvertures résistantes</w:t>
            </w:r>
            <w:r w:rsidR="00DA6BDE" w:rsidRPr="00391A1C">
              <w:rPr>
                <w:rFonts w:asciiTheme="minorHAnsi" w:hAnsiTheme="minorHAnsi" w:cstheme="minorHAnsi"/>
                <w:sz w:val="22"/>
                <w:szCs w:val="22"/>
                <w:lang w:val="fr-FR"/>
              </w:rPr>
              <w:t xml:space="preserve"> et dure</w:t>
            </w:r>
            <w:r w:rsidRPr="00391A1C">
              <w:rPr>
                <w:rFonts w:asciiTheme="minorHAnsi" w:hAnsiTheme="minorHAnsi" w:cstheme="minorHAnsi"/>
                <w:sz w:val="22"/>
                <w:szCs w:val="22"/>
                <w:lang w:val="fr-FR"/>
              </w:rPr>
              <w:t>s</w:t>
            </w:r>
          </w:p>
        </w:tc>
        <w:tc>
          <w:tcPr>
            <w:tcW w:w="637" w:type="pct"/>
            <w:tcBorders>
              <w:top w:val="single" w:sz="4" w:space="0" w:color="auto"/>
              <w:left w:val="single" w:sz="4" w:space="0" w:color="auto"/>
              <w:bottom w:val="single" w:sz="4" w:space="0" w:color="auto"/>
              <w:right w:val="single" w:sz="4" w:space="0" w:color="auto"/>
            </w:tcBorders>
          </w:tcPr>
          <w:p w14:paraId="13080B6D" w14:textId="2827DF35" w:rsidR="00DA6BDE" w:rsidRPr="00391A1C" w:rsidRDefault="00A20AAE" w:rsidP="00A4253F">
            <w:pPr>
              <w:jc w:val="center"/>
              <w:rPr>
                <w:rFonts w:asciiTheme="minorHAnsi" w:hAnsiTheme="minorHAnsi" w:cstheme="minorHAnsi"/>
                <w:sz w:val="22"/>
                <w:szCs w:val="22"/>
              </w:rPr>
            </w:pPr>
            <w:r>
              <w:rPr>
                <w:rFonts w:asciiTheme="minorHAnsi" w:hAnsiTheme="minorHAnsi" w:cstheme="minorHAnsi"/>
                <w:sz w:val="22"/>
                <w:szCs w:val="22"/>
              </w:rPr>
              <w:t>5 039</w:t>
            </w:r>
          </w:p>
        </w:tc>
      </w:tr>
      <w:tr w:rsidR="00DA6BDE" w:rsidRPr="00391A1C" w14:paraId="27418E65" w14:textId="77777777" w:rsidTr="00391A1C">
        <w:trPr>
          <w:trHeight w:val="219"/>
        </w:trPr>
        <w:tc>
          <w:tcPr>
            <w:tcW w:w="1228" w:type="pct"/>
            <w:tcBorders>
              <w:top w:val="single" w:sz="4" w:space="0" w:color="auto"/>
              <w:left w:val="single" w:sz="4" w:space="0" w:color="auto"/>
              <w:bottom w:val="single" w:sz="4" w:space="0" w:color="auto"/>
              <w:right w:val="single" w:sz="4" w:space="0" w:color="auto"/>
            </w:tcBorders>
          </w:tcPr>
          <w:p w14:paraId="5E09F072" w14:textId="77777777" w:rsidR="00DA6BDE" w:rsidRPr="00391A1C" w:rsidRDefault="00DA6BDE" w:rsidP="00A4253F">
            <w:pPr>
              <w:autoSpaceDE w:val="0"/>
              <w:autoSpaceDN w:val="0"/>
              <w:adjustRightInd w:val="0"/>
              <w:rPr>
                <w:rFonts w:asciiTheme="minorHAnsi" w:hAnsiTheme="minorHAnsi" w:cstheme="minorHAnsi"/>
                <w:bCs/>
                <w:sz w:val="22"/>
                <w:szCs w:val="22"/>
                <w:lang w:val="fr-FR" w:bidi="he-IL"/>
              </w:rPr>
            </w:pPr>
            <w:r w:rsidRPr="00391A1C">
              <w:rPr>
                <w:rFonts w:asciiTheme="minorHAnsi" w:hAnsiTheme="minorHAnsi" w:cstheme="minorHAnsi"/>
                <w:bCs/>
                <w:sz w:val="22"/>
                <w:szCs w:val="22"/>
                <w:lang w:val="fr-FR" w:bidi="he-IL"/>
              </w:rPr>
              <w:t xml:space="preserve">Cahiers de 60 feuilles </w:t>
            </w:r>
          </w:p>
        </w:tc>
        <w:tc>
          <w:tcPr>
            <w:tcW w:w="3135" w:type="pct"/>
            <w:tcBorders>
              <w:top w:val="single" w:sz="4" w:space="0" w:color="auto"/>
              <w:left w:val="single" w:sz="4" w:space="0" w:color="auto"/>
              <w:bottom w:val="single" w:sz="4" w:space="0" w:color="auto"/>
              <w:right w:val="single" w:sz="4" w:space="0" w:color="auto"/>
            </w:tcBorders>
          </w:tcPr>
          <w:p w14:paraId="3E5A28B2"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bCs/>
                <w:sz w:val="22"/>
                <w:szCs w:val="22"/>
                <w:lang w:val="fr-FR" w:bidi="he-IL"/>
              </w:rPr>
              <w:t>Quadrillés</w:t>
            </w:r>
          </w:p>
          <w:p w14:paraId="23D801FE"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De 120 pages</w:t>
            </w:r>
          </w:p>
          <w:p w14:paraId="30D13222"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Feuilles claires et solides</w:t>
            </w:r>
          </w:p>
          <w:p w14:paraId="647D196B" w14:textId="166C2121" w:rsidR="00DA6BDE" w:rsidRPr="00391A1C" w:rsidRDefault="00D128A7"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Couvertures résistantes</w:t>
            </w:r>
            <w:r w:rsidR="00DA6BDE" w:rsidRPr="00391A1C">
              <w:rPr>
                <w:rFonts w:asciiTheme="minorHAnsi" w:hAnsiTheme="minorHAnsi" w:cstheme="minorHAnsi"/>
                <w:sz w:val="22"/>
                <w:szCs w:val="22"/>
                <w:lang w:val="fr-FR"/>
              </w:rPr>
              <w:t xml:space="preserve"> et dure</w:t>
            </w:r>
            <w:r w:rsidRPr="00391A1C">
              <w:rPr>
                <w:rFonts w:asciiTheme="minorHAnsi" w:hAnsiTheme="minorHAnsi" w:cstheme="minorHAnsi"/>
                <w:sz w:val="22"/>
                <w:szCs w:val="22"/>
                <w:lang w:val="fr-FR"/>
              </w:rPr>
              <w:t>s</w:t>
            </w:r>
          </w:p>
        </w:tc>
        <w:tc>
          <w:tcPr>
            <w:tcW w:w="637" w:type="pct"/>
            <w:tcBorders>
              <w:top w:val="single" w:sz="4" w:space="0" w:color="auto"/>
              <w:left w:val="single" w:sz="4" w:space="0" w:color="auto"/>
              <w:bottom w:val="single" w:sz="4" w:space="0" w:color="auto"/>
              <w:right w:val="single" w:sz="4" w:space="0" w:color="auto"/>
            </w:tcBorders>
          </w:tcPr>
          <w:p w14:paraId="2E44FA42" w14:textId="036FDD77" w:rsidR="00DA6BDE" w:rsidRPr="00391A1C" w:rsidRDefault="00A20AAE" w:rsidP="00A4253F">
            <w:pPr>
              <w:jc w:val="center"/>
              <w:rPr>
                <w:rFonts w:asciiTheme="minorHAnsi" w:hAnsiTheme="minorHAnsi" w:cstheme="minorHAnsi"/>
                <w:sz w:val="22"/>
                <w:szCs w:val="22"/>
              </w:rPr>
            </w:pPr>
            <w:r>
              <w:rPr>
                <w:rFonts w:asciiTheme="minorHAnsi" w:hAnsiTheme="minorHAnsi" w:cstheme="minorHAnsi"/>
                <w:sz w:val="22"/>
                <w:szCs w:val="22"/>
              </w:rPr>
              <w:t>22 739</w:t>
            </w:r>
          </w:p>
        </w:tc>
      </w:tr>
      <w:tr w:rsidR="00DA6BDE" w:rsidRPr="00391A1C" w14:paraId="1D08A304" w14:textId="77777777" w:rsidTr="00391A1C">
        <w:trPr>
          <w:trHeight w:val="219"/>
        </w:trPr>
        <w:tc>
          <w:tcPr>
            <w:tcW w:w="1228" w:type="pct"/>
            <w:tcBorders>
              <w:top w:val="single" w:sz="4" w:space="0" w:color="auto"/>
              <w:left w:val="single" w:sz="4" w:space="0" w:color="auto"/>
              <w:bottom w:val="single" w:sz="4" w:space="0" w:color="auto"/>
              <w:right w:val="single" w:sz="4" w:space="0" w:color="auto"/>
            </w:tcBorders>
          </w:tcPr>
          <w:p w14:paraId="1900790F" w14:textId="671339FA" w:rsidR="00DA6BDE" w:rsidRPr="00391A1C" w:rsidRDefault="00391A1C" w:rsidP="00A4253F">
            <w:pPr>
              <w:autoSpaceDE w:val="0"/>
              <w:autoSpaceDN w:val="0"/>
              <w:adjustRightInd w:val="0"/>
              <w:rPr>
                <w:rFonts w:asciiTheme="minorHAnsi" w:hAnsiTheme="minorHAnsi" w:cstheme="minorHAnsi"/>
                <w:bCs/>
                <w:sz w:val="22"/>
                <w:szCs w:val="22"/>
                <w:lang w:val="fr-FR" w:bidi="he-IL"/>
              </w:rPr>
            </w:pPr>
            <w:r w:rsidRPr="00391A1C">
              <w:rPr>
                <w:rFonts w:asciiTheme="minorHAnsi" w:hAnsiTheme="minorHAnsi" w:cstheme="minorHAnsi"/>
                <w:bCs/>
                <w:sz w:val="22"/>
                <w:szCs w:val="22"/>
                <w:lang w:val="fr-FR" w:bidi="he-IL"/>
              </w:rPr>
              <w:t>Cahiers de 60</w:t>
            </w:r>
            <w:r w:rsidR="00DA6BDE" w:rsidRPr="00391A1C">
              <w:rPr>
                <w:rFonts w:asciiTheme="minorHAnsi" w:hAnsiTheme="minorHAnsi" w:cstheme="minorHAnsi"/>
                <w:bCs/>
                <w:sz w:val="22"/>
                <w:szCs w:val="22"/>
                <w:lang w:val="fr-FR" w:bidi="he-IL"/>
              </w:rPr>
              <w:t xml:space="preserve"> feuilles </w:t>
            </w:r>
          </w:p>
        </w:tc>
        <w:tc>
          <w:tcPr>
            <w:tcW w:w="3135" w:type="pct"/>
            <w:tcBorders>
              <w:top w:val="single" w:sz="4" w:space="0" w:color="auto"/>
              <w:left w:val="single" w:sz="4" w:space="0" w:color="auto"/>
              <w:bottom w:val="single" w:sz="4" w:space="0" w:color="auto"/>
              <w:right w:val="single" w:sz="4" w:space="0" w:color="auto"/>
            </w:tcBorders>
          </w:tcPr>
          <w:p w14:paraId="4230E90D" w14:textId="70B59C30" w:rsidR="00DA6BDE" w:rsidRPr="00391A1C" w:rsidRDefault="00391A1C"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bCs/>
                <w:sz w:val="22"/>
                <w:szCs w:val="22"/>
                <w:lang w:val="fr-FR" w:bidi="he-IL"/>
              </w:rPr>
              <w:t>Lign</w:t>
            </w:r>
            <w:r w:rsidR="00DA6BDE" w:rsidRPr="00391A1C">
              <w:rPr>
                <w:rFonts w:asciiTheme="minorHAnsi" w:hAnsiTheme="minorHAnsi" w:cstheme="minorHAnsi"/>
                <w:bCs/>
                <w:sz w:val="22"/>
                <w:szCs w:val="22"/>
                <w:lang w:val="fr-FR" w:bidi="he-IL"/>
              </w:rPr>
              <w:t>és</w:t>
            </w:r>
          </w:p>
          <w:p w14:paraId="69695ED4" w14:textId="006A5E46" w:rsidR="00DA6BDE" w:rsidRPr="00391A1C" w:rsidRDefault="00391A1C"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De 120</w:t>
            </w:r>
            <w:r w:rsidR="00DA6BDE" w:rsidRPr="00391A1C">
              <w:rPr>
                <w:rFonts w:asciiTheme="minorHAnsi" w:hAnsiTheme="minorHAnsi" w:cstheme="minorHAnsi"/>
                <w:sz w:val="22"/>
                <w:szCs w:val="22"/>
                <w:lang w:val="fr-FR"/>
              </w:rPr>
              <w:t xml:space="preserve"> pages</w:t>
            </w:r>
          </w:p>
          <w:p w14:paraId="0A67D352"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Feuilles claires et solides</w:t>
            </w:r>
          </w:p>
          <w:p w14:paraId="4C229E45" w14:textId="4D3FB259" w:rsidR="00DA6BDE" w:rsidRPr="00391A1C" w:rsidRDefault="00D128A7"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Couvertures résistantes</w:t>
            </w:r>
            <w:r w:rsidR="00DA6BDE" w:rsidRPr="00391A1C">
              <w:rPr>
                <w:rFonts w:asciiTheme="minorHAnsi" w:hAnsiTheme="minorHAnsi" w:cstheme="minorHAnsi"/>
                <w:sz w:val="22"/>
                <w:szCs w:val="22"/>
                <w:lang w:val="fr-FR"/>
              </w:rPr>
              <w:t xml:space="preserve"> et dure</w:t>
            </w:r>
            <w:r w:rsidRPr="00391A1C">
              <w:rPr>
                <w:rFonts w:asciiTheme="minorHAnsi" w:hAnsiTheme="minorHAnsi" w:cstheme="minorHAnsi"/>
                <w:sz w:val="22"/>
                <w:szCs w:val="22"/>
                <w:lang w:val="fr-FR"/>
              </w:rPr>
              <w:t>s</w:t>
            </w:r>
          </w:p>
        </w:tc>
        <w:tc>
          <w:tcPr>
            <w:tcW w:w="637" w:type="pct"/>
            <w:tcBorders>
              <w:top w:val="single" w:sz="4" w:space="0" w:color="auto"/>
              <w:left w:val="single" w:sz="4" w:space="0" w:color="auto"/>
              <w:bottom w:val="single" w:sz="4" w:space="0" w:color="auto"/>
              <w:right w:val="single" w:sz="4" w:space="0" w:color="auto"/>
            </w:tcBorders>
          </w:tcPr>
          <w:p w14:paraId="671EA0B8" w14:textId="56175599" w:rsidR="00DA6BDE" w:rsidRPr="00391A1C" w:rsidRDefault="00A20AAE" w:rsidP="00A20AAE">
            <w:pPr>
              <w:jc w:val="center"/>
              <w:rPr>
                <w:rFonts w:asciiTheme="minorHAnsi" w:hAnsiTheme="minorHAnsi" w:cstheme="minorHAnsi"/>
                <w:sz w:val="22"/>
                <w:szCs w:val="22"/>
              </w:rPr>
            </w:pPr>
            <w:r>
              <w:rPr>
                <w:rFonts w:asciiTheme="minorHAnsi" w:hAnsiTheme="minorHAnsi" w:cstheme="minorHAnsi"/>
                <w:sz w:val="22"/>
                <w:szCs w:val="22"/>
              </w:rPr>
              <w:t xml:space="preserve">2 </w:t>
            </w:r>
            <w:r w:rsidR="00F24E58">
              <w:rPr>
                <w:rFonts w:asciiTheme="minorHAnsi" w:hAnsiTheme="minorHAnsi" w:cstheme="minorHAnsi"/>
                <w:sz w:val="22"/>
                <w:szCs w:val="22"/>
              </w:rPr>
              <w:t>7</w:t>
            </w:r>
            <w:r>
              <w:rPr>
                <w:rFonts w:asciiTheme="minorHAnsi" w:hAnsiTheme="minorHAnsi" w:cstheme="minorHAnsi"/>
                <w:sz w:val="22"/>
                <w:szCs w:val="22"/>
              </w:rPr>
              <w:t>3</w:t>
            </w:r>
            <w:r w:rsidR="00F24E58">
              <w:rPr>
                <w:rFonts w:asciiTheme="minorHAnsi" w:hAnsiTheme="minorHAnsi" w:cstheme="minorHAnsi"/>
                <w:sz w:val="22"/>
                <w:szCs w:val="22"/>
              </w:rPr>
              <w:t>4</w:t>
            </w:r>
          </w:p>
        </w:tc>
      </w:tr>
      <w:tr w:rsidR="00DA6BDE" w:rsidRPr="00391A1C" w14:paraId="246DDB38" w14:textId="77777777" w:rsidTr="00391A1C">
        <w:trPr>
          <w:trHeight w:val="219"/>
        </w:trPr>
        <w:tc>
          <w:tcPr>
            <w:tcW w:w="1228" w:type="pct"/>
            <w:tcBorders>
              <w:top w:val="single" w:sz="4" w:space="0" w:color="auto"/>
              <w:left w:val="single" w:sz="4" w:space="0" w:color="auto"/>
              <w:bottom w:val="single" w:sz="4" w:space="0" w:color="auto"/>
              <w:right w:val="single" w:sz="4" w:space="0" w:color="auto"/>
            </w:tcBorders>
          </w:tcPr>
          <w:p w14:paraId="6F6280B4" w14:textId="169F8AB2" w:rsidR="00DA6BDE" w:rsidRPr="00391A1C" w:rsidRDefault="00391A1C" w:rsidP="00A4253F">
            <w:pPr>
              <w:autoSpaceDE w:val="0"/>
              <w:autoSpaceDN w:val="0"/>
              <w:adjustRightInd w:val="0"/>
              <w:rPr>
                <w:rFonts w:asciiTheme="minorHAnsi" w:hAnsiTheme="minorHAnsi" w:cstheme="minorHAnsi"/>
                <w:bCs/>
                <w:sz w:val="22"/>
                <w:szCs w:val="22"/>
                <w:lang w:val="fr-FR" w:bidi="he-IL"/>
              </w:rPr>
            </w:pPr>
            <w:r w:rsidRPr="00391A1C">
              <w:rPr>
                <w:rFonts w:asciiTheme="minorHAnsi" w:hAnsiTheme="minorHAnsi" w:cstheme="minorHAnsi"/>
                <w:bCs/>
                <w:sz w:val="22"/>
                <w:szCs w:val="22"/>
                <w:lang w:val="fr-FR" w:bidi="he-IL"/>
              </w:rPr>
              <w:t>Cahiers de 48</w:t>
            </w:r>
            <w:r w:rsidR="00DA6BDE" w:rsidRPr="00391A1C">
              <w:rPr>
                <w:rFonts w:asciiTheme="minorHAnsi" w:hAnsiTheme="minorHAnsi" w:cstheme="minorHAnsi"/>
                <w:bCs/>
                <w:sz w:val="22"/>
                <w:szCs w:val="22"/>
                <w:lang w:val="fr-FR" w:bidi="he-IL"/>
              </w:rPr>
              <w:t xml:space="preserve"> feuilles </w:t>
            </w:r>
          </w:p>
        </w:tc>
        <w:tc>
          <w:tcPr>
            <w:tcW w:w="3135" w:type="pct"/>
            <w:tcBorders>
              <w:top w:val="single" w:sz="4" w:space="0" w:color="auto"/>
              <w:left w:val="single" w:sz="4" w:space="0" w:color="auto"/>
              <w:bottom w:val="single" w:sz="4" w:space="0" w:color="auto"/>
              <w:right w:val="single" w:sz="4" w:space="0" w:color="auto"/>
            </w:tcBorders>
          </w:tcPr>
          <w:p w14:paraId="30F078B2"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bCs/>
                <w:sz w:val="22"/>
                <w:szCs w:val="22"/>
                <w:lang w:val="fr-FR" w:bidi="he-IL"/>
              </w:rPr>
              <w:t>Quadrillés</w:t>
            </w:r>
          </w:p>
          <w:p w14:paraId="14530F85" w14:textId="264F6806" w:rsidR="00DA6BDE" w:rsidRPr="00391A1C" w:rsidRDefault="00391A1C"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De 96</w:t>
            </w:r>
            <w:r w:rsidR="00DA6BDE" w:rsidRPr="00391A1C">
              <w:rPr>
                <w:rFonts w:asciiTheme="minorHAnsi" w:hAnsiTheme="minorHAnsi" w:cstheme="minorHAnsi"/>
                <w:sz w:val="22"/>
                <w:szCs w:val="22"/>
                <w:lang w:val="fr-FR"/>
              </w:rPr>
              <w:t xml:space="preserve"> pages</w:t>
            </w:r>
          </w:p>
          <w:p w14:paraId="51872666" w14:textId="77777777" w:rsidR="00DA6BDE" w:rsidRPr="00391A1C" w:rsidRDefault="00DA6BDE"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Feuilles claires et solides</w:t>
            </w:r>
          </w:p>
          <w:p w14:paraId="48D90307" w14:textId="1FA9E57D" w:rsidR="00DA6BDE" w:rsidRPr="00391A1C" w:rsidRDefault="00D128A7" w:rsidP="001B7515">
            <w:pPr>
              <w:pStyle w:val="Paragraphedeliste"/>
              <w:numPr>
                <w:ilvl w:val="0"/>
                <w:numId w:val="5"/>
              </w:numPr>
              <w:jc w:val="both"/>
              <w:rPr>
                <w:rFonts w:asciiTheme="minorHAnsi" w:hAnsiTheme="minorHAnsi" w:cstheme="minorHAnsi"/>
                <w:sz w:val="22"/>
                <w:szCs w:val="22"/>
                <w:lang w:val="fr-FR"/>
              </w:rPr>
            </w:pPr>
            <w:r w:rsidRPr="00391A1C">
              <w:rPr>
                <w:rFonts w:asciiTheme="minorHAnsi" w:hAnsiTheme="minorHAnsi" w:cstheme="minorHAnsi"/>
                <w:sz w:val="22"/>
                <w:szCs w:val="22"/>
                <w:lang w:val="fr-FR"/>
              </w:rPr>
              <w:t>Couvertures résistantes</w:t>
            </w:r>
            <w:r w:rsidR="00DA6BDE" w:rsidRPr="00391A1C">
              <w:rPr>
                <w:rFonts w:asciiTheme="minorHAnsi" w:hAnsiTheme="minorHAnsi" w:cstheme="minorHAnsi"/>
                <w:sz w:val="22"/>
                <w:szCs w:val="22"/>
                <w:lang w:val="fr-FR"/>
              </w:rPr>
              <w:t xml:space="preserve"> et dure</w:t>
            </w:r>
            <w:r w:rsidRPr="00391A1C">
              <w:rPr>
                <w:rFonts w:asciiTheme="minorHAnsi" w:hAnsiTheme="minorHAnsi" w:cstheme="minorHAnsi"/>
                <w:sz w:val="22"/>
                <w:szCs w:val="22"/>
                <w:lang w:val="fr-FR"/>
              </w:rPr>
              <w:t>s</w:t>
            </w:r>
          </w:p>
        </w:tc>
        <w:tc>
          <w:tcPr>
            <w:tcW w:w="637" w:type="pct"/>
            <w:tcBorders>
              <w:top w:val="single" w:sz="4" w:space="0" w:color="auto"/>
              <w:left w:val="single" w:sz="4" w:space="0" w:color="auto"/>
              <w:bottom w:val="single" w:sz="4" w:space="0" w:color="auto"/>
              <w:right w:val="single" w:sz="4" w:space="0" w:color="auto"/>
            </w:tcBorders>
          </w:tcPr>
          <w:p w14:paraId="4855F391" w14:textId="530CF2FE" w:rsidR="00DA6BDE" w:rsidRPr="00391A1C" w:rsidRDefault="00A20AAE" w:rsidP="00A4253F">
            <w:pPr>
              <w:jc w:val="center"/>
              <w:rPr>
                <w:rFonts w:asciiTheme="minorHAnsi" w:hAnsiTheme="minorHAnsi" w:cstheme="minorHAnsi"/>
                <w:sz w:val="22"/>
                <w:szCs w:val="22"/>
              </w:rPr>
            </w:pPr>
            <w:r>
              <w:rPr>
                <w:rFonts w:asciiTheme="minorHAnsi" w:hAnsiTheme="minorHAnsi" w:cstheme="minorHAnsi"/>
                <w:sz w:val="22"/>
                <w:szCs w:val="22"/>
              </w:rPr>
              <w:t>9 239</w:t>
            </w:r>
          </w:p>
        </w:tc>
      </w:tr>
    </w:tbl>
    <w:p w14:paraId="07D4F5EC" w14:textId="77777777" w:rsidR="00B14DEA" w:rsidRPr="002F373B" w:rsidRDefault="00B14DEA" w:rsidP="00B14DEA">
      <w:pPr>
        <w:ind w:left="360"/>
        <w:jc w:val="both"/>
        <w:rPr>
          <w:rFonts w:asciiTheme="minorHAnsi" w:hAnsiTheme="minorHAnsi" w:cstheme="minorHAnsi"/>
          <w:b/>
          <w:sz w:val="22"/>
          <w:szCs w:val="22"/>
          <w:lang w:val="fr-FR"/>
        </w:rPr>
      </w:pPr>
    </w:p>
    <w:p w14:paraId="191AC0D5" w14:textId="2D753E3B" w:rsidR="00391A1C" w:rsidRDefault="00391A1C" w:rsidP="00391A1C">
      <w:pPr>
        <w:autoSpaceDE w:val="0"/>
        <w:autoSpaceDN w:val="0"/>
        <w:adjustRightInd w:val="0"/>
        <w:spacing w:line="276" w:lineRule="auto"/>
        <w:rPr>
          <w:rFonts w:asciiTheme="minorHAnsi" w:hAnsiTheme="minorHAnsi" w:cstheme="minorHAnsi"/>
          <w:b/>
          <w:bCs/>
          <w:sz w:val="22"/>
          <w:szCs w:val="22"/>
          <w:lang w:val="fr-FR" w:bidi="he-IL"/>
        </w:rPr>
      </w:pPr>
      <w:r w:rsidRPr="002F373B">
        <w:rPr>
          <w:rFonts w:asciiTheme="minorHAnsi" w:hAnsiTheme="minorHAnsi" w:cstheme="minorHAnsi"/>
          <w:b/>
          <w:bCs/>
          <w:sz w:val="22"/>
          <w:szCs w:val="22"/>
          <w:lang w:val="fr-FR" w:bidi="he-IL"/>
        </w:rPr>
        <w:t>Lot n°</w:t>
      </w:r>
      <w:r>
        <w:rPr>
          <w:rFonts w:asciiTheme="minorHAnsi" w:hAnsiTheme="minorHAnsi" w:cstheme="minorHAnsi"/>
          <w:b/>
          <w:bCs/>
          <w:sz w:val="22"/>
          <w:szCs w:val="22"/>
          <w:lang w:val="fr-FR" w:bidi="he-IL"/>
        </w:rPr>
        <w:t>6</w:t>
      </w:r>
      <w:r w:rsidRPr="002F373B">
        <w:rPr>
          <w:rFonts w:asciiTheme="minorHAnsi" w:hAnsiTheme="minorHAnsi" w:cstheme="minorHAnsi"/>
          <w:b/>
          <w:bCs/>
          <w:sz w:val="22"/>
          <w:szCs w:val="22"/>
          <w:lang w:val="fr-FR" w:bidi="he-IL"/>
        </w:rPr>
        <w:t xml:space="preserve"> : </w:t>
      </w:r>
      <w:r w:rsidR="005F16F1">
        <w:rPr>
          <w:rFonts w:asciiTheme="minorHAnsi" w:hAnsiTheme="minorHAnsi" w:cstheme="minorHAnsi"/>
          <w:b/>
          <w:bCs/>
          <w:sz w:val="22"/>
          <w:szCs w:val="22"/>
          <w:lang w:val="fr-FR" w:bidi="he-IL"/>
        </w:rPr>
        <w:t>7483</w:t>
      </w:r>
      <w:r w:rsidRPr="002F373B">
        <w:rPr>
          <w:rFonts w:asciiTheme="minorHAnsi" w:hAnsiTheme="minorHAnsi" w:cstheme="minorHAnsi"/>
          <w:b/>
          <w:bCs/>
          <w:sz w:val="22"/>
          <w:szCs w:val="22"/>
          <w:lang w:val="fr-FR" w:bidi="he-IL"/>
        </w:rPr>
        <w:t xml:space="preserve"> </w:t>
      </w:r>
      <w:r w:rsidR="001A0C10">
        <w:rPr>
          <w:rFonts w:asciiTheme="minorHAnsi" w:hAnsiTheme="minorHAnsi" w:cstheme="minorHAnsi"/>
          <w:b/>
          <w:bCs/>
          <w:sz w:val="22"/>
          <w:szCs w:val="22"/>
          <w:lang w:val="fr-FR" w:bidi="he-IL"/>
        </w:rPr>
        <w:t xml:space="preserve">boites </w:t>
      </w:r>
      <w:proofErr w:type="spellStart"/>
      <w:r w:rsidR="001A0C10">
        <w:rPr>
          <w:rFonts w:asciiTheme="minorHAnsi" w:hAnsiTheme="minorHAnsi" w:cstheme="minorHAnsi"/>
          <w:b/>
          <w:bCs/>
          <w:sz w:val="22"/>
          <w:szCs w:val="22"/>
          <w:lang w:val="fr-FR" w:bidi="he-IL"/>
        </w:rPr>
        <w:t>mathématicales</w:t>
      </w:r>
      <w:proofErr w:type="spellEnd"/>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7180"/>
        <w:gridCol w:w="1029"/>
      </w:tblGrid>
      <w:tr w:rsidR="00391A1C" w:rsidRPr="00391A1C" w14:paraId="1708C48E" w14:textId="77777777" w:rsidTr="00F24E58">
        <w:trPr>
          <w:trHeight w:val="399"/>
        </w:trPr>
        <w:tc>
          <w:tcPr>
            <w:tcW w:w="856" w:type="pct"/>
            <w:tcBorders>
              <w:top w:val="single" w:sz="4" w:space="0" w:color="auto"/>
              <w:left w:val="single" w:sz="4" w:space="0" w:color="auto"/>
              <w:bottom w:val="single" w:sz="4" w:space="0" w:color="auto"/>
              <w:right w:val="single" w:sz="4" w:space="0" w:color="auto"/>
            </w:tcBorders>
          </w:tcPr>
          <w:p w14:paraId="32645B69" w14:textId="77777777" w:rsidR="00391A1C" w:rsidRPr="00391A1C" w:rsidRDefault="00391A1C" w:rsidP="00391A1C">
            <w:pPr>
              <w:rPr>
                <w:rFonts w:asciiTheme="minorHAnsi" w:hAnsiTheme="minorHAnsi" w:cstheme="minorHAnsi"/>
                <w:b/>
                <w:sz w:val="22"/>
                <w:szCs w:val="22"/>
                <w:lang w:val="fr-FR"/>
              </w:rPr>
            </w:pPr>
            <w:r w:rsidRPr="00391A1C">
              <w:rPr>
                <w:rFonts w:asciiTheme="minorHAnsi" w:hAnsiTheme="minorHAnsi" w:cstheme="minorHAnsi"/>
                <w:b/>
                <w:sz w:val="22"/>
                <w:szCs w:val="22"/>
                <w:lang w:val="fr-FR"/>
              </w:rPr>
              <w:t>Article</w:t>
            </w:r>
          </w:p>
        </w:tc>
        <w:tc>
          <w:tcPr>
            <w:tcW w:w="3609" w:type="pct"/>
            <w:tcBorders>
              <w:top w:val="single" w:sz="4" w:space="0" w:color="auto"/>
              <w:left w:val="single" w:sz="4" w:space="0" w:color="auto"/>
              <w:bottom w:val="single" w:sz="4" w:space="0" w:color="auto"/>
              <w:right w:val="single" w:sz="4" w:space="0" w:color="auto"/>
            </w:tcBorders>
          </w:tcPr>
          <w:p w14:paraId="4F138F2E" w14:textId="77777777" w:rsidR="00391A1C" w:rsidRPr="00391A1C" w:rsidRDefault="00391A1C" w:rsidP="00391A1C">
            <w:pPr>
              <w:rPr>
                <w:rFonts w:asciiTheme="minorHAnsi" w:hAnsiTheme="minorHAnsi" w:cstheme="minorHAnsi"/>
                <w:b/>
                <w:sz w:val="22"/>
                <w:szCs w:val="22"/>
                <w:lang w:val="fr-FR"/>
              </w:rPr>
            </w:pPr>
            <w:r w:rsidRPr="00391A1C">
              <w:rPr>
                <w:rFonts w:asciiTheme="minorHAnsi" w:hAnsiTheme="minorHAnsi" w:cstheme="minorHAnsi"/>
                <w:b/>
                <w:sz w:val="22"/>
                <w:szCs w:val="22"/>
                <w:lang w:val="fr-FR"/>
              </w:rPr>
              <w:t>Spécifications techniques</w:t>
            </w:r>
          </w:p>
        </w:tc>
        <w:tc>
          <w:tcPr>
            <w:tcW w:w="535" w:type="pct"/>
            <w:tcBorders>
              <w:top w:val="single" w:sz="4" w:space="0" w:color="auto"/>
              <w:left w:val="single" w:sz="4" w:space="0" w:color="auto"/>
              <w:bottom w:val="single" w:sz="4" w:space="0" w:color="auto"/>
              <w:right w:val="single" w:sz="4" w:space="0" w:color="auto"/>
            </w:tcBorders>
          </w:tcPr>
          <w:p w14:paraId="3C68AEDA" w14:textId="77777777" w:rsidR="00391A1C" w:rsidRPr="00391A1C" w:rsidRDefault="00391A1C" w:rsidP="00391A1C">
            <w:pPr>
              <w:rPr>
                <w:rFonts w:asciiTheme="minorHAnsi" w:hAnsiTheme="minorHAnsi" w:cstheme="minorHAnsi"/>
                <w:b/>
                <w:sz w:val="22"/>
                <w:szCs w:val="22"/>
                <w:lang w:val="fr-FR"/>
              </w:rPr>
            </w:pPr>
            <w:r w:rsidRPr="00391A1C">
              <w:rPr>
                <w:rFonts w:asciiTheme="minorHAnsi" w:hAnsiTheme="minorHAnsi" w:cstheme="minorHAnsi"/>
                <w:b/>
                <w:sz w:val="22"/>
                <w:szCs w:val="22"/>
                <w:lang w:val="fr-FR"/>
              </w:rPr>
              <w:t>Quantité</w:t>
            </w:r>
          </w:p>
        </w:tc>
      </w:tr>
      <w:tr w:rsidR="00391A1C" w:rsidRPr="00391A1C" w14:paraId="21A8F553" w14:textId="77777777" w:rsidTr="001D1FFE">
        <w:trPr>
          <w:trHeight w:val="494"/>
        </w:trPr>
        <w:tc>
          <w:tcPr>
            <w:tcW w:w="856" w:type="pct"/>
            <w:tcBorders>
              <w:top w:val="single" w:sz="4" w:space="0" w:color="auto"/>
              <w:left w:val="single" w:sz="4" w:space="0" w:color="auto"/>
              <w:bottom w:val="single" w:sz="4" w:space="0" w:color="auto"/>
              <w:right w:val="single" w:sz="4" w:space="0" w:color="auto"/>
            </w:tcBorders>
          </w:tcPr>
          <w:p w14:paraId="46692984" w14:textId="2EA91D0F" w:rsidR="00391A1C" w:rsidRPr="00391A1C" w:rsidRDefault="00963AB9" w:rsidP="00391A1C">
            <w:pPr>
              <w:rPr>
                <w:rFonts w:asciiTheme="minorHAnsi" w:hAnsiTheme="minorHAnsi" w:cstheme="minorHAnsi"/>
                <w:sz w:val="22"/>
                <w:szCs w:val="22"/>
                <w:lang w:val="fr-FR"/>
              </w:rPr>
            </w:pPr>
            <w:r>
              <w:rPr>
                <w:rFonts w:asciiTheme="minorHAnsi" w:hAnsiTheme="minorHAnsi" w:cstheme="minorHAnsi"/>
                <w:sz w:val="22"/>
                <w:szCs w:val="22"/>
                <w:lang w:val="fr-FR"/>
              </w:rPr>
              <w:t xml:space="preserve">Boites </w:t>
            </w:r>
            <w:proofErr w:type="spellStart"/>
            <w:r>
              <w:rPr>
                <w:rFonts w:asciiTheme="minorHAnsi" w:hAnsiTheme="minorHAnsi" w:cstheme="minorHAnsi"/>
                <w:sz w:val="22"/>
                <w:szCs w:val="22"/>
                <w:lang w:val="fr-FR"/>
              </w:rPr>
              <w:t>mathématicales</w:t>
            </w:r>
            <w:proofErr w:type="spellEnd"/>
          </w:p>
        </w:tc>
        <w:tc>
          <w:tcPr>
            <w:tcW w:w="3609" w:type="pct"/>
            <w:tcBorders>
              <w:top w:val="single" w:sz="4" w:space="0" w:color="auto"/>
              <w:left w:val="single" w:sz="4" w:space="0" w:color="auto"/>
              <w:bottom w:val="single" w:sz="4" w:space="0" w:color="auto"/>
              <w:right w:val="single" w:sz="4" w:space="0" w:color="auto"/>
            </w:tcBorders>
          </w:tcPr>
          <w:p w14:paraId="6DA4E974" w14:textId="041505EB" w:rsidR="00391A1C" w:rsidRPr="00391A1C" w:rsidRDefault="001D1FFE" w:rsidP="001D1FFE">
            <w:pPr>
              <w:pStyle w:val="Paragraphedeliste"/>
              <w:spacing w:line="276" w:lineRule="auto"/>
              <w:ind w:left="360"/>
              <w:jc w:val="both"/>
              <w:rPr>
                <w:rFonts w:asciiTheme="minorHAnsi" w:hAnsiTheme="minorHAnsi" w:cstheme="minorHAnsi"/>
                <w:sz w:val="22"/>
                <w:szCs w:val="22"/>
                <w:lang w:val="fr-FR"/>
              </w:rPr>
            </w:pPr>
            <w:r>
              <w:rPr>
                <w:noProof/>
                <w:lang w:val="fr-FR" w:eastAsia="fr-FR"/>
              </w:rPr>
              <w:drawing>
                <wp:inline distT="0" distB="0" distL="0" distR="0" wp14:anchorId="3590BB2C" wp14:editId="6CABBC8C">
                  <wp:extent cx="4193767" cy="3314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1023" t="9994" r="50176" b="30433"/>
                          <a:stretch/>
                        </pic:blipFill>
                        <pic:spPr bwMode="auto">
                          <a:xfrm>
                            <a:off x="0" y="0"/>
                            <a:ext cx="4248331" cy="3357827"/>
                          </a:xfrm>
                          <a:prstGeom prst="rect">
                            <a:avLst/>
                          </a:prstGeom>
                          <a:ln>
                            <a:noFill/>
                          </a:ln>
                          <a:extLst>
                            <a:ext uri="{53640926-AAD7-44D8-BBD7-CCE9431645EC}">
                              <a14:shadowObscured xmlns:a14="http://schemas.microsoft.com/office/drawing/2010/main"/>
                            </a:ext>
                          </a:extLst>
                        </pic:spPr>
                      </pic:pic>
                    </a:graphicData>
                  </a:graphic>
                </wp:inline>
              </w:drawing>
            </w:r>
          </w:p>
        </w:tc>
        <w:tc>
          <w:tcPr>
            <w:tcW w:w="535" w:type="pct"/>
            <w:tcBorders>
              <w:top w:val="single" w:sz="4" w:space="0" w:color="auto"/>
              <w:left w:val="single" w:sz="4" w:space="0" w:color="auto"/>
              <w:bottom w:val="single" w:sz="4" w:space="0" w:color="auto"/>
              <w:right w:val="single" w:sz="4" w:space="0" w:color="auto"/>
            </w:tcBorders>
          </w:tcPr>
          <w:p w14:paraId="6A9CEFD0" w14:textId="4528DA93" w:rsidR="00391A1C" w:rsidRPr="00391A1C" w:rsidRDefault="00A20AAE" w:rsidP="00391A1C">
            <w:pPr>
              <w:jc w:val="center"/>
              <w:rPr>
                <w:rFonts w:asciiTheme="minorHAnsi" w:hAnsiTheme="minorHAnsi" w:cstheme="minorHAnsi"/>
                <w:sz w:val="22"/>
                <w:szCs w:val="22"/>
                <w:lang w:val="fr-FR"/>
              </w:rPr>
            </w:pPr>
            <w:r>
              <w:rPr>
                <w:rFonts w:asciiTheme="minorHAnsi" w:hAnsiTheme="minorHAnsi" w:cstheme="minorHAnsi"/>
                <w:bCs/>
                <w:sz w:val="22"/>
                <w:szCs w:val="22"/>
                <w:lang w:val="fr-FR" w:bidi="he-IL"/>
              </w:rPr>
              <w:t>7 483</w:t>
            </w:r>
          </w:p>
        </w:tc>
      </w:tr>
    </w:tbl>
    <w:p w14:paraId="0A769443" w14:textId="18621F7E" w:rsidR="00DE672B" w:rsidRDefault="00DE672B" w:rsidP="00B14DEA">
      <w:pPr>
        <w:ind w:left="1440" w:firstLine="708"/>
        <w:jc w:val="both"/>
        <w:rPr>
          <w:rFonts w:asciiTheme="minorHAnsi" w:hAnsiTheme="minorHAnsi" w:cstheme="minorHAnsi"/>
          <w:b/>
          <w:i/>
          <w:iCs/>
          <w:sz w:val="22"/>
          <w:szCs w:val="22"/>
          <w:u w:val="single"/>
          <w:lang w:val="fr-FR"/>
        </w:rPr>
      </w:pPr>
    </w:p>
    <w:p w14:paraId="50979D9F" w14:textId="57D2133D" w:rsidR="00B14DEA" w:rsidRDefault="00B14DEA" w:rsidP="00DE672B">
      <w:pPr>
        <w:ind w:left="1440" w:firstLine="708"/>
        <w:jc w:val="both"/>
        <w:rPr>
          <w:rFonts w:asciiTheme="minorHAnsi" w:hAnsiTheme="minorHAnsi" w:cstheme="minorHAnsi"/>
          <w:b/>
          <w:i/>
          <w:iCs/>
          <w:sz w:val="22"/>
          <w:szCs w:val="22"/>
          <w:u w:val="single"/>
          <w:lang w:val="fr-FR"/>
        </w:rPr>
      </w:pPr>
      <w:r w:rsidRPr="002F373B">
        <w:rPr>
          <w:rFonts w:asciiTheme="minorHAnsi" w:hAnsiTheme="minorHAnsi" w:cstheme="minorHAnsi"/>
          <w:b/>
          <w:i/>
          <w:iCs/>
          <w:sz w:val="22"/>
          <w:szCs w:val="22"/>
          <w:u w:val="single"/>
          <w:lang w:val="fr-FR"/>
        </w:rPr>
        <w:lastRenderedPageBreak/>
        <w:t>SECTION 5</w:t>
      </w:r>
      <w:r w:rsidRPr="002F373B">
        <w:rPr>
          <w:rFonts w:asciiTheme="minorHAnsi" w:hAnsiTheme="minorHAnsi" w:cstheme="minorHAnsi"/>
          <w:b/>
          <w:i/>
          <w:iCs/>
          <w:sz w:val="22"/>
          <w:szCs w:val="22"/>
          <w:lang w:val="fr-FR"/>
        </w:rPr>
        <w:t xml:space="preserve"> : </w:t>
      </w:r>
      <w:r w:rsidR="00DE672B">
        <w:rPr>
          <w:rFonts w:asciiTheme="minorHAnsi" w:hAnsiTheme="minorHAnsi" w:cstheme="minorHAnsi"/>
          <w:b/>
          <w:i/>
          <w:iCs/>
          <w:sz w:val="22"/>
          <w:szCs w:val="22"/>
          <w:u w:val="single"/>
          <w:lang w:val="fr-FR"/>
        </w:rPr>
        <w:t>LIEU DE LIVRAISON</w:t>
      </w:r>
    </w:p>
    <w:p w14:paraId="3138E1A1" w14:textId="77777777" w:rsidR="00A20AAE" w:rsidRPr="00DE672B" w:rsidRDefault="00A20AAE" w:rsidP="00DE672B">
      <w:pPr>
        <w:ind w:left="1440" w:firstLine="708"/>
        <w:jc w:val="both"/>
        <w:rPr>
          <w:rFonts w:asciiTheme="minorHAnsi" w:hAnsiTheme="minorHAnsi" w:cstheme="minorHAnsi"/>
          <w:b/>
          <w:i/>
          <w:iCs/>
          <w:sz w:val="22"/>
          <w:szCs w:val="22"/>
          <w:u w:val="single"/>
          <w:lang w:val="fr-FR"/>
        </w:rPr>
      </w:pPr>
    </w:p>
    <w:tbl>
      <w:tblPr>
        <w:tblW w:w="10506" w:type="dxa"/>
        <w:jc w:val="center"/>
        <w:tblLayout w:type="fixed"/>
        <w:tblLook w:val="04A0" w:firstRow="1" w:lastRow="0" w:firstColumn="1" w:lastColumn="0" w:noHBand="0" w:noVBand="1"/>
      </w:tblPr>
      <w:tblGrid>
        <w:gridCol w:w="1239"/>
        <w:gridCol w:w="3400"/>
        <w:gridCol w:w="2400"/>
        <w:gridCol w:w="3467"/>
      </w:tblGrid>
      <w:tr w:rsidR="00DA6BDE" w:rsidRPr="00DE672B" w14:paraId="7EDE845A" w14:textId="77777777" w:rsidTr="00DE672B">
        <w:trPr>
          <w:trHeight w:val="156"/>
          <w:jc w:val="center"/>
        </w:trPr>
        <w:tc>
          <w:tcPr>
            <w:tcW w:w="1239" w:type="dxa"/>
            <w:tcBorders>
              <w:top w:val="single" w:sz="4" w:space="0" w:color="auto"/>
              <w:left w:val="single" w:sz="4" w:space="0" w:color="auto"/>
              <w:bottom w:val="single" w:sz="4" w:space="0" w:color="auto"/>
              <w:right w:val="single" w:sz="4" w:space="0" w:color="auto"/>
            </w:tcBorders>
          </w:tcPr>
          <w:p w14:paraId="6386CECD" w14:textId="77777777" w:rsidR="00DA6BDE" w:rsidRPr="00DE672B" w:rsidRDefault="00DA6BDE" w:rsidP="009079BD">
            <w:pPr>
              <w:rPr>
                <w:rFonts w:asciiTheme="minorHAnsi" w:eastAsia="Times New Roman" w:hAnsiTheme="minorHAnsi" w:cstheme="minorHAnsi"/>
                <w:b/>
                <w:bCs/>
                <w:color w:val="000000"/>
                <w:sz w:val="20"/>
                <w:szCs w:val="20"/>
              </w:rPr>
            </w:pPr>
            <w:r w:rsidRPr="00DE672B">
              <w:rPr>
                <w:rFonts w:asciiTheme="minorHAnsi" w:eastAsia="Times New Roman" w:hAnsiTheme="minorHAnsi" w:cstheme="minorHAnsi"/>
                <w:b/>
                <w:bCs/>
                <w:color w:val="000000"/>
                <w:sz w:val="20"/>
                <w:szCs w:val="20"/>
              </w:rPr>
              <w:t xml:space="preserve">LOT </w:t>
            </w:r>
          </w:p>
        </w:tc>
        <w:tc>
          <w:tcPr>
            <w:tcW w:w="3400" w:type="dxa"/>
            <w:tcBorders>
              <w:top w:val="single" w:sz="4" w:space="0" w:color="auto"/>
              <w:left w:val="single" w:sz="4" w:space="0" w:color="auto"/>
              <w:bottom w:val="single" w:sz="4" w:space="0" w:color="auto"/>
              <w:right w:val="single" w:sz="4" w:space="0" w:color="auto"/>
            </w:tcBorders>
            <w:shd w:val="clear" w:color="auto" w:fill="auto"/>
            <w:noWrap/>
            <w:hideMark/>
          </w:tcPr>
          <w:p w14:paraId="45B879D8" w14:textId="77777777" w:rsidR="00DA6BDE" w:rsidRPr="00DE672B" w:rsidRDefault="00F10F21" w:rsidP="009079BD">
            <w:pPr>
              <w:rPr>
                <w:rFonts w:asciiTheme="minorHAnsi" w:eastAsia="Times New Roman" w:hAnsiTheme="minorHAnsi" w:cstheme="minorHAnsi"/>
                <w:b/>
                <w:bCs/>
                <w:color w:val="000000"/>
                <w:sz w:val="20"/>
                <w:szCs w:val="20"/>
                <w:lang w:val="fr-FR"/>
              </w:rPr>
            </w:pPr>
            <w:r w:rsidRPr="00DE672B">
              <w:rPr>
                <w:rFonts w:asciiTheme="minorHAnsi" w:eastAsia="Times New Roman" w:hAnsiTheme="minorHAnsi" w:cstheme="minorHAnsi"/>
                <w:b/>
                <w:bCs/>
                <w:color w:val="000000"/>
                <w:sz w:val="20"/>
                <w:szCs w:val="20"/>
                <w:lang w:val="fr-FR"/>
              </w:rPr>
              <w:t>TYPE de MATERIEL A LIVRER</w:t>
            </w:r>
          </w:p>
        </w:tc>
        <w:tc>
          <w:tcPr>
            <w:tcW w:w="2400" w:type="dxa"/>
            <w:tcBorders>
              <w:top w:val="single" w:sz="4" w:space="0" w:color="auto"/>
              <w:left w:val="nil"/>
              <w:bottom w:val="single" w:sz="4" w:space="0" w:color="auto"/>
              <w:right w:val="single" w:sz="4" w:space="0" w:color="auto"/>
            </w:tcBorders>
            <w:shd w:val="clear" w:color="auto" w:fill="auto"/>
            <w:hideMark/>
          </w:tcPr>
          <w:p w14:paraId="1651CB87" w14:textId="49DE4EF0" w:rsidR="00DA6BDE" w:rsidRPr="00DE672B" w:rsidRDefault="00DA6BDE" w:rsidP="00DE672B">
            <w:pPr>
              <w:jc w:val="both"/>
              <w:rPr>
                <w:rFonts w:asciiTheme="minorHAnsi" w:eastAsia="Times New Roman" w:hAnsiTheme="minorHAnsi" w:cstheme="minorHAnsi"/>
                <w:b/>
                <w:bCs/>
                <w:color w:val="000000"/>
                <w:sz w:val="20"/>
                <w:szCs w:val="20"/>
              </w:rPr>
            </w:pPr>
            <w:r w:rsidRPr="00DE672B">
              <w:rPr>
                <w:rFonts w:asciiTheme="minorHAnsi" w:eastAsia="Times New Roman" w:hAnsiTheme="minorHAnsi" w:cstheme="minorHAnsi"/>
                <w:b/>
                <w:bCs/>
                <w:color w:val="000000"/>
                <w:sz w:val="20"/>
                <w:szCs w:val="20"/>
              </w:rPr>
              <w:t xml:space="preserve">QUANTITE </w:t>
            </w:r>
            <w:r w:rsidR="00F10F21" w:rsidRPr="00DE672B">
              <w:rPr>
                <w:rFonts w:asciiTheme="minorHAnsi" w:eastAsia="Times New Roman" w:hAnsiTheme="minorHAnsi" w:cstheme="minorHAnsi"/>
                <w:b/>
                <w:bCs/>
                <w:color w:val="000000"/>
                <w:sz w:val="20"/>
                <w:szCs w:val="20"/>
              </w:rPr>
              <w:t>A LIVRER</w:t>
            </w:r>
          </w:p>
        </w:tc>
        <w:tc>
          <w:tcPr>
            <w:tcW w:w="3467" w:type="dxa"/>
            <w:tcBorders>
              <w:top w:val="single" w:sz="4" w:space="0" w:color="auto"/>
              <w:left w:val="nil"/>
              <w:bottom w:val="single" w:sz="4" w:space="0" w:color="auto"/>
              <w:right w:val="single" w:sz="4" w:space="0" w:color="auto"/>
            </w:tcBorders>
            <w:shd w:val="clear" w:color="auto" w:fill="auto"/>
            <w:hideMark/>
          </w:tcPr>
          <w:p w14:paraId="01F7149D" w14:textId="63A1456C" w:rsidR="00DA6BDE" w:rsidRPr="00DE672B" w:rsidRDefault="00DA6BDE" w:rsidP="00DE672B">
            <w:pPr>
              <w:jc w:val="center"/>
              <w:rPr>
                <w:rFonts w:asciiTheme="minorHAnsi" w:eastAsia="Times New Roman" w:hAnsiTheme="minorHAnsi" w:cstheme="minorHAnsi"/>
                <w:b/>
                <w:bCs/>
                <w:color w:val="000000"/>
                <w:sz w:val="20"/>
                <w:szCs w:val="20"/>
                <w:highlight w:val="yellow"/>
                <w:lang w:val="fr-FR"/>
              </w:rPr>
            </w:pPr>
            <w:r w:rsidRPr="00DE672B">
              <w:rPr>
                <w:rFonts w:asciiTheme="minorHAnsi" w:eastAsia="Times New Roman" w:hAnsiTheme="minorHAnsi" w:cstheme="minorHAnsi"/>
                <w:b/>
                <w:bCs/>
                <w:color w:val="000000"/>
                <w:sz w:val="20"/>
                <w:szCs w:val="20"/>
                <w:lang w:val="fr-FR"/>
              </w:rPr>
              <w:t>LIEU DE LIVRAISON</w:t>
            </w:r>
          </w:p>
        </w:tc>
      </w:tr>
      <w:tr w:rsidR="00963AB9" w:rsidRPr="0025745D" w14:paraId="7D42296F" w14:textId="77777777" w:rsidTr="00DE672B">
        <w:trPr>
          <w:trHeight w:val="359"/>
          <w:jc w:val="center"/>
        </w:trPr>
        <w:tc>
          <w:tcPr>
            <w:tcW w:w="1239" w:type="dxa"/>
            <w:tcBorders>
              <w:top w:val="nil"/>
              <w:left w:val="single" w:sz="4" w:space="0" w:color="auto"/>
              <w:bottom w:val="single" w:sz="4" w:space="0" w:color="auto"/>
              <w:right w:val="single" w:sz="4" w:space="0" w:color="auto"/>
            </w:tcBorders>
          </w:tcPr>
          <w:p w14:paraId="39886F2D" w14:textId="77777777" w:rsidR="00963AB9" w:rsidRPr="00DE672B" w:rsidRDefault="00963AB9" w:rsidP="00963AB9">
            <w:pPr>
              <w:jc w:val="both"/>
              <w:rPr>
                <w:rFonts w:asciiTheme="minorHAnsi" w:eastAsia="Times New Roman" w:hAnsiTheme="minorHAnsi" w:cstheme="minorHAnsi"/>
                <w:sz w:val="20"/>
                <w:szCs w:val="20"/>
              </w:rPr>
            </w:pPr>
            <w:r w:rsidRPr="00DE672B">
              <w:rPr>
                <w:rFonts w:asciiTheme="minorHAnsi" w:eastAsia="Times New Roman" w:hAnsiTheme="minorHAnsi" w:cstheme="minorHAnsi"/>
                <w:sz w:val="20"/>
                <w:szCs w:val="20"/>
              </w:rPr>
              <w:t>Lot n°1</w:t>
            </w:r>
          </w:p>
        </w:tc>
        <w:tc>
          <w:tcPr>
            <w:tcW w:w="3400" w:type="dxa"/>
            <w:tcBorders>
              <w:top w:val="nil"/>
              <w:left w:val="single" w:sz="4" w:space="0" w:color="auto"/>
              <w:bottom w:val="single" w:sz="4" w:space="0" w:color="auto"/>
              <w:right w:val="single" w:sz="4" w:space="0" w:color="auto"/>
            </w:tcBorders>
            <w:shd w:val="clear" w:color="auto" w:fill="auto"/>
            <w:noWrap/>
            <w:hideMark/>
          </w:tcPr>
          <w:p w14:paraId="421DF347" w14:textId="39DEE127" w:rsidR="00963AB9" w:rsidRPr="00DE672B" w:rsidRDefault="00F24E58" w:rsidP="00F24E58">
            <w:pPr>
              <w:rPr>
                <w:rFonts w:asciiTheme="minorHAnsi" w:eastAsia="Times New Roman" w:hAnsiTheme="minorHAnsi" w:cstheme="minorHAnsi"/>
                <w:sz w:val="20"/>
                <w:szCs w:val="20"/>
                <w:lang w:val="fr-FR"/>
              </w:rPr>
            </w:pPr>
            <w:r w:rsidRPr="00DE672B">
              <w:rPr>
                <w:rFonts w:asciiTheme="minorHAnsi" w:eastAsia="Times New Roman" w:hAnsiTheme="minorHAnsi" w:cstheme="minorHAnsi"/>
                <w:sz w:val="20"/>
                <w:szCs w:val="20"/>
                <w:lang w:val="fr-FR"/>
              </w:rPr>
              <w:t xml:space="preserve">Tissu kaki pour confection des </w:t>
            </w:r>
            <w:r w:rsidR="00DE672B" w:rsidRPr="00DE672B">
              <w:rPr>
                <w:rFonts w:asciiTheme="minorHAnsi" w:eastAsia="Times New Roman" w:hAnsiTheme="minorHAnsi" w:cstheme="minorHAnsi"/>
                <w:sz w:val="20"/>
                <w:szCs w:val="20"/>
                <w:lang w:val="fr-FR"/>
              </w:rPr>
              <w:t xml:space="preserve">uniformes scolaires des </w:t>
            </w:r>
            <w:r w:rsidR="00963AB9" w:rsidRPr="00DE672B">
              <w:rPr>
                <w:rFonts w:asciiTheme="minorHAnsi" w:eastAsia="Times New Roman" w:hAnsiTheme="minorHAnsi" w:cstheme="minorHAnsi"/>
                <w:sz w:val="20"/>
                <w:szCs w:val="20"/>
                <w:lang w:val="fr-FR"/>
              </w:rPr>
              <w:t>écolières du primaire</w:t>
            </w:r>
          </w:p>
        </w:tc>
        <w:tc>
          <w:tcPr>
            <w:tcW w:w="2400" w:type="dxa"/>
            <w:tcBorders>
              <w:top w:val="nil"/>
              <w:left w:val="nil"/>
              <w:bottom w:val="single" w:sz="4" w:space="0" w:color="auto"/>
              <w:right w:val="single" w:sz="4" w:space="0" w:color="auto"/>
            </w:tcBorders>
            <w:shd w:val="clear" w:color="auto" w:fill="auto"/>
            <w:noWrap/>
          </w:tcPr>
          <w:p w14:paraId="120AD425" w14:textId="5D8D9182" w:rsidR="00963AB9" w:rsidRPr="00DE672B" w:rsidRDefault="00963AB9" w:rsidP="00963AB9">
            <w:pPr>
              <w:jc w:val="center"/>
              <w:rPr>
                <w:rFonts w:asciiTheme="minorHAnsi" w:eastAsia="Times New Roman" w:hAnsiTheme="minorHAnsi" w:cstheme="minorHAnsi"/>
                <w:color w:val="FF0000"/>
                <w:sz w:val="20"/>
                <w:szCs w:val="20"/>
                <w:lang w:val="fr-FR"/>
              </w:rPr>
            </w:pPr>
          </w:p>
        </w:tc>
        <w:tc>
          <w:tcPr>
            <w:tcW w:w="3467" w:type="dxa"/>
            <w:tcBorders>
              <w:top w:val="nil"/>
              <w:left w:val="nil"/>
              <w:bottom w:val="single" w:sz="4" w:space="0" w:color="auto"/>
              <w:right w:val="single" w:sz="4" w:space="0" w:color="auto"/>
            </w:tcBorders>
            <w:shd w:val="clear" w:color="auto" w:fill="auto"/>
            <w:noWrap/>
          </w:tcPr>
          <w:p w14:paraId="1D53E4EF" w14:textId="77777777" w:rsidR="00963AB9" w:rsidRDefault="00963AB9" w:rsidP="00963AB9">
            <w:pPr>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Au bureau de COPED : Immeuble « Maison des Œuvres », Avenue Pierre NGENDANDUMWE N°32</w:t>
            </w:r>
            <w:r w:rsidR="00367700">
              <w:rPr>
                <w:rFonts w:asciiTheme="minorHAnsi" w:eastAsia="Calibri" w:hAnsiTheme="minorHAnsi" w:cstheme="minorHAnsi"/>
                <w:b/>
                <w:bCs/>
                <w:color w:val="00B050"/>
                <w:sz w:val="20"/>
                <w:szCs w:val="20"/>
                <w:lang w:val="fr-FR"/>
              </w:rPr>
              <w:t>2</w:t>
            </w:r>
          </w:p>
          <w:p w14:paraId="447951C1" w14:textId="3AC11BCA" w:rsidR="00367700" w:rsidRPr="00DE672B" w:rsidRDefault="00367700" w:rsidP="00963AB9">
            <w:pPr>
              <w:rPr>
                <w:rFonts w:asciiTheme="minorHAnsi" w:eastAsia="Times New Roman" w:hAnsiTheme="minorHAnsi" w:cstheme="minorHAnsi"/>
                <w:color w:val="FF0000"/>
                <w:sz w:val="20"/>
                <w:szCs w:val="20"/>
                <w:lang w:val="fr-FR"/>
              </w:rPr>
            </w:pPr>
          </w:p>
        </w:tc>
      </w:tr>
      <w:tr w:rsidR="00963AB9" w:rsidRPr="0025745D" w14:paraId="0DBFD9E0" w14:textId="77777777" w:rsidTr="00DE672B">
        <w:trPr>
          <w:trHeight w:val="359"/>
          <w:jc w:val="center"/>
        </w:trPr>
        <w:tc>
          <w:tcPr>
            <w:tcW w:w="1239" w:type="dxa"/>
            <w:tcBorders>
              <w:top w:val="nil"/>
              <w:left w:val="single" w:sz="4" w:space="0" w:color="auto"/>
              <w:bottom w:val="single" w:sz="4" w:space="0" w:color="auto"/>
              <w:right w:val="single" w:sz="4" w:space="0" w:color="auto"/>
            </w:tcBorders>
          </w:tcPr>
          <w:p w14:paraId="6E3C7CBC" w14:textId="77777777" w:rsidR="00963AB9" w:rsidRPr="00DE672B" w:rsidRDefault="00963AB9" w:rsidP="00963AB9">
            <w:pPr>
              <w:jc w:val="both"/>
              <w:rPr>
                <w:rFonts w:asciiTheme="minorHAnsi" w:eastAsia="Times New Roman" w:hAnsiTheme="minorHAnsi" w:cstheme="minorHAnsi"/>
                <w:sz w:val="20"/>
                <w:szCs w:val="20"/>
              </w:rPr>
            </w:pPr>
            <w:r w:rsidRPr="00DE672B">
              <w:rPr>
                <w:rFonts w:asciiTheme="minorHAnsi" w:eastAsia="Times New Roman" w:hAnsiTheme="minorHAnsi" w:cstheme="minorHAnsi"/>
                <w:sz w:val="20"/>
                <w:szCs w:val="20"/>
              </w:rPr>
              <w:t>Lot n°2</w:t>
            </w:r>
          </w:p>
        </w:tc>
        <w:tc>
          <w:tcPr>
            <w:tcW w:w="3400" w:type="dxa"/>
            <w:tcBorders>
              <w:top w:val="nil"/>
              <w:left w:val="single" w:sz="4" w:space="0" w:color="auto"/>
              <w:bottom w:val="single" w:sz="4" w:space="0" w:color="auto"/>
              <w:right w:val="single" w:sz="4" w:space="0" w:color="auto"/>
            </w:tcBorders>
            <w:shd w:val="clear" w:color="auto" w:fill="auto"/>
            <w:noWrap/>
            <w:hideMark/>
          </w:tcPr>
          <w:p w14:paraId="218A2A6A" w14:textId="5EEBDEE3" w:rsidR="00963AB9" w:rsidRPr="00DE672B" w:rsidRDefault="00F24E58" w:rsidP="00963AB9">
            <w:pPr>
              <w:rPr>
                <w:rFonts w:asciiTheme="minorHAnsi" w:eastAsia="Times New Roman" w:hAnsiTheme="minorHAnsi" w:cstheme="minorHAnsi"/>
                <w:sz w:val="20"/>
                <w:szCs w:val="20"/>
                <w:lang w:val="fr-FR"/>
              </w:rPr>
            </w:pPr>
            <w:r w:rsidRPr="00DE672B">
              <w:rPr>
                <w:rFonts w:asciiTheme="minorHAnsi" w:eastAsia="Times New Roman" w:hAnsiTheme="minorHAnsi" w:cstheme="minorHAnsi"/>
                <w:sz w:val="20"/>
                <w:szCs w:val="20"/>
                <w:lang w:val="fr-FR"/>
              </w:rPr>
              <w:t xml:space="preserve">Tissu noir, bleu et blanc pour confection des </w:t>
            </w:r>
            <w:r w:rsidR="00DE672B" w:rsidRPr="00DE672B">
              <w:rPr>
                <w:rFonts w:asciiTheme="minorHAnsi" w:eastAsia="Times New Roman" w:hAnsiTheme="minorHAnsi" w:cstheme="minorHAnsi"/>
                <w:sz w:val="20"/>
                <w:szCs w:val="20"/>
                <w:lang w:val="fr-FR"/>
              </w:rPr>
              <w:t>uniformes scolaires des</w:t>
            </w:r>
            <w:r w:rsidR="00963AB9" w:rsidRPr="00DE672B">
              <w:rPr>
                <w:rFonts w:asciiTheme="minorHAnsi" w:eastAsia="Times New Roman" w:hAnsiTheme="minorHAnsi" w:cstheme="minorHAnsi"/>
                <w:sz w:val="20"/>
                <w:szCs w:val="20"/>
                <w:lang w:val="fr-FR"/>
              </w:rPr>
              <w:t xml:space="preserve"> élèves du secondaire</w:t>
            </w:r>
          </w:p>
        </w:tc>
        <w:tc>
          <w:tcPr>
            <w:tcW w:w="2400" w:type="dxa"/>
            <w:tcBorders>
              <w:top w:val="nil"/>
              <w:left w:val="nil"/>
              <w:bottom w:val="single" w:sz="4" w:space="0" w:color="auto"/>
              <w:right w:val="single" w:sz="4" w:space="0" w:color="auto"/>
            </w:tcBorders>
            <w:shd w:val="clear" w:color="auto" w:fill="auto"/>
            <w:noWrap/>
          </w:tcPr>
          <w:p w14:paraId="4C89F08F" w14:textId="1B141207" w:rsidR="00963AB9" w:rsidRPr="00DE672B" w:rsidRDefault="00963AB9" w:rsidP="00963AB9">
            <w:pPr>
              <w:jc w:val="center"/>
              <w:rPr>
                <w:rFonts w:asciiTheme="minorHAnsi" w:eastAsia="Times New Roman" w:hAnsiTheme="minorHAnsi" w:cstheme="minorHAnsi"/>
                <w:color w:val="FF0000"/>
                <w:sz w:val="20"/>
                <w:szCs w:val="20"/>
                <w:lang w:val="fr-FR"/>
              </w:rPr>
            </w:pPr>
          </w:p>
        </w:tc>
        <w:tc>
          <w:tcPr>
            <w:tcW w:w="3467" w:type="dxa"/>
            <w:tcBorders>
              <w:top w:val="nil"/>
              <w:left w:val="nil"/>
              <w:bottom w:val="single" w:sz="4" w:space="0" w:color="auto"/>
              <w:right w:val="single" w:sz="4" w:space="0" w:color="auto"/>
            </w:tcBorders>
            <w:shd w:val="clear" w:color="auto" w:fill="auto"/>
            <w:noWrap/>
          </w:tcPr>
          <w:p w14:paraId="0584A9F4" w14:textId="77777777" w:rsidR="00963AB9" w:rsidRDefault="00963AB9" w:rsidP="00963AB9">
            <w:pPr>
              <w:jc w:val="both"/>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Au bureau de COPED : Immeuble « Maison des Œuvres », Avenue Pierre NGENDANDUMWE N°32</w:t>
            </w:r>
          </w:p>
          <w:p w14:paraId="62DE85CC" w14:textId="690F2829" w:rsidR="00367700" w:rsidRPr="00DE672B" w:rsidRDefault="00367700" w:rsidP="00963AB9">
            <w:pPr>
              <w:jc w:val="both"/>
              <w:rPr>
                <w:rFonts w:asciiTheme="minorHAnsi" w:eastAsia="Times New Roman" w:hAnsiTheme="minorHAnsi" w:cstheme="minorHAnsi"/>
                <w:color w:val="FF0000"/>
                <w:sz w:val="20"/>
                <w:szCs w:val="20"/>
                <w:lang w:val="fr-FR"/>
              </w:rPr>
            </w:pPr>
          </w:p>
        </w:tc>
      </w:tr>
      <w:tr w:rsidR="00C733FD" w:rsidRPr="0025745D" w14:paraId="30FB37EF" w14:textId="77777777" w:rsidTr="00DE672B">
        <w:trPr>
          <w:trHeight w:val="359"/>
          <w:jc w:val="center"/>
        </w:trPr>
        <w:tc>
          <w:tcPr>
            <w:tcW w:w="1239" w:type="dxa"/>
            <w:tcBorders>
              <w:top w:val="nil"/>
              <w:left w:val="single" w:sz="4" w:space="0" w:color="auto"/>
              <w:bottom w:val="single" w:sz="4" w:space="0" w:color="auto"/>
              <w:right w:val="single" w:sz="4" w:space="0" w:color="auto"/>
            </w:tcBorders>
          </w:tcPr>
          <w:p w14:paraId="14161608" w14:textId="77777777" w:rsidR="00C733FD" w:rsidRPr="00DE672B" w:rsidRDefault="00C733FD" w:rsidP="00C733FD">
            <w:pPr>
              <w:jc w:val="both"/>
              <w:rPr>
                <w:rFonts w:asciiTheme="minorHAnsi" w:eastAsia="Times New Roman" w:hAnsiTheme="minorHAnsi" w:cstheme="minorHAnsi"/>
                <w:color w:val="000000"/>
                <w:sz w:val="20"/>
                <w:szCs w:val="20"/>
              </w:rPr>
            </w:pPr>
            <w:r w:rsidRPr="00DE672B">
              <w:rPr>
                <w:rFonts w:asciiTheme="minorHAnsi" w:eastAsia="Times New Roman" w:hAnsiTheme="minorHAnsi" w:cstheme="minorHAnsi"/>
                <w:color w:val="000000"/>
                <w:sz w:val="20"/>
                <w:szCs w:val="20"/>
              </w:rPr>
              <w:t>Lot n°3</w:t>
            </w:r>
          </w:p>
        </w:tc>
        <w:tc>
          <w:tcPr>
            <w:tcW w:w="3400" w:type="dxa"/>
            <w:tcBorders>
              <w:top w:val="nil"/>
              <w:left w:val="single" w:sz="4" w:space="0" w:color="auto"/>
              <w:bottom w:val="single" w:sz="4" w:space="0" w:color="auto"/>
              <w:right w:val="single" w:sz="4" w:space="0" w:color="auto"/>
            </w:tcBorders>
            <w:shd w:val="clear" w:color="auto" w:fill="auto"/>
            <w:noWrap/>
            <w:hideMark/>
          </w:tcPr>
          <w:p w14:paraId="2E57F877" w14:textId="77777777" w:rsidR="00C733FD" w:rsidRPr="00DE672B" w:rsidRDefault="00C733FD" w:rsidP="00C733FD">
            <w:pPr>
              <w:rPr>
                <w:rFonts w:asciiTheme="minorHAnsi" w:eastAsia="Times New Roman" w:hAnsiTheme="minorHAnsi" w:cstheme="minorHAnsi"/>
                <w:color w:val="000000"/>
                <w:sz w:val="20"/>
                <w:szCs w:val="20"/>
                <w:lang w:val="fr-FR"/>
              </w:rPr>
            </w:pPr>
            <w:r w:rsidRPr="00DE672B">
              <w:rPr>
                <w:rFonts w:asciiTheme="minorHAnsi" w:eastAsia="Times New Roman" w:hAnsiTheme="minorHAnsi" w:cstheme="minorHAnsi"/>
                <w:color w:val="000000"/>
                <w:sz w:val="20"/>
                <w:szCs w:val="20"/>
                <w:lang w:val="fr-FR"/>
              </w:rPr>
              <w:t>Cartables scolaires (Sacs à dos)</w:t>
            </w:r>
          </w:p>
        </w:tc>
        <w:tc>
          <w:tcPr>
            <w:tcW w:w="2400" w:type="dxa"/>
            <w:tcBorders>
              <w:top w:val="nil"/>
              <w:left w:val="nil"/>
              <w:bottom w:val="single" w:sz="4" w:space="0" w:color="auto"/>
              <w:right w:val="single" w:sz="4" w:space="0" w:color="auto"/>
            </w:tcBorders>
            <w:shd w:val="clear" w:color="auto" w:fill="auto"/>
            <w:noWrap/>
          </w:tcPr>
          <w:p w14:paraId="7FE3B29C" w14:textId="6C045C4D" w:rsidR="00C733FD" w:rsidRPr="00DE672B" w:rsidRDefault="00C733FD" w:rsidP="00C733FD">
            <w:pPr>
              <w:jc w:val="center"/>
              <w:rPr>
                <w:rFonts w:asciiTheme="minorHAnsi" w:eastAsia="Times New Roman" w:hAnsiTheme="minorHAnsi" w:cstheme="minorHAnsi"/>
                <w:color w:val="000000"/>
                <w:sz w:val="20"/>
                <w:szCs w:val="20"/>
                <w:lang w:val="fr-FR"/>
              </w:rPr>
            </w:pPr>
          </w:p>
        </w:tc>
        <w:tc>
          <w:tcPr>
            <w:tcW w:w="3467" w:type="dxa"/>
            <w:tcBorders>
              <w:top w:val="nil"/>
              <w:left w:val="nil"/>
              <w:bottom w:val="single" w:sz="4" w:space="0" w:color="auto"/>
              <w:right w:val="single" w:sz="4" w:space="0" w:color="auto"/>
            </w:tcBorders>
            <w:shd w:val="clear" w:color="auto" w:fill="auto"/>
            <w:noWrap/>
          </w:tcPr>
          <w:p w14:paraId="55EAB620" w14:textId="77777777" w:rsidR="00C733FD" w:rsidRDefault="00963AB9" w:rsidP="00963AB9">
            <w:pPr>
              <w:pStyle w:val="Pieddepage"/>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 xml:space="preserve">Au bureau de COPED : </w:t>
            </w:r>
            <w:r w:rsidR="001A0C10" w:rsidRPr="00DE672B">
              <w:rPr>
                <w:rFonts w:asciiTheme="minorHAnsi" w:eastAsia="Calibri" w:hAnsiTheme="minorHAnsi" w:cstheme="minorHAnsi"/>
                <w:b/>
                <w:bCs/>
                <w:color w:val="00B050"/>
                <w:sz w:val="20"/>
                <w:szCs w:val="20"/>
                <w:lang w:val="fr-FR"/>
              </w:rPr>
              <w:t>Immeuble « Maison des Œuvres », Avenue Pierre NGENDANDUMWE N°32</w:t>
            </w:r>
          </w:p>
          <w:p w14:paraId="5D481284" w14:textId="29CDC426" w:rsidR="00367700" w:rsidRPr="00DE672B" w:rsidRDefault="00367700" w:rsidP="00963AB9">
            <w:pPr>
              <w:pStyle w:val="Pieddepage"/>
              <w:rPr>
                <w:rFonts w:asciiTheme="minorHAnsi" w:eastAsia="Times New Roman" w:hAnsiTheme="minorHAnsi" w:cstheme="minorHAnsi"/>
                <w:color w:val="000000"/>
                <w:sz w:val="20"/>
                <w:szCs w:val="20"/>
                <w:lang w:val="fr-FR"/>
              </w:rPr>
            </w:pPr>
          </w:p>
        </w:tc>
      </w:tr>
      <w:tr w:rsidR="00963AB9" w:rsidRPr="0025745D" w14:paraId="49BCEAC8" w14:textId="77777777" w:rsidTr="00DE672B">
        <w:trPr>
          <w:trHeight w:val="359"/>
          <w:jc w:val="center"/>
        </w:trPr>
        <w:tc>
          <w:tcPr>
            <w:tcW w:w="1239" w:type="dxa"/>
            <w:vMerge w:val="restart"/>
            <w:tcBorders>
              <w:top w:val="single" w:sz="4" w:space="0" w:color="auto"/>
              <w:left w:val="single" w:sz="4" w:space="0" w:color="auto"/>
              <w:right w:val="single" w:sz="4" w:space="0" w:color="auto"/>
            </w:tcBorders>
          </w:tcPr>
          <w:p w14:paraId="309D8778" w14:textId="77777777" w:rsidR="00963AB9" w:rsidRPr="00DE672B" w:rsidRDefault="00963AB9" w:rsidP="00963AB9">
            <w:pPr>
              <w:jc w:val="both"/>
              <w:rPr>
                <w:rFonts w:asciiTheme="minorHAnsi" w:eastAsia="Times New Roman" w:hAnsiTheme="minorHAnsi" w:cstheme="minorHAnsi"/>
                <w:color w:val="000000"/>
                <w:sz w:val="20"/>
                <w:szCs w:val="20"/>
              </w:rPr>
            </w:pPr>
            <w:r w:rsidRPr="00DE672B">
              <w:rPr>
                <w:rFonts w:asciiTheme="minorHAnsi" w:eastAsia="Times New Roman" w:hAnsiTheme="minorHAnsi" w:cstheme="minorHAnsi"/>
                <w:color w:val="000000"/>
                <w:sz w:val="20"/>
                <w:szCs w:val="20"/>
              </w:rPr>
              <w:t>Lot n°4</w:t>
            </w: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14:paraId="2662D08D" w14:textId="77777777" w:rsidR="00963AB9" w:rsidRPr="00DE672B" w:rsidRDefault="00963AB9" w:rsidP="00963AB9">
            <w:pPr>
              <w:rPr>
                <w:rFonts w:asciiTheme="minorHAnsi" w:eastAsia="Times New Roman" w:hAnsiTheme="minorHAnsi" w:cstheme="minorHAnsi"/>
                <w:color w:val="000000"/>
                <w:sz w:val="20"/>
                <w:szCs w:val="20"/>
              </w:rPr>
            </w:pPr>
            <w:proofErr w:type="spellStart"/>
            <w:r w:rsidRPr="00DE672B">
              <w:rPr>
                <w:rFonts w:asciiTheme="minorHAnsi" w:eastAsia="Times New Roman" w:hAnsiTheme="minorHAnsi" w:cstheme="minorHAnsi"/>
                <w:color w:val="000000"/>
                <w:sz w:val="20"/>
                <w:szCs w:val="20"/>
              </w:rPr>
              <w:t>Stylos</w:t>
            </w:r>
            <w:proofErr w:type="spellEnd"/>
            <w:r w:rsidRPr="00DE672B">
              <w:rPr>
                <w:rFonts w:asciiTheme="minorHAnsi" w:eastAsia="Times New Roman" w:hAnsiTheme="minorHAnsi" w:cstheme="minorHAnsi"/>
                <w:color w:val="000000"/>
                <w:sz w:val="20"/>
                <w:szCs w:val="20"/>
              </w:rPr>
              <w:t xml:space="preserve"> bleus</w:t>
            </w:r>
          </w:p>
        </w:tc>
        <w:tc>
          <w:tcPr>
            <w:tcW w:w="2400" w:type="dxa"/>
            <w:tcBorders>
              <w:top w:val="single" w:sz="4" w:space="0" w:color="auto"/>
              <w:left w:val="nil"/>
              <w:bottom w:val="single" w:sz="4" w:space="0" w:color="auto"/>
              <w:right w:val="single" w:sz="4" w:space="0" w:color="auto"/>
            </w:tcBorders>
            <w:shd w:val="clear" w:color="auto" w:fill="auto"/>
            <w:noWrap/>
          </w:tcPr>
          <w:p w14:paraId="37E76F6A" w14:textId="7E55D3EE" w:rsidR="00963AB9" w:rsidRPr="00DE672B" w:rsidRDefault="00963AB9" w:rsidP="00963AB9">
            <w:pPr>
              <w:jc w:val="center"/>
              <w:rPr>
                <w:rFonts w:asciiTheme="minorHAnsi" w:eastAsia="Times New Roman" w:hAnsiTheme="minorHAnsi" w:cstheme="minorHAnsi"/>
                <w:color w:val="000000"/>
                <w:sz w:val="20"/>
                <w:szCs w:val="20"/>
              </w:rPr>
            </w:pPr>
          </w:p>
        </w:tc>
        <w:tc>
          <w:tcPr>
            <w:tcW w:w="3467" w:type="dxa"/>
            <w:tcBorders>
              <w:top w:val="single" w:sz="4" w:space="0" w:color="auto"/>
              <w:left w:val="nil"/>
              <w:bottom w:val="single" w:sz="4" w:space="0" w:color="auto"/>
              <w:right w:val="single" w:sz="4" w:space="0" w:color="auto"/>
            </w:tcBorders>
            <w:shd w:val="clear" w:color="auto" w:fill="auto"/>
            <w:noWrap/>
          </w:tcPr>
          <w:p w14:paraId="70979A76" w14:textId="77777777" w:rsidR="00963AB9" w:rsidRDefault="00963AB9" w:rsidP="00963AB9">
            <w:pPr>
              <w:jc w:val="both"/>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Au bureau de COPED : Immeuble « Maison des Œuvres », Avenue Pierre NGENDANDUMWE N°32</w:t>
            </w:r>
          </w:p>
          <w:p w14:paraId="44AA0635" w14:textId="78ABC453" w:rsidR="00367700" w:rsidRPr="00DE672B" w:rsidRDefault="00367700" w:rsidP="00963AB9">
            <w:pPr>
              <w:jc w:val="both"/>
              <w:rPr>
                <w:rFonts w:asciiTheme="minorHAnsi" w:eastAsia="Times New Roman" w:hAnsiTheme="minorHAnsi" w:cstheme="minorHAnsi"/>
                <w:color w:val="000000"/>
                <w:sz w:val="20"/>
                <w:szCs w:val="20"/>
                <w:lang w:val="fr-FR"/>
              </w:rPr>
            </w:pPr>
          </w:p>
        </w:tc>
      </w:tr>
      <w:tr w:rsidR="00963AB9" w:rsidRPr="0025745D" w14:paraId="26CD18E0" w14:textId="77777777" w:rsidTr="00DE672B">
        <w:trPr>
          <w:trHeight w:val="359"/>
          <w:jc w:val="center"/>
        </w:trPr>
        <w:tc>
          <w:tcPr>
            <w:tcW w:w="1239" w:type="dxa"/>
            <w:vMerge/>
            <w:tcBorders>
              <w:left w:val="single" w:sz="4" w:space="0" w:color="auto"/>
              <w:bottom w:val="single" w:sz="4" w:space="0" w:color="auto"/>
              <w:right w:val="single" w:sz="4" w:space="0" w:color="auto"/>
            </w:tcBorders>
          </w:tcPr>
          <w:p w14:paraId="6F87D817" w14:textId="77777777" w:rsidR="00963AB9" w:rsidRPr="00DE672B" w:rsidRDefault="00963AB9" w:rsidP="00963AB9">
            <w:pPr>
              <w:jc w:val="both"/>
              <w:rPr>
                <w:rFonts w:asciiTheme="minorHAnsi" w:eastAsia="Times New Roman" w:hAnsiTheme="minorHAnsi" w:cstheme="minorHAnsi"/>
                <w:color w:val="000000"/>
                <w:sz w:val="20"/>
                <w:szCs w:val="20"/>
                <w:lang w:val="fr-FR"/>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14:paraId="4979D79A" w14:textId="77777777" w:rsidR="00963AB9" w:rsidRPr="00DE672B" w:rsidRDefault="00963AB9" w:rsidP="00963AB9">
            <w:pPr>
              <w:rPr>
                <w:rFonts w:asciiTheme="minorHAnsi" w:eastAsia="Times New Roman" w:hAnsiTheme="minorHAnsi" w:cstheme="minorHAnsi"/>
                <w:color w:val="000000"/>
                <w:sz w:val="20"/>
                <w:szCs w:val="20"/>
              </w:rPr>
            </w:pPr>
            <w:proofErr w:type="spellStart"/>
            <w:r w:rsidRPr="00DE672B">
              <w:rPr>
                <w:rFonts w:asciiTheme="minorHAnsi" w:eastAsia="Times New Roman" w:hAnsiTheme="minorHAnsi" w:cstheme="minorHAnsi"/>
                <w:color w:val="000000"/>
                <w:sz w:val="20"/>
                <w:szCs w:val="20"/>
              </w:rPr>
              <w:t>Stylos</w:t>
            </w:r>
            <w:proofErr w:type="spellEnd"/>
            <w:r w:rsidRPr="00DE672B">
              <w:rPr>
                <w:rFonts w:asciiTheme="minorHAnsi" w:eastAsia="Times New Roman" w:hAnsiTheme="minorHAnsi" w:cstheme="minorHAnsi"/>
                <w:color w:val="000000"/>
                <w:sz w:val="20"/>
                <w:szCs w:val="20"/>
              </w:rPr>
              <w:t xml:space="preserve"> rouges</w:t>
            </w:r>
          </w:p>
        </w:tc>
        <w:tc>
          <w:tcPr>
            <w:tcW w:w="2400" w:type="dxa"/>
            <w:tcBorders>
              <w:top w:val="single" w:sz="4" w:space="0" w:color="auto"/>
              <w:left w:val="nil"/>
              <w:bottom w:val="single" w:sz="4" w:space="0" w:color="auto"/>
              <w:right w:val="single" w:sz="4" w:space="0" w:color="auto"/>
            </w:tcBorders>
            <w:shd w:val="clear" w:color="auto" w:fill="auto"/>
            <w:noWrap/>
          </w:tcPr>
          <w:p w14:paraId="6251027D" w14:textId="3DB04946" w:rsidR="00963AB9" w:rsidRPr="00DE672B" w:rsidRDefault="00963AB9" w:rsidP="00963AB9">
            <w:pPr>
              <w:jc w:val="center"/>
              <w:rPr>
                <w:rFonts w:asciiTheme="minorHAnsi" w:eastAsia="Times New Roman" w:hAnsiTheme="minorHAnsi" w:cstheme="minorHAnsi"/>
                <w:color w:val="000000"/>
                <w:sz w:val="20"/>
                <w:szCs w:val="20"/>
              </w:rPr>
            </w:pPr>
          </w:p>
        </w:tc>
        <w:tc>
          <w:tcPr>
            <w:tcW w:w="3467" w:type="dxa"/>
            <w:tcBorders>
              <w:top w:val="single" w:sz="4" w:space="0" w:color="auto"/>
              <w:left w:val="nil"/>
              <w:bottom w:val="single" w:sz="4" w:space="0" w:color="auto"/>
              <w:right w:val="single" w:sz="4" w:space="0" w:color="auto"/>
            </w:tcBorders>
            <w:shd w:val="clear" w:color="auto" w:fill="auto"/>
            <w:noWrap/>
          </w:tcPr>
          <w:p w14:paraId="0ECFED66" w14:textId="77777777" w:rsidR="00963AB9" w:rsidRDefault="00963AB9" w:rsidP="00963AB9">
            <w:pPr>
              <w:jc w:val="both"/>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Au bureau de COPED : Immeuble « Maison des Œuvres », Avenue Pierre NGENDANDUMWE N°32</w:t>
            </w:r>
          </w:p>
          <w:p w14:paraId="58D9638E" w14:textId="4AED5B2F" w:rsidR="00367700" w:rsidRPr="00DE672B" w:rsidRDefault="00367700" w:rsidP="00963AB9">
            <w:pPr>
              <w:jc w:val="both"/>
              <w:rPr>
                <w:rFonts w:asciiTheme="minorHAnsi" w:eastAsia="Times New Roman" w:hAnsiTheme="minorHAnsi" w:cstheme="minorHAnsi"/>
                <w:color w:val="000000"/>
                <w:sz w:val="20"/>
                <w:szCs w:val="20"/>
                <w:lang w:val="fr-FR"/>
              </w:rPr>
            </w:pPr>
          </w:p>
        </w:tc>
      </w:tr>
      <w:tr w:rsidR="00963AB9" w:rsidRPr="0025745D" w14:paraId="60A72F5A" w14:textId="77777777" w:rsidTr="00DE672B">
        <w:trPr>
          <w:trHeight w:val="359"/>
          <w:jc w:val="center"/>
        </w:trPr>
        <w:tc>
          <w:tcPr>
            <w:tcW w:w="1239" w:type="dxa"/>
            <w:vMerge w:val="restart"/>
            <w:tcBorders>
              <w:top w:val="single" w:sz="4" w:space="0" w:color="auto"/>
              <w:left w:val="single" w:sz="4" w:space="0" w:color="auto"/>
              <w:right w:val="single" w:sz="4" w:space="0" w:color="auto"/>
            </w:tcBorders>
          </w:tcPr>
          <w:p w14:paraId="25401E7F" w14:textId="77777777" w:rsidR="00963AB9" w:rsidRPr="00DE672B" w:rsidRDefault="00963AB9" w:rsidP="00963AB9">
            <w:pPr>
              <w:jc w:val="both"/>
              <w:rPr>
                <w:rFonts w:asciiTheme="minorHAnsi" w:eastAsia="Times New Roman" w:hAnsiTheme="minorHAnsi" w:cstheme="minorHAnsi"/>
                <w:color w:val="000000"/>
                <w:sz w:val="20"/>
                <w:szCs w:val="20"/>
              </w:rPr>
            </w:pPr>
            <w:r w:rsidRPr="00DE672B">
              <w:rPr>
                <w:rFonts w:asciiTheme="minorHAnsi" w:eastAsia="Times New Roman" w:hAnsiTheme="minorHAnsi" w:cstheme="minorHAnsi"/>
                <w:color w:val="000000"/>
                <w:sz w:val="20"/>
                <w:szCs w:val="20"/>
              </w:rPr>
              <w:t>Lot n°5</w:t>
            </w: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14:paraId="27DEAECD" w14:textId="77777777" w:rsidR="00963AB9" w:rsidRPr="00DE672B" w:rsidRDefault="00963AB9" w:rsidP="00963AB9">
            <w:pPr>
              <w:rPr>
                <w:rFonts w:asciiTheme="minorHAnsi" w:eastAsia="Times New Roman" w:hAnsiTheme="minorHAnsi" w:cstheme="minorHAnsi"/>
                <w:color w:val="000000"/>
                <w:sz w:val="20"/>
                <w:szCs w:val="20"/>
              </w:rPr>
            </w:pPr>
            <w:r w:rsidRPr="00DE672B">
              <w:rPr>
                <w:rFonts w:asciiTheme="minorHAnsi" w:eastAsia="Times New Roman" w:hAnsiTheme="minorHAnsi" w:cstheme="minorHAnsi"/>
                <w:color w:val="000000"/>
                <w:sz w:val="20"/>
                <w:szCs w:val="20"/>
              </w:rPr>
              <w:t xml:space="preserve">Cahiers de 100 </w:t>
            </w:r>
            <w:proofErr w:type="spellStart"/>
            <w:r w:rsidRPr="00DE672B">
              <w:rPr>
                <w:rFonts w:asciiTheme="minorHAnsi" w:eastAsia="Times New Roman" w:hAnsiTheme="minorHAnsi" w:cstheme="minorHAnsi"/>
                <w:color w:val="000000"/>
                <w:sz w:val="20"/>
                <w:szCs w:val="20"/>
              </w:rPr>
              <w:t>feuilles</w:t>
            </w:r>
            <w:proofErr w:type="spellEnd"/>
            <w:r w:rsidRPr="00DE672B">
              <w:rPr>
                <w:rFonts w:asciiTheme="minorHAnsi" w:eastAsia="Times New Roman" w:hAnsiTheme="minorHAnsi" w:cstheme="minorHAnsi"/>
                <w:color w:val="000000"/>
                <w:sz w:val="20"/>
                <w:szCs w:val="20"/>
              </w:rPr>
              <w:t xml:space="preserve"> </w:t>
            </w:r>
            <w:proofErr w:type="spellStart"/>
            <w:r w:rsidRPr="00DE672B">
              <w:rPr>
                <w:rFonts w:asciiTheme="minorHAnsi" w:eastAsia="Times New Roman" w:hAnsiTheme="minorHAnsi" w:cstheme="minorHAnsi"/>
                <w:color w:val="000000"/>
                <w:sz w:val="20"/>
                <w:szCs w:val="20"/>
              </w:rPr>
              <w:t>quadrillés</w:t>
            </w:r>
            <w:proofErr w:type="spellEnd"/>
          </w:p>
        </w:tc>
        <w:tc>
          <w:tcPr>
            <w:tcW w:w="2400" w:type="dxa"/>
            <w:tcBorders>
              <w:top w:val="single" w:sz="4" w:space="0" w:color="auto"/>
              <w:left w:val="nil"/>
              <w:bottom w:val="single" w:sz="4" w:space="0" w:color="auto"/>
              <w:right w:val="single" w:sz="4" w:space="0" w:color="auto"/>
            </w:tcBorders>
            <w:shd w:val="clear" w:color="auto" w:fill="auto"/>
            <w:noWrap/>
          </w:tcPr>
          <w:p w14:paraId="24E4BEF3" w14:textId="2EF7C6FE" w:rsidR="00963AB9" w:rsidRPr="00DE672B" w:rsidRDefault="00963AB9" w:rsidP="00963AB9">
            <w:pPr>
              <w:jc w:val="center"/>
              <w:rPr>
                <w:rFonts w:asciiTheme="minorHAnsi" w:eastAsia="Times New Roman" w:hAnsiTheme="minorHAnsi" w:cstheme="minorHAnsi"/>
                <w:color w:val="000000"/>
                <w:sz w:val="20"/>
                <w:szCs w:val="20"/>
              </w:rPr>
            </w:pPr>
          </w:p>
        </w:tc>
        <w:tc>
          <w:tcPr>
            <w:tcW w:w="3467" w:type="dxa"/>
            <w:tcBorders>
              <w:top w:val="single" w:sz="4" w:space="0" w:color="auto"/>
              <w:left w:val="nil"/>
              <w:bottom w:val="single" w:sz="4" w:space="0" w:color="auto"/>
              <w:right w:val="single" w:sz="4" w:space="0" w:color="auto"/>
            </w:tcBorders>
            <w:shd w:val="clear" w:color="auto" w:fill="auto"/>
            <w:noWrap/>
          </w:tcPr>
          <w:p w14:paraId="2D9601DF" w14:textId="77777777" w:rsidR="00963AB9" w:rsidRDefault="00963AB9" w:rsidP="00963AB9">
            <w:pPr>
              <w:jc w:val="both"/>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Au bureau de COPED : Immeuble « Maison des Œuvres », Avenue Pierre NGENDANDUMWE N°32</w:t>
            </w:r>
          </w:p>
          <w:p w14:paraId="767E26E6" w14:textId="7726FBC7" w:rsidR="00367700" w:rsidRPr="00DE672B" w:rsidRDefault="00367700" w:rsidP="00963AB9">
            <w:pPr>
              <w:jc w:val="both"/>
              <w:rPr>
                <w:rFonts w:asciiTheme="minorHAnsi" w:eastAsia="Times New Roman" w:hAnsiTheme="minorHAnsi" w:cstheme="minorHAnsi"/>
                <w:color w:val="000000"/>
                <w:sz w:val="20"/>
                <w:szCs w:val="20"/>
                <w:lang w:val="fr-FR"/>
              </w:rPr>
            </w:pPr>
          </w:p>
        </w:tc>
      </w:tr>
      <w:tr w:rsidR="00963AB9" w:rsidRPr="0025745D" w14:paraId="4BDDDC94" w14:textId="77777777" w:rsidTr="00DE672B">
        <w:trPr>
          <w:trHeight w:val="359"/>
          <w:jc w:val="center"/>
        </w:trPr>
        <w:tc>
          <w:tcPr>
            <w:tcW w:w="1239" w:type="dxa"/>
            <w:vMerge/>
            <w:tcBorders>
              <w:left w:val="single" w:sz="4" w:space="0" w:color="auto"/>
              <w:right w:val="single" w:sz="4" w:space="0" w:color="auto"/>
            </w:tcBorders>
          </w:tcPr>
          <w:p w14:paraId="08D07BD2" w14:textId="77777777" w:rsidR="00963AB9" w:rsidRPr="00DE672B" w:rsidRDefault="00963AB9" w:rsidP="00963AB9">
            <w:pPr>
              <w:jc w:val="both"/>
              <w:rPr>
                <w:rFonts w:asciiTheme="minorHAnsi" w:eastAsia="Times New Roman" w:hAnsiTheme="minorHAnsi" w:cstheme="minorHAnsi"/>
                <w:color w:val="000000"/>
                <w:sz w:val="20"/>
                <w:szCs w:val="20"/>
                <w:lang w:val="fr-FR"/>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14:paraId="412ADEE3" w14:textId="77777777" w:rsidR="00963AB9" w:rsidRPr="00DE672B" w:rsidRDefault="00963AB9" w:rsidP="00963AB9">
            <w:pPr>
              <w:rPr>
                <w:rFonts w:asciiTheme="minorHAnsi" w:eastAsia="Times New Roman" w:hAnsiTheme="minorHAnsi" w:cstheme="minorHAnsi"/>
                <w:color w:val="000000"/>
                <w:sz w:val="20"/>
                <w:szCs w:val="20"/>
              </w:rPr>
            </w:pPr>
            <w:r w:rsidRPr="00DE672B">
              <w:rPr>
                <w:rFonts w:asciiTheme="minorHAnsi" w:eastAsia="Times New Roman" w:hAnsiTheme="minorHAnsi" w:cstheme="minorHAnsi"/>
                <w:color w:val="000000"/>
                <w:sz w:val="20"/>
                <w:szCs w:val="20"/>
              </w:rPr>
              <w:t xml:space="preserve">Cahiers de 100 </w:t>
            </w:r>
            <w:proofErr w:type="spellStart"/>
            <w:r w:rsidRPr="00DE672B">
              <w:rPr>
                <w:rFonts w:asciiTheme="minorHAnsi" w:eastAsia="Times New Roman" w:hAnsiTheme="minorHAnsi" w:cstheme="minorHAnsi"/>
                <w:color w:val="000000"/>
                <w:sz w:val="20"/>
                <w:szCs w:val="20"/>
              </w:rPr>
              <w:t>feuilles</w:t>
            </w:r>
            <w:proofErr w:type="spellEnd"/>
            <w:r w:rsidRPr="00DE672B">
              <w:rPr>
                <w:rFonts w:asciiTheme="minorHAnsi" w:eastAsia="Times New Roman" w:hAnsiTheme="minorHAnsi" w:cstheme="minorHAnsi"/>
                <w:color w:val="000000"/>
                <w:sz w:val="20"/>
                <w:szCs w:val="20"/>
              </w:rPr>
              <w:t xml:space="preserve"> </w:t>
            </w:r>
            <w:proofErr w:type="spellStart"/>
            <w:r w:rsidRPr="00DE672B">
              <w:rPr>
                <w:rFonts w:asciiTheme="minorHAnsi" w:eastAsia="Times New Roman" w:hAnsiTheme="minorHAnsi" w:cstheme="minorHAnsi"/>
                <w:color w:val="000000"/>
                <w:sz w:val="20"/>
                <w:szCs w:val="20"/>
              </w:rPr>
              <w:t>lignés</w:t>
            </w:r>
            <w:proofErr w:type="spellEnd"/>
          </w:p>
        </w:tc>
        <w:tc>
          <w:tcPr>
            <w:tcW w:w="2400" w:type="dxa"/>
            <w:tcBorders>
              <w:top w:val="single" w:sz="4" w:space="0" w:color="auto"/>
              <w:left w:val="single" w:sz="4" w:space="0" w:color="auto"/>
              <w:bottom w:val="single" w:sz="4" w:space="0" w:color="auto"/>
              <w:right w:val="single" w:sz="4" w:space="0" w:color="auto"/>
            </w:tcBorders>
            <w:noWrap/>
          </w:tcPr>
          <w:p w14:paraId="24B57BC4" w14:textId="7299B977" w:rsidR="00963AB9" w:rsidRPr="00DE672B" w:rsidRDefault="00963AB9" w:rsidP="00963AB9">
            <w:pPr>
              <w:jc w:val="center"/>
              <w:rPr>
                <w:rFonts w:asciiTheme="minorHAnsi" w:eastAsia="Times New Roman" w:hAnsiTheme="minorHAnsi" w:cstheme="minorHAnsi"/>
                <w:color w:val="000000"/>
                <w:sz w:val="20"/>
                <w:szCs w:val="20"/>
              </w:rPr>
            </w:pPr>
          </w:p>
        </w:tc>
        <w:tc>
          <w:tcPr>
            <w:tcW w:w="3467" w:type="dxa"/>
            <w:tcBorders>
              <w:top w:val="single" w:sz="4" w:space="0" w:color="auto"/>
              <w:left w:val="nil"/>
              <w:bottom w:val="single" w:sz="4" w:space="0" w:color="auto"/>
              <w:right w:val="single" w:sz="4" w:space="0" w:color="auto"/>
            </w:tcBorders>
            <w:shd w:val="clear" w:color="auto" w:fill="auto"/>
            <w:noWrap/>
          </w:tcPr>
          <w:p w14:paraId="554ECC82" w14:textId="77777777" w:rsidR="00963AB9" w:rsidRDefault="00963AB9" w:rsidP="00963AB9">
            <w:pPr>
              <w:jc w:val="both"/>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Au bureau de COPED : Immeuble « Maison des Œuvres », Avenue Pierre NGENDANDUMWE N°32</w:t>
            </w:r>
          </w:p>
          <w:p w14:paraId="6159C4C0" w14:textId="5BC951AA" w:rsidR="00367700" w:rsidRPr="00DE672B" w:rsidRDefault="00367700" w:rsidP="00963AB9">
            <w:pPr>
              <w:jc w:val="both"/>
              <w:rPr>
                <w:rFonts w:asciiTheme="minorHAnsi" w:eastAsia="Times New Roman" w:hAnsiTheme="minorHAnsi" w:cstheme="minorHAnsi"/>
                <w:color w:val="000000"/>
                <w:sz w:val="20"/>
                <w:szCs w:val="20"/>
                <w:lang w:val="fr-FR"/>
              </w:rPr>
            </w:pPr>
          </w:p>
        </w:tc>
      </w:tr>
      <w:tr w:rsidR="00963AB9" w:rsidRPr="0025745D" w14:paraId="18AD1893" w14:textId="77777777" w:rsidTr="00DE672B">
        <w:trPr>
          <w:trHeight w:val="359"/>
          <w:jc w:val="center"/>
        </w:trPr>
        <w:tc>
          <w:tcPr>
            <w:tcW w:w="1239" w:type="dxa"/>
            <w:vMerge/>
            <w:tcBorders>
              <w:left w:val="single" w:sz="4" w:space="0" w:color="auto"/>
              <w:right w:val="single" w:sz="4" w:space="0" w:color="auto"/>
            </w:tcBorders>
          </w:tcPr>
          <w:p w14:paraId="19640A03" w14:textId="77777777" w:rsidR="00963AB9" w:rsidRPr="00DE672B" w:rsidRDefault="00963AB9" w:rsidP="00963AB9">
            <w:pPr>
              <w:jc w:val="both"/>
              <w:rPr>
                <w:rFonts w:asciiTheme="minorHAnsi" w:eastAsia="Times New Roman" w:hAnsiTheme="minorHAnsi" w:cstheme="minorHAnsi"/>
                <w:color w:val="000000"/>
                <w:sz w:val="20"/>
                <w:szCs w:val="20"/>
                <w:lang w:val="fr-FR"/>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14:paraId="2DE0CC50" w14:textId="77777777" w:rsidR="00963AB9" w:rsidRPr="00DE672B" w:rsidRDefault="00963AB9" w:rsidP="00963AB9">
            <w:pPr>
              <w:rPr>
                <w:rFonts w:asciiTheme="minorHAnsi" w:eastAsia="Times New Roman" w:hAnsiTheme="minorHAnsi" w:cstheme="minorHAnsi"/>
                <w:color w:val="000000"/>
                <w:sz w:val="20"/>
                <w:szCs w:val="20"/>
              </w:rPr>
            </w:pPr>
            <w:r w:rsidRPr="00DE672B">
              <w:rPr>
                <w:rFonts w:asciiTheme="minorHAnsi" w:eastAsia="Times New Roman" w:hAnsiTheme="minorHAnsi" w:cstheme="minorHAnsi"/>
                <w:color w:val="000000"/>
                <w:sz w:val="20"/>
                <w:szCs w:val="20"/>
              </w:rPr>
              <w:t xml:space="preserve">Cahiers de 60 </w:t>
            </w:r>
            <w:proofErr w:type="spellStart"/>
            <w:r w:rsidRPr="00DE672B">
              <w:rPr>
                <w:rFonts w:asciiTheme="minorHAnsi" w:eastAsia="Times New Roman" w:hAnsiTheme="minorHAnsi" w:cstheme="minorHAnsi"/>
                <w:color w:val="000000"/>
                <w:sz w:val="20"/>
                <w:szCs w:val="20"/>
              </w:rPr>
              <w:t>feuilles</w:t>
            </w:r>
            <w:proofErr w:type="spellEnd"/>
            <w:r w:rsidRPr="00DE672B">
              <w:rPr>
                <w:rFonts w:asciiTheme="minorHAnsi" w:eastAsia="Times New Roman" w:hAnsiTheme="minorHAnsi" w:cstheme="minorHAnsi"/>
                <w:color w:val="000000"/>
                <w:sz w:val="20"/>
                <w:szCs w:val="20"/>
              </w:rPr>
              <w:t xml:space="preserve"> </w:t>
            </w:r>
            <w:proofErr w:type="spellStart"/>
            <w:r w:rsidRPr="00DE672B">
              <w:rPr>
                <w:rFonts w:asciiTheme="minorHAnsi" w:eastAsia="Times New Roman" w:hAnsiTheme="minorHAnsi" w:cstheme="minorHAnsi"/>
                <w:color w:val="000000"/>
                <w:sz w:val="20"/>
                <w:szCs w:val="20"/>
              </w:rPr>
              <w:t>quadrillés</w:t>
            </w:r>
            <w:proofErr w:type="spellEnd"/>
          </w:p>
        </w:tc>
        <w:tc>
          <w:tcPr>
            <w:tcW w:w="2400" w:type="dxa"/>
            <w:tcBorders>
              <w:top w:val="single" w:sz="4" w:space="0" w:color="auto"/>
              <w:left w:val="single" w:sz="4" w:space="0" w:color="auto"/>
              <w:bottom w:val="single" w:sz="4" w:space="0" w:color="auto"/>
              <w:right w:val="single" w:sz="4" w:space="0" w:color="auto"/>
            </w:tcBorders>
            <w:noWrap/>
          </w:tcPr>
          <w:p w14:paraId="240AEDE2" w14:textId="0E6CF71B" w:rsidR="00963AB9" w:rsidRPr="00DE672B" w:rsidRDefault="00963AB9" w:rsidP="00963AB9">
            <w:pPr>
              <w:jc w:val="center"/>
              <w:rPr>
                <w:rFonts w:asciiTheme="minorHAnsi" w:eastAsia="Times New Roman" w:hAnsiTheme="minorHAnsi" w:cstheme="minorHAnsi"/>
                <w:color w:val="000000"/>
                <w:sz w:val="20"/>
                <w:szCs w:val="20"/>
              </w:rPr>
            </w:pPr>
          </w:p>
        </w:tc>
        <w:tc>
          <w:tcPr>
            <w:tcW w:w="3467" w:type="dxa"/>
            <w:tcBorders>
              <w:top w:val="single" w:sz="4" w:space="0" w:color="auto"/>
              <w:left w:val="nil"/>
              <w:bottom w:val="single" w:sz="4" w:space="0" w:color="auto"/>
              <w:right w:val="single" w:sz="4" w:space="0" w:color="auto"/>
            </w:tcBorders>
            <w:shd w:val="clear" w:color="auto" w:fill="auto"/>
            <w:noWrap/>
          </w:tcPr>
          <w:p w14:paraId="3F3EFBE9" w14:textId="77777777" w:rsidR="00963AB9" w:rsidRDefault="00963AB9" w:rsidP="00963AB9">
            <w:pPr>
              <w:jc w:val="both"/>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Au bureau de COPED : Immeuble « Maison des Œuvres », Avenue Pierre NGENDANDUMWE N°32</w:t>
            </w:r>
          </w:p>
          <w:p w14:paraId="5254C241" w14:textId="141D3320" w:rsidR="00367700" w:rsidRPr="00DE672B" w:rsidRDefault="00367700" w:rsidP="00963AB9">
            <w:pPr>
              <w:jc w:val="both"/>
              <w:rPr>
                <w:rFonts w:asciiTheme="minorHAnsi" w:eastAsia="Times New Roman" w:hAnsiTheme="minorHAnsi" w:cstheme="minorHAnsi"/>
                <w:color w:val="000000"/>
                <w:sz w:val="20"/>
                <w:szCs w:val="20"/>
                <w:lang w:val="fr-FR"/>
              </w:rPr>
            </w:pPr>
          </w:p>
        </w:tc>
      </w:tr>
      <w:tr w:rsidR="00963AB9" w:rsidRPr="0025745D" w14:paraId="7D312181" w14:textId="77777777" w:rsidTr="00DE672B">
        <w:trPr>
          <w:trHeight w:val="359"/>
          <w:jc w:val="center"/>
        </w:trPr>
        <w:tc>
          <w:tcPr>
            <w:tcW w:w="1239" w:type="dxa"/>
            <w:vMerge/>
            <w:tcBorders>
              <w:left w:val="single" w:sz="4" w:space="0" w:color="auto"/>
              <w:right w:val="single" w:sz="4" w:space="0" w:color="auto"/>
            </w:tcBorders>
          </w:tcPr>
          <w:p w14:paraId="43947487" w14:textId="77777777" w:rsidR="00963AB9" w:rsidRPr="00DE672B" w:rsidRDefault="00963AB9" w:rsidP="00963AB9">
            <w:pPr>
              <w:jc w:val="both"/>
              <w:rPr>
                <w:rFonts w:asciiTheme="minorHAnsi" w:eastAsia="Times New Roman" w:hAnsiTheme="minorHAnsi" w:cstheme="minorHAnsi"/>
                <w:color w:val="000000"/>
                <w:sz w:val="20"/>
                <w:szCs w:val="20"/>
                <w:lang w:val="fr-FR"/>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14:paraId="31473091" w14:textId="77777777" w:rsidR="00963AB9" w:rsidRPr="00DE672B" w:rsidRDefault="00963AB9" w:rsidP="00963AB9">
            <w:pPr>
              <w:rPr>
                <w:rFonts w:asciiTheme="minorHAnsi" w:eastAsia="Times New Roman" w:hAnsiTheme="minorHAnsi" w:cstheme="minorHAnsi"/>
                <w:color w:val="000000"/>
                <w:sz w:val="20"/>
                <w:szCs w:val="20"/>
              </w:rPr>
            </w:pPr>
            <w:r w:rsidRPr="00DE672B">
              <w:rPr>
                <w:rFonts w:asciiTheme="minorHAnsi" w:eastAsia="Times New Roman" w:hAnsiTheme="minorHAnsi" w:cstheme="minorHAnsi"/>
                <w:color w:val="000000"/>
                <w:sz w:val="20"/>
                <w:szCs w:val="20"/>
              </w:rPr>
              <w:t xml:space="preserve">Cahiers de 48 </w:t>
            </w:r>
            <w:proofErr w:type="spellStart"/>
            <w:r w:rsidRPr="00DE672B">
              <w:rPr>
                <w:rFonts w:asciiTheme="minorHAnsi" w:eastAsia="Times New Roman" w:hAnsiTheme="minorHAnsi" w:cstheme="minorHAnsi"/>
                <w:color w:val="000000"/>
                <w:sz w:val="20"/>
                <w:szCs w:val="20"/>
              </w:rPr>
              <w:t>feuilles</w:t>
            </w:r>
            <w:proofErr w:type="spellEnd"/>
            <w:r w:rsidRPr="00DE672B">
              <w:rPr>
                <w:rFonts w:asciiTheme="minorHAnsi" w:eastAsia="Times New Roman" w:hAnsiTheme="minorHAnsi" w:cstheme="minorHAnsi"/>
                <w:color w:val="000000"/>
                <w:sz w:val="20"/>
                <w:szCs w:val="20"/>
              </w:rPr>
              <w:t xml:space="preserve"> </w:t>
            </w:r>
            <w:proofErr w:type="spellStart"/>
            <w:r w:rsidRPr="00DE672B">
              <w:rPr>
                <w:rFonts w:asciiTheme="minorHAnsi" w:eastAsia="Times New Roman" w:hAnsiTheme="minorHAnsi" w:cstheme="minorHAnsi"/>
                <w:color w:val="000000"/>
                <w:sz w:val="20"/>
                <w:szCs w:val="20"/>
              </w:rPr>
              <w:t>quadrillés</w:t>
            </w:r>
            <w:proofErr w:type="spellEnd"/>
          </w:p>
        </w:tc>
        <w:tc>
          <w:tcPr>
            <w:tcW w:w="2400" w:type="dxa"/>
            <w:tcBorders>
              <w:top w:val="single" w:sz="4" w:space="0" w:color="auto"/>
              <w:left w:val="single" w:sz="4" w:space="0" w:color="auto"/>
              <w:bottom w:val="single" w:sz="4" w:space="0" w:color="auto"/>
              <w:right w:val="single" w:sz="4" w:space="0" w:color="auto"/>
            </w:tcBorders>
            <w:noWrap/>
          </w:tcPr>
          <w:p w14:paraId="131EF622" w14:textId="05507771" w:rsidR="00963AB9" w:rsidRPr="00DE672B" w:rsidRDefault="00963AB9" w:rsidP="00963AB9">
            <w:pPr>
              <w:jc w:val="center"/>
              <w:rPr>
                <w:rFonts w:asciiTheme="minorHAnsi" w:eastAsia="Times New Roman" w:hAnsiTheme="minorHAnsi" w:cstheme="minorHAnsi"/>
                <w:color w:val="000000"/>
                <w:sz w:val="20"/>
                <w:szCs w:val="20"/>
              </w:rPr>
            </w:pPr>
          </w:p>
        </w:tc>
        <w:tc>
          <w:tcPr>
            <w:tcW w:w="3467" w:type="dxa"/>
            <w:tcBorders>
              <w:top w:val="single" w:sz="4" w:space="0" w:color="auto"/>
              <w:left w:val="nil"/>
              <w:bottom w:val="single" w:sz="4" w:space="0" w:color="auto"/>
              <w:right w:val="single" w:sz="4" w:space="0" w:color="auto"/>
            </w:tcBorders>
            <w:shd w:val="clear" w:color="auto" w:fill="auto"/>
            <w:noWrap/>
          </w:tcPr>
          <w:p w14:paraId="02E1F760" w14:textId="77777777" w:rsidR="00963AB9" w:rsidRDefault="00963AB9" w:rsidP="00963AB9">
            <w:pPr>
              <w:jc w:val="both"/>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Au bureau de COPED : Immeuble « Maison des Œuvres », Avenue Pierre NGENDANDUMWE N°32</w:t>
            </w:r>
          </w:p>
          <w:p w14:paraId="25D52675" w14:textId="6FA75E85" w:rsidR="00367700" w:rsidRPr="00DE672B" w:rsidRDefault="00367700" w:rsidP="00963AB9">
            <w:pPr>
              <w:jc w:val="both"/>
              <w:rPr>
                <w:rFonts w:asciiTheme="minorHAnsi" w:eastAsia="Times New Roman" w:hAnsiTheme="minorHAnsi" w:cstheme="minorHAnsi"/>
                <w:color w:val="000000"/>
                <w:sz w:val="20"/>
                <w:szCs w:val="20"/>
                <w:lang w:val="fr-FR"/>
              </w:rPr>
            </w:pPr>
          </w:p>
        </w:tc>
      </w:tr>
      <w:tr w:rsidR="00963AB9" w:rsidRPr="0025745D" w14:paraId="182456BE" w14:textId="77777777" w:rsidTr="00DE672B">
        <w:trPr>
          <w:trHeight w:val="359"/>
          <w:jc w:val="center"/>
        </w:trPr>
        <w:tc>
          <w:tcPr>
            <w:tcW w:w="1239" w:type="dxa"/>
            <w:vMerge/>
            <w:tcBorders>
              <w:left w:val="single" w:sz="4" w:space="0" w:color="auto"/>
              <w:right w:val="single" w:sz="4" w:space="0" w:color="auto"/>
            </w:tcBorders>
          </w:tcPr>
          <w:p w14:paraId="60DF4B3F" w14:textId="77777777" w:rsidR="00963AB9" w:rsidRPr="00DE672B" w:rsidRDefault="00963AB9" w:rsidP="00963AB9">
            <w:pPr>
              <w:jc w:val="both"/>
              <w:rPr>
                <w:rFonts w:asciiTheme="minorHAnsi" w:eastAsia="Times New Roman" w:hAnsiTheme="minorHAnsi" w:cstheme="minorHAnsi"/>
                <w:color w:val="000000"/>
                <w:sz w:val="20"/>
                <w:szCs w:val="20"/>
                <w:lang w:val="fr-FR"/>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14:paraId="7156939D" w14:textId="77777777" w:rsidR="00963AB9" w:rsidRPr="00DE672B" w:rsidRDefault="00963AB9" w:rsidP="00963AB9">
            <w:pPr>
              <w:rPr>
                <w:rFonts w:asciiTheme="minorHAnsi" w:eastAsia="Times New Roman" w:hAnsiTheme="minorHAnsi" w:cstheme="minorHAnsi"/>
                <w:color w:val="000000"/>
                <w:sz w:val="20"/>
                <w:szCs w:val="20"/>
              </w:rPr>
            </w:pPr>
            <w:r w:rsidRPr="00DE672B">
              <w:rPr>
                <w:rFonts w:asciiTheme="minorHAnsi" w:eastAsia="Times New Roman" w:hAnsiTheme="minorHAnsi" w:cstheme="minorHAnsi"/>
                <w:color w:val="000000"/>
                <w:sz w:val="20"/>
                <w:szCs w:val="20"/>
              </w:rPr>
              <w:t xml:space="preserve">Cahiers de 36 </w:t>
            </w:r>
            <w:proofErr w:type="spellStart"/>
            <w:r w:rsidRPr="00DE672B">
              <w:rPr>
                <w:rFonts w:asciiTheme="minorHAnsi" w:eastAsia="Times New Roman" w:hAnsiTheme="minorHAnsi" w:cstheme="minorHAnsi"/>
                <w:color w:val="000000"/>
                <w:sz w:val="20"/>
                <w:szCs w:val="20"/>
              </w:rPr>
              <w:t>feuilles</w:t>
            </w:r>
            <w:proofErr w:type="spellEnd"/>
            <w:r w:rsidRPr="00DE672B">
              <w:rPr>
                <w:rFonts w:asciiTheme="minorHAnsi" w:eastAsia="Times New Roman" w:hAnsiTheme="minorHAnsi" w:cstheme="minorHAnsi"/>
                <w:color w:val="000000"/>
                <w:sz w:val="20"/>
                <w:szCs w:val="20"/>
              </w:rPr>
              <w:t xml:space="preserve"> </w:t>
            </w:r>
            <w:proofErr w:type="spellStart"/>
            <w:r w:rsidRPr="00DE672B">
              <w:rPr>
                <w:rFonts w:asciiTheme="minorHAnsi" w:eastAsia="Times New Roman" w:hAnsiTheme="minorHAnsi" w:cstheme="minorHAnsi"/>
                <w:color w:val="000000"/>
                <w:sz w:val="20"/>
                <w:szCs w:val="20"/>
              </w:rPr>
              <w:t>quadrillés</w:t>
            </w:r>
            <w:proofErr w:type="spellEnd"/>
          </w:p>
        </w:tc>
        <w:tc>
          <w:tcPr>
            <w:tcW w:w="2400" w:type="dxa"/>
            <w:tcBorders>
              <w:top w:val="single" w:sz="4" w:space="0" w:color="auto"/>
              <w:left w:val="single" w:sz="4" w:space="0" w:color="auto"/>
              <w:bottom w:val="single" w:sz="4" w:space="0" w:color="auto"/>
              <w:right w:val="single" w:sz="4" w:space="0" w:color="auto"/>
            </w:tcBorders>
            <w:noWrap/>
          </w:tcPr>
          <w:p w14:paraId="2169E52C" w14:textId="7B02D91A" w:rsidR="00963AB9" w:rsidRPr="00DE672B" w:rsidRDefault="00963AB9" w:rsidP="00963AB9">
            <w:pPr>
              <w:jc w:val="center"/>
              <w:rPr>
                <w:rFonts w:asciiTheme="minorHAnsi" w:eastAsia="Times New Roman" w:hAnsiTheme="minorHAnsi" w:cstheme="minorHAnsi"/>
                <w:color w:val="000000"/>
                <w:sz w:val="20"/>
                <w:szCs w:val="20"/>
              </w:rPr>
            </w:pPr>
          </w:p>
        </w:tc>
        <w:tc>
          <w:tcPr>
            <w:tcW w:w="3467" w:type="dxa"/>
            <w:tcBorders>
              <w:top w:val="single" w:sz="4" w:space="0" w:color="auto"/>
              <w:left w:val="nil"/>
              <w:bottom w:val="single" w:sz="4" w:space="0" w:color="auto"/>
              <w:right w:val="single" w:sz="4" w:space="0" w:color="auto"/>
            </w:tcBorders>
            <w:shd w:val="clear" w:color="auto" w:fill="auto"/>
            <w:noWrap/>
          </w:tcPr>
          <w:p w14:paraId="2F623D65" w14:textId="77777777" w:rsidR="00963AB9" w:rsidRDefault="00963AB9" w:rsidP="00963AB9">
            <w:pPr>
              <w:jc w:val="both"/>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Au bureau de COPED : Immeuble « Maison des Œuvres », Avenue Pierre NGENDANDUMWE N°32</w:t>
            </w:r>
          </w:p>
          <w:p w14:paraId="76899BA1" w14:textId="14919087" w:rsidR="00367700" w:rsidRPr="00DE672B" w:rsidRDefault="00367700" w:rsidP="00963AB9">
            <w:pPr>
              <w:jc w:val="both"/>
              <w:rPr>
                <w:rFonts w:asciiTheme="minorHAnsi" w:eastAsia="Times New Roman" w:hAnsiTheme="minorHAnsi" w:cstheme="minorHAnsi"/>
                <w:color w:val="000000"/>
                <w:sz w:val="20"/>
                <w:szCs w:val="20"/>
                <w:lang w:val="fr-FR"/>
              </w:rPr>
            </w:pPr>
          </w:p>
        </w:tc>
      </w:tr>
      <w:tr w:rsidR="00963AB9" w:rsidRPr="0025745D" w14:paraId="34A7FEC3" w14:textId="77777777" w:rsidTr="002209D7">
        <w:trPr>
          <w:trHeight w:val="359"/>
          <w:jc w:val="center"/>
        </w:trPr>
        <w:tc>
          <w:tcPr>
            <w:tcW w:w="1239" w:type="dxa"/>
            <w:vMerge/>
            <w:tcBorders>
              <w:left w:val="single" w:sz="4" w:space="0" w:color="auto"/>
              <w:bottom w:val="single" w:sz="4" w:space="0" w:color="auto"/>
              <w:right w:val="single" w:sz="4" w:space="0" w:color="auto"/>
            </w:tcBorders>
          </w:tcPr>
          <w:p w14:paraId="45207630" w14:textId="77777777" w:rsidR="00963AB9" w:rsidRPr="00DE672B" w:rsidRDefault="00963AB9" w:rsidP="00963AB9">
            <w:pPr>
              <w:jc w:val="both"/>
              <w:rPr>
                <w:rFonts w:asciiTheme="minorHAnsi" w:eastAsia="Times New Roman" w:hAnsiTheme="minorHAnsi" w:cstheme="minorHAnsi"/>
                <w:color w:val="000000"/>
                <w:sz w:val="20"/>
                <w:szCs w:val="20"/>
                <w:lang w:val="fr-FR"/>
              </w:rPr>
            </w:pP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14:paraId="0962EE00" w14:textId="77777777" w:rsidR="00963AB9" w:rsidRPr="00DE672B" w:rsidRDefault="00963AB9" w:rsidP="00963AB9">
            <w:pPr>
              <w:rPr>
                <w:rFonts w:asciiTheme="minorHAnsi" w:eastAsia="Times New Roman" w:hAnsiTheme="minorHAnsi" w:cstheme="minorHAnsi"/>
                <w:color w:val="000000"/>
                <w:sz w:val="20"/>
                <w:szCs w:val="20"/>
              </w:rPr>
            </w:pPr>
            <w:r w:rsidRPr="00DE672B">
              <w:rPr>
                <w:rFonts w:asciiTheme="minorHAnsi" w:eastAsia="Times New Roman" w:hAnsiTheme="minorHAnsi" w:cstheme="minorHAnsi"/>
                <w:color w:val="000000"/>
                <w:sz w:val="20"/>
                <w:szCs w:val="20"/>
              </w:rPr>
              <w:t xml:space="preserve">Cahiers de 24 </w:t>
            </w:r>
            <w:proofErr w:type="spellStart"/>
            <w:r w:rsidRPr="00DE672B">
              <w:rPr>
                <w:rFonts w:asciiTheme="minorHAnsi" w:eastAsia="Times New Roman" w:hAnsiTheme="minorHAnsi" w:cstheme="minorHAnsi"/>
                <w:color w:val="000000"/>
                <w:sz w:val="20"/>
                <w:szCs w:val="20"/>
              </w:rPr>
              <w:t>feuilles</w:t>
            </w:r>
            <w:proofErr w:type="spellEnd"/>
            <w:r w:rsidRPr="00DE672B">
              <w:rPr>
                <w:rFonts w:asciiTheme="minorHAnsi" w:eastAsia="Times New Roman" w:hAnsiTheme="minorHAnsi" w:cstheme="minorHAnsi"/>
                <w:color w:val="000000"/>
                <w:sz w:val="20"/>
                <w:szCs w:val="20"/>
              </w:rPr>
              <w:t xml:space="preserve"> </w:t>
            </w:r>
            <w:proofErr w:type="spellStart"/>
            <w:r w:rsidRPr="00DE672B">
              <w:rPr>
                <w:rFonts w:asciiTheme="minorHAnsi" w:eastAsia="Times New Roman" w:hAnsiTheme="minorHAnsi" w:cstheme="minorHAnsi"/>
                <w:color w:val="000000"/>
                <w:sz w:val="20"/>
                <w:szCs w:val="20"/>
              </w:rPr>
              <w:t>quadrillés</w:t>
            </w:r>
            <w:proofErr w:type="spellEnd"/>
          </w:p>
        </w:tc>
        <w:tc>
          <w:tcPr>
            <w:tcW w:w="2400" w:type="dxa"/>
            <w:tcBorders>
              <w:top w:val="single" w:sz="4" w:space="0" w:color="auto"/>
              <w:left w:val="single" w:sz="4" w:space="0" w:color="auto"/>
              <w:bottom w:val="single" w:sz="4" w:space="0" w:color="auto"/>
              <w:right w:val="single" w:sz="4" w:space="0" w:color="auto"/>
            </w:tcBorders>
            <w:noWrap/>
          </w:tcPr>
          <w:p w14:paraId="33513252" w14:textId="374FBD59" w:rsidR="00963AB9" w:rsidRPr="00DE672B" w:rsidRDefault="00963AB9" w:rsidP="00963AB9">
            <w:pPr>
              <w:jc w:val="center"/>
              <w:rPr>
                <w:rFonts w:asciiTheme="minorHAnsi" w:eastAsia="Times New Roman" w:hAnsiTheme="minorHAnsi" w:cstheme="minorHAnsi"/>
                <w:color w:val="000000"/>
                <w:sz w:val="20"/>
                <w:szCs w:val="20"/>
              </w:rPr>
            </w:pPr>
          </w:p>
        </w:tc>
        <w:tc>
          <w:tcPr>
            <w:tcW w:w="3467" w:type="dxa"/>
            <w:tcBorders>
              <w:top w:val="single" w:sz="4" w:space="0" w:color="auto"/>
              <w:left w:val="nil"/>
              <w:bottom w:val="single" w:sz="4" w:space="0" w:color="auto"/>
              <w:right w:val="single" w:sz="4" w:space="0" w:color="auto"/>
            </w:tcBorders>
            <w:shd w:val="clear" w:color="auto" w:fill="auto"/>
            <w:noWrap/>
          </w:tcPr>
          <w:p w14:paraId="02B15C87" w14:textId="77777777" w:rsidR="00963AB9" w:rsidRDefault="00963AB9" w:rsidP="00963AB9">
            <w:pPr>
              <w:jc w:val="both"/>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Au bureau de COPED : Immeuble « Maison des Œuvres », Avenue Pierre NGENDANDUMWE N°32</w:t>
            </w:r>
          </w:p>
          <w:p w14:paraId="4D042FBB" w14:textId="5DB4F895" w:rsidR="00367700" w:rsidRPr="00DE672B" w:rsidRDefault="00367700" w:rsidP="00963AB9">
            <w:pPr>
              <w:jc w:val="both"/>
              <w:rPr>
                <w:rFonts w:asciiTheme="minorHAnsi" w:eastAsia="Times New Roman" w:hAnsiTheme="minorHAnsi" w:cstheme="minorHAnsi"/>
                <w:color w:val="000000"/>
                <w:sz w:val="20"/>
                <w:szCs w:val="20"/>
                <w:lang w:val="fr-FR"/>
              </w:rPr>
            </w:pPr>
          </w:p>
        </w:tc>
      </w:tr>
      <w:tr w:rsidR="00885032" w:rsidRPr="0025745D" w14:paraId="6EC84B01" w14:textId="77777777" w:rsidTr="002209D7">
        <w:trPr>
          <w:trHeight w:val="359"/>
          <w:jc w:val="center"/>
        </w:trPr>
        <w:tc>
          <w:tcPr>
            <w:tcW w:w="1239" w:type="dxa"/>
            <w:tcBorders>
              <w:top w:val="single" w:sz="4" w:space="0" w:color="auto"/>
              <w:left w:val="single" w:sz="4" w:space="0" w:color="auto"/>
              <w:bottom w:val="single" w:sz="4" w:space="0" w:color="auto"/>
              <w:right w:val="single" w:sz="4" w:space="0" w:color="auto"/>
            </w:tcBorders>
          </w:tcPr>
          <w:p w14:paraId="0D588F34" w14:textId="178BB0AD" w:rsidR="00885032" w:rsidRPr="00DE672B" w:rsidRDefault="002209D7" w:rsidP="00963AB9">
            <w:pPr>
              <w:jc w:val="both"/>
              <w:rPr>
                <w:rFonts w:asciiTheme="minorHAnsi" w:eastAsia="Times New Roman" w:hAnsiTheme="minorHAnsi" w:cstheme="minorHAnsi"/>
                <w:color w:val="000000"/>
                <w:sz w:val="20"/>
                <w:szCs w:val="20"/>
                <w:lang w:val="fr-FR"/>
              </w:rPr>
            </w:pPr>
            <w:r>
              <w:rPr>
                <w:rFonts w:asciiTheme="minorHAnsi" w:eastAsia="Times New Roman" w:hAnsiTheme="minorHAnsi" w:cstheme="minorHAnsi"/>
                <w:color w:val="000000"/>
                <w:sz w:val="20"/>
                <w:szCs w:val="20"/>
              </w:rPr>
              <w:t>Lot n°6</w:t>
            </w:r>
          </w:p>
        </w:tc>
        <w:tc>
          <w:tcPr>
            <w:tcW w:w="3400" w:type="dxa"/>
            <w:tcBorders>
              <w:top w:val="single" w:sz="4" w:space="0" w:color="auto"/>
              <w:left w:val="single" w:sz="4" w:space="0" w:color="auto"/>
              <w:bottom w:val="single" w:sz="4" w:space="0" w:color="auto"/>
              <w:right w:val="single" w:sz="4" w:space="0" w:color="auto"/>
            </w:tcBorders>
            <w:shd w:val="clear" w:color="auto" w:fill="auto"/>
            <w:noWrap/>
          </w:tcPr>
          <w:p w14:paraId="197A8646" w14:textId="679B6547" w:rsidR="00885032" w:rsidRPr="00DE672B" w:rsidRDefault="002209D7" w:rsidP="00963AB9">
            <w:pPr>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Boites</w:t>
            </w:r>
            <w:proofErr w:type="spellEnd"/>
            <w:r>
              <w:rPr>
                <w:rFonts w:asciiTheme="minorHAnsi" w:eastAsia="Times New Roman" w:hAnsiTheme="minorHAnsi" w:cstheme="minorHAnsi"/>
                <w:color w:val="000000"/>
                <w:sz w:val="20"/>
                <w:szCs w:val="20"/>
              </w:rPr>
              <w:t xml:space="preserve"> </w:t>
            </w:r>
            <w:proofErr w:type="spellStart"/>
            <w:r>
              <w:rPr>
                <w:rFonts w:asciiTheme="minorHAnsi" w:eastAsia="Times New Roman" w:hAnsiTheme="minorHAnsi" w:cstheme="minorHAnsi"/>
                <w:color w:val="000000"/>
                <w:sz w:val="20"/>
                <w:szCs w:val="20"/>
              </w:rPr>
              <w:t>mathematicals</w:t>
            </w:r>
            <w:proofErr w:type="spellEnd"/>
            <w:r>
              <w:rPr>
                <w:rFonts w:asciiTheme="minorHAnsi" w:eastAsia="Times New Roman" w:hAnsiTheme="minorHAnsi" w:cstheme="minorHAnsi"/>
                <w:color w:val="000000"/>
                <w:sz w:val="20"/>
                <w:szCs w:val="20"/>
              </w:rPr>
              <w:t xml:space="preserve"> </w:t>
            </w:r>
          </w:p>
        </w:tc>
        <w:tc>
          <w:tcPr>
            <w:tcW w:w="2400" w:type="dxa"/>
            <w:tcBorders>
              <w:top w:val="single" w:sz="4" w:space="0" w:color="auto"/>
              <w:left w:val="single" w:sz="4" w:space="0" w:color="auto"/>
              <w:bottom w:val="single" w:sz="4" w:space="0" w:color="auto"/>
              <w:right w:val="single" w:sz="4" w:space="0" w:color="auto"/>
            </w:tcBorders>
            <w:noWrap/>
          </w:tcPr>
          <w:p w14:paraId="0C7DF0BE" w14:textId="77777777" w:rsidR="00885032" w:rsidRPr="00DE672B" w:rsidRDefault="00885032" w:rsidP="00963AB9">
            <w:pPr>
              <w:jc w:val="center"/>
              <w:rPr>
                <w:rFonts w:asciiTheme="minorHAnsi" w:eastAsia="Times New Roman" w:hAnsiTheme="minorHAnsi" w:cstheme="minorHAnsi"/>
                <w:color w:val="000000"/>
                <w:sz w:val="20"/>
                <w:szCs w:val="20"/>
              </w:rPr>
            </w:pPr>
          </w:p>
        </w:tc>
        <w:tc>
          <w:tcPr>
            <w:tcW w:w="3467" w:type="dxa"/>
            <w:tcBorders>
              <w:top w:val="single" w:sz="4" w:space="0" w:color="auto"/>
              <w:left w:val="nil"/>
              <w:bottom w:val="single" w:sz="4" w:space="0" w:color="auto"/>
              <w:right w:val="single" w:sz="4" w:space="0" w:color="auto"/>
            </w:tcBorders>
            <w:shd w:val="clear" w:color="auto" w:fill="auto"/>
            <w:noWrap/>
          </w:tcPr>
          <w:p w14:paraId="2F0CC7B5" w14:textId="77777777" w:rsidR="002209D7" w:rsidRDefault="002209D7" w:rsidP="002209D7">
            <w:pPr>
              <w:jc w:val="both"/>
              <w:rPr>
                <w:rFonts w:asciiTheme="minorHAnsi" w:eastAsia="Calibri" w:hAnsiTheme="minorHAnsi" w:cstheme="minorHAnsi"/>
                <w:b/>
                <w:bCs/>
                <w:color w:val="00B050"/>
                <w:sz w:val="20"/>
                <w:szCs w:val="20"/>
                <w:lang w:val="fr-FR"/>
              </w:rPr>
            </w:pPr>
            <w:r w:rsidRPr="00DE672B">
              <w:rPr>
                <w:rFonts w:asciiTheme="minorHAnsi" w:eastAsia="Calibri" w:hAnsiTheme="minorHAnsi" w:cstheme="minorHAnsi"/>
                <w:b/>
                <w:bCs/>
                <w:color w:val="00B050"/>
                <w:sz w:val="20"/>
                <w:szCs w:val="20"/>
                <w:lang w:val="fr-FR"/>
              </w:rPr>
              <w:t>Au bureau de COPED : Immeuble « Maison des Œuvres », Avenue Pierre NGENDANDUMWE N°32</w:t>
            </w:r>
          </w:p>
          <w:p w14:paraId="56895D2C" w14:textId="77777777" w:rsidR="00885032" w:rsidRPr="00DE672B" w:rsidRDefault="00885032" w:rsidP="00963AB9">
            <w:pPr>
              <w:jc w:val="both"/>
              <w:rPr>
                <w:rFonts w:asciiTheme="minorHAnsi" w:eastAsia="Calibri" w:hAnsiTheme="minorHAnsi" w:cstheme="minorHAnsi"/>
                <w:b/>
                <w:bCs/>
                <w:color w:val="00B050"/>
                <w:sz w:val="20"/>
                <w:szCs w:val="20"/>
                <w:lang w:val="fr-FR"/>
              </w:rPr>
            </w:pPr>
          </w:p>
        </w:tc>
      </w:tr>
    </w:tbl>
    <w:p w14:paraId="7FEC3D45" w14:textId="4D6DB946" w:rsidR="00963AB9" w:rsidRDefault="00963AB9" w:rsidP="00DE672B">
      <w:pPr>
        <w:rPr>
          <w:rFonts w:asciiTheme="minorHAnsi" w:hAnsiTheme="minorHAnsi" w:cstheme="minorHAnsi"/>
          <w:b/>
          <w:i/>
          <w:iCs/>
          <w:sz w:val="22"/>
          <w:szCs w:val="22"/>
          <w:u w:val="single"/>
          <w:lang w:val="fr-FR"/>
        </w:rPr>
      </w:pPr>
    </w:p>
    <w:p w14:paraId="6BD50855" w14:textId="77777777" w:rsidR="00A20AAE" w:rsidRDefault="00A20AAE" w:rsidP="00DE672B">
      <w:pPr>
        <w:rPr>
          <w:rFonts w:asciiTheme="minorHAnsi" w:hAnsiTheme="minorHAnsi" w:cstheme="minorHAnsi"/>
          <w:b/>
          <w:i/>
          <w:iCs/>
          <w:sz w:val="22"/>
          <w:szCs w:val="22"/>
          <w:u w:val="single"/>
          <w:lang w:val="fr-FR"/>
        </w:rPr>
      </w:pPr>
    </w:p>
    <w:p w14:paraId="1B50B64C" w14:textId="7C268655" w:rsidR="00B14DEA" w:rsidRPr="002F373B" w:rsidRDefault="00B14DEA" w:rsidP="00B14DEA">
      <w:pPr>
        <w:jc w:val="center"/>
        <w:rPr>
          <w:rFonts w:asciiTheme="minorHAnsi" w:hAnsiTheme="minorHAnsi" w:cstheme="minorHAnsi"/>
          <w:b/>
          <w:i/>
          <w:iCs/>
          <w:sz w:val="22"/>
          <w:szCs w:val="22"/>
          <w:u w:val="single"/>
          <w:lang w:val="fr-FR"/>
        </w:rPr>
      </w:pPr>
      <w:r w:rsidRPr="002F373B">
        <w:rPr>
          <w:rFonts w:asciiTheme="minorHAnsi" w:hAnsiTheme="minorHAnsi" w:cstheme="minorHAnsi"/>
          <w:b/>
          <w:i/>
          <w:iCs/>
          <w:sz w:val="22"/>
          <w:szCs w:val="22"/>
          <w:u w:val="single"/>
          <w:lang w:val="fr-FR"/>
        </w:rPr>
        <w:t>SECTION 6 : ANNEXES DES MODELES DE SOUMISSION</w:t>
      </w:r>
    </w:p>
    <w:p w14:paraId="026E456C" w14:textId="77777777" w:rsidR="00B14DEA" w:rsidRPr="002F373B" w:rsidRDefault="00B14DEA" w:rsidP="00B14DEA">
      <w:pPr>
        <w:jc w:val="center"/>
        <w:rPr>
          <w:rFonts w:asciiTheme="minorHAnsi" w:hAnsiTheme="minorHAnsi" w:cstheme="minorHAnsi"/>
          <w:i/>
          <w:iCs/>
          <w:sz w:val="22"/>
          <w:szCs w:val="22"/>
          <w:u w:val="single"/>
          <w:lang w:val="fr-FR"/>
        </w:rPr>
      </w:pPr>
    </w:p>
    <w:p w14:paraId="5B6A0278" w14:textId="77777777" w:rsidR="00B14DEA" w:rsidRPr="002F373B" w:rsidRDefault="00B14DEA" w:rsidP="00B14DEA">
      <w:pPr>
        <w:jc w:val="center"/>
        <w:rPr>
          <w:rFonts w:asciiTheme="minorHAnsi" w:hAnsiTheme="minorHAnsi" w:cstheme="minorHAnsi"/>
          <w:i/>
          <w:iCs/>
          <w:sz w:val="22"/>
          <w:szCs w:val="22"/>
          <w:lang w:val="fr-FR"/>
        </w:rPr>
      </w:pPr>
    </w:p>
    <w:p w14:paraId="0CEDA551" w14:textId="77777777" w:rsidR="00B14DEA" w:rsidRPr="002F373B" w:rsidRDefault="00B14DEA" w:rsidP="00B14DEA">
      <w:pPr>
        <w:jc w:val="both"/>
        <w:rPr>
          <w:rFonts w:asciiTheme="minorHAnsi" w:hAnsiTheme="minorHAnsi" w:cstheme="minorHAnsi"/>
          <w:b/>
          <w:bCs/>
          <w:sz w:val="22"/>
          <w:szCs w:val="22"/>
          <w:u w:val="single"/>
          <w:lang w:val="fr-FR"/>
        </w:rPr>
      </w:pPr>
      <w:bookmarkStart w:id="11" w:name="_Hlk517686816"/>
      <w:r w:rsidRPr="002F373B">
        <w:rPr>
          <w:rFonts w:asciiTheme="minorHAnsi" w:hAnsiTheme="minorHAnsi" w:cstheme="minorHAnsi"/>
          <w:b/>
          <w:bCs/>
          <w:sz w:val="22"/>
          <w:szCs w:val="22"/>
          <w:lang w:val="fr-FR"/>
        </w:rPr>
        <w:t>Annexe</w:t>
      </w:r>
      <w:bookmarkEnd w:id="11"/>
      <w:r w:rsidRPr="002F373B">
        <w:rPr>
          <w:rFonts w:asciiTheme="minorHAnsi" w:hAnsiTheme="minorHAnsi" w:cstheme="minorHAnsi"/>
          <w:b/>
          <w:bCs/>
          <w:sz w:val="22"/>
          <w:szCs w:val="22"/>
          <w:lang w:val="fr-FR"/>
        </w:rPr>
        <w:t xml:space="preserve"> 1 : </w:t>
      </w:r>
      <w:r w:rsidRPr="002F373B">
        <w:rPr>
          <w:rFonts w:asciiTheme="minorHAnsi" w:hAnsiTheme="minorHAnsi" w:cstheme="minorHAnsi"/>
          <w:b/>
          <w:bCs/>
          <w:sz w:val="22"/>
          <w:szCs w:val="22"/>
          <w:u w:val="single"/>
          <w:lang w:val="fr-FR"/>
        </w:rPr>
        <w:t xml:space="preserve">Modèle de l’Acte de soumission  </w:t>
      </w:r>
    </w:p>
    <w:p w14:paraId="13EBD83D" w14:textId="77777777" w:rsidR="00B14DEA" w:rsidRPr="002F373B" w:rsidRDefault="00B14DEA" w:rsidP="00B14DEA">
      <w:pPr>
        <w:jc w:val="both"/>
        <w:rPr>
          <w:rFonts w:asciiTheme="minorHAnsi" w:hAnsiTheme="minorHAnsi" w:cstheme="minorHAnsi"/>
          <w:sz w:val="22"/>
          <w:szCs w:val="22"/>
          <w:lang w:val="fr-FR"/>
        </w:rPr>
      </w:pPr>
    </w:p>
    <w:p w14:paraId="59D35E65" w14:textId="77777777" w:rsidR="00B14DEA" w:rsidRPr="002F373B" w:rsidRDefault="00B14DEA" w:rsidP="00B14DEA">
      <w:pPr>
        <w:jc w:val="both"/>
        <w:rPr>
          <w:rFonts w:asciiTheme="minorHAnsi" w:hAnsiTheme="minorHAnsi" w:cstheme="minorHAnsi"/>
          <w:sz w:val="22"/>
          <w:szCs w:val="22"/>
          <w:lang w:val="fr-FR"/>
        </w:rPr>
      </w:pPr>
    </w:p>
    <w:p w14:paraId="1CD93869"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                                                                  Date : ___________________</w:t>
      </w:r>
    </w:p>
    <w:p w14:paraId="5455E750" w14:textId="77777777" w:rsidR="00B14DEA" w:rsidRPr="002F373B" w:rsidRDefault="00B14DEA" w:rsidP="00B14DEA">
      <w:pPr>
        <w:jc w:val="both"/>
        <w:rPr>
          <w:rFonts w:asciiTheme="minorHAnsi" w:hAnsiTheme="minorHAnsi" w:cstheme="minorHAnsi"/>
          <w:sz w:val="22"/>
          <w:szCs w:val="22"/>
          <w:lang w:val="fr-FR"/>
        </w:rPr>
      </w:pPr>
    </w:p>
    <w:p w14:paraId="7E97D9BA" w14:textId="77777777" w:rsidR="00B14DEA" w:rsidRPr="002F373B" w:rsidRDefault="00B14DEA" w:rsidP="00B14DEA">
      <w:pPr>
        <w:jc w:val="both"/>
        <w:rPr>
          <w:rFonts w:asciiTheme="minorHAnsi" w:hAnsiTheme="minorHAnsi" w:cstheme="minorHAnsi"/>
          <w:sz w:val="22"/>
          <w:szCs w:val="22"/>
          <w:lang w:val="fr-FR"/>
        </w:rPr>
      </w:pPr>
    </w:p>
    <w:p w14:paraId="2288A377"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b/>
          <w:bCs/>
          <w:sz w:val="22"/>
          <w:szCs w:val="22"/>
          <w:lang w:val="fr-FR"/>
        </w:rPr>
        <w:t>A</w:t>
      </w:r>
      <w:r w:rsidRPr="002F373B">
        <w:rPr>
          <w:rFonts w:asciiTheme="minorHAnsi" w:hAnsiTheme="minorHAnsi" w:cstheme="minorHAnsi"/>
          <w:sz w:val="22"/>
          <w:szCs w:val="22"/>
          <w:lang w:val="fr-FR"/>
        </w:rPr>
        <w:t> : (Nom et adresse de l’Acheteur)</w:t>
      </w:r>
    </w:p>
    <w:p w14:paraId="6EF3DF79" w14:textId="77777777" w:rsidR="00B14DEA" w:rsidRPr="002F373B" w:rsidRDefault="00B14DEA" w:rsidP="00B14DEA">
      <w:pPr>
        <w:jc w:val="both"/>
        <w:rPr>
          <w:rFonts w:asciiTheme="minorHAnsi" w:hAnsiTheme="minorHAnsi" w:cstheme="minorHAnsi"/>
          <w:sz w:val="22"/>
          <w:szCs w:val="22"/>
          <w:lang w:val="fr-FR"/>
        </w:rPr>
      </w:pPr>
    </w:p>
    <w:p w14:paraId="1CD11D98"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Messieurs et / ou Mesdames,</w:t>
      </w:r>
    </w:p>
    <w:p w14:paraId="1D6914C8" w14:textId="77777777" w:rsidR="00B14DEA" w:rsidRPr="002F373B" w:rsidRDefault="00B14DEA" w:rsidP="00B14DEA">
      <w:pPr>
        <w:jc w:val="both"/>
        <w:rPr>
          <w:rFonts w:asciiTheme="minorHAnsi" w:hAnsiTheme="minorHAnsi" w:cstheme="minorHAnsi"/>
          <w:sz w:val="22"/>
          <w:szCs w:val="22"/>
          <w:lang w:val="fr-FR"/>
        </w:rPr>
      </w:pPr>
    </w:p>
    <w:p w14:paraId="634EF7D9" w14:textId="7E1E461B"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Après </w:t>
      </w:r>
      <w:r w:rsidR="00BD4A74" w:rsidRPr="002F373B">
        <w:rPr>
          <w:rFonts w:asciiTheme="minorHAnsi" w:hAnsiTheme="minorHAnsi" w:cstheme="minorHAnsi"/>
          <w:sz w:val="22"/>
          <w:szCs w:val="22"/>
          <w:lang w:val="fr-FR"/>
        </w:rPr>
        <w:t>avoir examiné</w:t>
      </w:r>
      <w:r w:rsidRPr="002F373B">
        <w:rPr>
          <w:rFonts w:asciiTheme="minorHAnsi" w:hAnsiTheme="minorHAnsi" w:cstheme="minorHAnsi"/>
          <w:sz w:val="22"/>
          <w:szCs w:val="22"/>
          <w:lang w:val="fr-FR"/>
        </w:rPr>
        <w:t xml:space="preserve"> le Dossier d’Appel d’Offres </w:t>
      </w:r>
      <w:r w:rsidRPr="002F373B">
        <w:rPr>
          <w:rFonts w:asciiTheme="minorHAnsi" w:hAnsiTheme="minorHAnsi" w:cstheme="minorHAnsi"/>
          <w:bCs/>
          <w:sz w:val="22"/>
          <w:szCs w:val="22"/>
          <w:lang w:val="fr-FR"/>
        </w:rPr>
        <w:t>N°</w:t>
      </w:r>
      <w:r w:rsidR="00470319" w:rsidRPr="002F373B">
        <w:rPr>
          <w:rFonts w:asciiTheme="minorHAnsi" w:hAnsiTheme="minorHAnsi" w:cstheme="minorHAnsi"/>
          <w:sz w:val="22"/>
          <w:szCs w:val="22"/>
          <w:lang w:val="fr-FR"/>
        </w:rPr>
        <w:t xml:space="preserve"> </w:t>
      </w:r>
      <w:r w:rsidR="00963AB9">
        <w:rPr>
          <w:rFonts w:asciiTheme="minorHAnsi" w:hAnsiTheme="minorHAnsi" w:cstheme="minorHAnsi"/>
          <w:bCs/>
          <w:sz w:val="22"/>
          <w:szCs w:val="22"/>
          <w:lang w:val="fr-FR"/>
        </w:rPr>
        <w:t>COPED</w:t>
      </w:r>
      <w:r w:rsidR="00470319" w:rsidRPr="002F373B">
        <w:rPr>
          <w:rFonts w:asciiTheme="minorHAnsi" w:hAnsiTheme="minorHAnsi" w:cstheme="minorHAnsi"/>
          <w:bCs/>
          <w:sz w:val="22"/>
          <w:szCs w:val="22"/>
          <w:lang w:val="fr-FR"/>
        </w:rPr>
        <w:t>/</w:t>
      </w:r>
      <w:proofErr w:type="gramStart"/>
      <w:r w:rsidR="00963AB9">
        <w:rPr>
          <w:rFonts w:asciiTheme="minorHAnsi" w:hAnsiTheme="minorHAnsi" w:cstheme="minorHAnsi"/>
          <w:bCs/>
          <w:sz w:val="22"/>
          <w:szCs w:val="22"/>
          <w:lang w:val="fr-FR"/>
        </w:rPr>
        <w:t>…….</w:t>
      </w:r>
      <w:proofErr w:type="gramEnd"/>
      <w:r w:rsidR="00963AB9">
        <w:rPr>
          <w:rFonts w:asciiTheme="minorHAnsi" w:hAnsiTheme="minorHAnsi" w:cstheme="minorHAnsi"/>
          <w:bCs/>
          <w:sz w:val="22"/>
          <w:szCs w:val="22"/>
          <w:lang w:val="fr-FR"/>
        </w:rPr>
        <w:t>./GN</w:t>
      </w:r>
      <w:r w:rsidR="00470319" w:rsidRPr="002F373B">
        <w:rPr>
          <w:rFonts w:asciiTheme="minorHAnsi" w:hAnsiTheme="minorHAnsi" w:cstheme="minorHAnsi"/>
          <w:bCs/>
          <w:sz w:val="22"/>
          <w:szCs w:val="22"/>
          <w:lang w:val="fr-FR"/>
        </w:rPr>
        <w:t>/20</w:t>
      </w:r>
      <w:r w:rsidR="009C459B">
        <w:rPr>
          <w:rFonts w:asciiTheme="minorHAnsi" w:hAnsiTheme="minorHAnsi" w:cstheme="minorHAnsi"/>
          <w:bCs/>
          <w:sz w:val="22"/>
          <w:szCs w:val="22"/>
          <w:lang w:val="fr-FR"/>
        </w:rPr>
        <w:t>23</w:t>
      </w:r>
      <w:r w:rsidRPr="002F373B">
        <w:rPr>
          <w:rFonts w:asciiTheme="minorHAnsi" w:hAnsiTheme="minorHAnsi" w:cstheme="minorHAnsi"/>
          <w:sz w:val="22"/>
          <w:szCs w:val="22"/>
          <w:lang w:val="fr-FR"/>
        </w:rPr>
        <w:t xml:space="preserve">, dont nous vous accusons ici officiellement réception, nous, soussignés, offrons de fournir </w:t>
      </w:r>
      <w:r w:rsidR="00BD4A74" w:rsidRPr="002F373B">
        <w:rPr>
          <w:rFonts w:asciiTheme="minorHAnsi" w:hAnsiTheme="minorHAnsi" w:cstheme="minorHAnsi"/>
          <w:sz w:val="22"/>
          <w:szCs w:val="22"/>
          <w:lang w:val="fr-FR"/>
        </w:rPr>
        <w:t>………du lot n°</w:t>
      </w:r>
      <w:r w:rsidR="002F6E40" w:rsidRPr="002F373B">
        <w:rPr>
          <w:rFonts w:asciiTheme="minorHAnsi" w:hAnsiTheme="minorHAnsi" w:cstheme="minorHAnsi"/>
          <w:sz w:val="22"/>
          <w:szCs w:val="22"/>
          <w:lang w:val="fr-FR"/>
        </w:rPr>
        <w:t xml:space="preserve"> …</w:t>
      </w:r>
      <w:r w:rsidRPr="002F373B">
        <w:rPr>
          <w:rFonts w:asciiTheme="minorHAnsi" w:hAnsiTheme="minorHAnsi" w:cstheme="minorHAnsi"/>
          <w:sz w:val="22"/>
          <w:szCs w:val="22"/>
          <w:lang w:val="fr-FR"/>
        </w:rPr>
        <w:t xml:space="preserve">conformément au Dossier </w:t>
      </w:r>
      <w:r w:rsidR="002F6E40" w:rsidRPr="002F373B">
        <w:rPr>
          <w:rFonts w:asciiTheme="minorHAnsi" w:hAnsiTheme="minorHAnsi" w:cstheme="minorHAnsi"/>
          <w:sz w:val="22"/>
          <w:szCs w:val="22"/>
          <w:lang w:val="fr-FR"/>
        </w:rPr>
        <w:t>d’appel d’o</w:t>
      </w:r>
      <w:r w:rsidRPr="002F373B">
        <w:rPr>
          <w:rFonts w:asciiTheme="minorHAnsi" w:hAnsiTheme="minorHAnsi" w:cstheme="minorHAnsi"/>
          <w:sz w:val="22"/>
          <w:szCs w:val="22"/>
          <w:lang w:val="fr-FR"/>
        </w:rPr>
        <w:t>ffres et pour la somme de (</w:t>
      </w:r>
      <w:r w:rsidRPr="002F373B">
        <w:rPr>
          <w:rFonts w:asciiTheme="minorHAnsi" w:hAnsiTheme="minorHAnsi" w:cstheme="minorHAnsi"/>
          <w:b/>
          <w:bCs/>
          <w:i/>
          <w:iCs/>
          <w:sz w:val="22"/>
          <w:szCs w:val="22"/>
          <w:lang w:val="fr-FR"/>
        </w:rPr>
        <w:t xml:space="preserve">prix </w:t>
      </w:r>
      <w:r w:rsidR="00794256" w:rsidRPr="002F373B">
        <w:rPr>
          <w:rFonts w:asciiTheme="minorHAnsi" w:hAnsiTheme="minorHAnsi" w:cstheme="minorHAnsi"/>
          <w:b/>
          <w:bCs/>
          <w:i/>
          <w:iCs/>
          <w:sz w:val="22"/>
          <w:szCs w:val="22"/>
          <w:lang w:val="fr-FR"/>
        </w:rPr>
        <w:t>total de</w:t>
      </w:r>
      <w:r w:rsidRPr="002F373B">
        <w:rPr>
          <w:rFonts w:asciiTheme="minorHAnsi" w:hAnsiTheme="minorHAnsi" w:cstheme="minorHAnsi"/>
          <w:b/>
          <w:bCs/>
          <w:i/>
          <w:iCs/>
          <w:sz w:val="22"/>
          <w:szCs w:val="22"/>
          <w:lang w:val="fr-FR"/>
        </w:rPr>
        <w:t xml:space="preserve"> la soumission en chiffres et en lettres</w:t>
      </w:r>
      <w:r w:rsidRPr="002F373B">
        <w:rPr>
          <w:rFonts w:asciiTheme="minorHAnsi" w:hAnsiTheme="minorHAnsi" w:cstheme="minorHAnsi"/>
          <w:sz w:val="22"/>
          <w:szCs w:val="22"/>
          <w:lang w:val="fr-FR"/>
        </w:rPr>
        <w:t xml:space="preserve">). </w:t>
      </w:r>
    </w:p>
    <w:p w14:paraId="67872CB3" w14:textId="77777777" w:rsidR="00B14DEA" w:rsidRPr="002F373B" w:rsidRDefault="00B14DEA" w:rsidP="00B14DEA">
      <w:pPr>
        <w:jc w:val="both"/>
        <w:rPr>
          <w:rFonts w:asciiTheme="minorHAnsi" w:hAnsiTheme="minorHAnsi" w:cstheme="minorHAnsi"/>
          <w:sz w:val="22"/>
          <w:szCs w:val="22"/>
          <w:lang w:val="fr-FR"/>
        </w:rPr>
      </w:pPr>
    </w:p>
    <w:p w14:paraId="47CACC4F" w14:textId="6BA262A8"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Nous nous engageons, si notre offre est acceptée, à terminer la livraison de toutes </w:t>
      </w:r>
      <w:r w:rsidR="00BD4A74" w:rsidRPr="002F373B">
        <w:rPr>
          <w:rFonts w:asciiTheme="minorHAnsi" w:hAnsiTheme="minorHAnsi" w:cstheme="minorHAnsi"/>
          <w:sz w:val="22"/>
          <w:szCs w:val="22"/>
          <w:lang w:val="fr-FR"/>
        </w:rPr>
        <w:t>les fournitures</w:t>
      </w:r>
      <w:r w:rsidRPr="002F373B">
        <w:rPr>
          <w:rFonts w:asciiTheme="minorHAnsi" w:hAnsiTheme="minorHAnsi" w:cstheme="minorHAnsi"/>
          <w:sz w:val="22"/>
          <w:szCs w:val="22"/>
          <w:lang w:val="fr-FR"/>
        </w:rPr>
        <w:t xml:space="preserve"> énumérées dans le marché dans un délai de</w:t>
      </w:r>
      <w:r w:rsidR="007D0D5A" w:rsidRPr="002F373B">
        <w:rPr>
          <w:rFonts w:asciiTheme="minorHAnsi" w:hAnsiTheme="minorHAnsi" w:cstheme="minorHAnsi"/>
          <w:sz w:val="22"/>
          <w:szCs w:val="22"/>
          <w:lang w:val="fr-FR"/>
        </w:rPr>
        <w:t>……</w:t>
      </w:r>
      <w:r w:rsidRPr="002F373B">
        <w:rPr>
          <w:rFonts w:asciiTheme="minorHAnsi" w:hAnsiTheme="minorHAnsi" w:cstheme="minorHAnsi"/>
          <w:sz w:val="22"/>
          <w:szCs w:val="22"/>
          <w:lang w:val="fr-FR"/>
        </w:rPr>
        <w:t xml:space="preserve"> (nombre) jours, à compter de la date de réception de votre notification du marché.</w:t>
      </w:r>
    </w:p>
    <w:p w14:paraId="665AAF76" w14:textId="77777777" w:rsidR="00B14DEA" w:rsidRPr="002F373B" w:rsidRDefault="00B14DEA" w:rsidP="00B14DEA">
      <w:pPr>
        <w:jc w:val="both"/>
        <w:rPr>
          <w:rFonts w:asciiTheme="minorHAnsi" w:hAnsiTheme="minorHAnsi" w:cstheme="minorHAnsi"/>
          <w:sz w:val="22"/>
          <w:szCs w:val="22"/>
          <w:lang w:val="fr-FR"/>
        </w:rPr>
      </w:pPr>
    </w:p>
    <w:p w14:paraId="400A27D8" w14:textId="2AA0CAF5"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Nous nous engageons sur les termes de cette offre pour une période de </w:t>
      </w:r>
      <w:r w:rsidR="00D128A7" w:rsidRPr="002F373B">
        <w:rPr>
          <w:rFonts w:asciiTheme="minorHAnsi" w:hAnsiTheme="minorHAnsi" w:cstheme="minorHAnsi"/>
          <w:sz w:val="22"/>
          <w:szCs w:val="22"/>
          <w:lang w:val="fr-FR"/>
        </w:rPr>
        <w:t>nonante (</w:t>
      </w:r>
      <w:r w:rsidR="002F6E40" w:rsidRPr="002F373B">
        <w:rPr>
          <w:rFonts w:asciiTheme="minorHAnsi" w:hAnsiTheme="minorHAnsi" w:cstheme="minorHAnsi"/>
          <w:sz w:val="22"/>
          <w:szCs w:val="22"/>
          <w:lang w:val="fr-FR"/>
        </w:rPr>
        <w:t>90</w:t>
      </w:r>
      <w:r w:rsidR="00D128A7" w:rsidRPr="002F373B">
        <w:rPr>
          <w:rFonts w:asciiTheme="minorHAnsi" w:hAnsiTheme="minorHAnsi" w:cstheme="minorHAnsi"/>
          <w:sz w:val="22"/>
          <w:szCs w:val="22"/>
          <w:lang w:val="fr-FR"/>
        </w:rPr>
        <w:t>)</w:t>
      </w:r>
      <w:r w:rsidR="00BD4A74" w:rsidRPr="002F373B">
        <w:rPr>
          <w:rFonts w:asciiTheme="minorHAnsi" w:hAnsiTheme="minorHAnsi" w:cstheme="minorHAnsi"/>
          <w:sz w:val="22"/>
          <w:szCs w:val="22"/>
          <w:lang w:val="fr-FR"/>
        </w:rPr>
        <w:t xml:space="preserve"> </w:t>
      </w:r>
      <w:r w:rsidRPr="002F373B">
        <w:rPr>
          <w:rFonts w:asciiTheme="minorHAnsi" w:hAnsiTheme="minorHAnsi" w:cstheme="minorHAnsi"/>
          <w:sz w:val="22"/>
          <w:szCs w:val="22"/>
          <w:lang w:val="fr-FR"/>
        </w:rPr>
        <w:t>jours à compter de la date f</w:t>
      </w:r>
      <w:r w:rsidR="002F6E40" w:rsidRPr="002F373B">
        <w:rPr>
          <w:rFonts w:asciiTheme="minorHAnsi" w:hAnsiTheme="minorHAnsi" w:cstheme="minorHAnsi"/>
          <w:sz w:val="22"/>
          <w:szCs w:val="22"/>
          <w:lang w:val="fr-FR"/>
        </w:rPr>
        <w:t>ixée pour l’ouverture des plis. L</w:t>
      </w:r>
      <w:r w:rsidRPr="002F373B">
        <w:rPr>
          <w:rFonts w:asciiTheme="minorHAnsi" w:hAnsiTheme="minorHAnsi" w:cstheme="minorHAnsi"/>
          <w:sz w:val="22"/>
          <w:szCs w:val="22"/>
          <w:lang w:val="fr-FR"/>
        </w:rPr>
        <w:t>’offre continuera à nous engager et pourra être acceptée à tout moment avant la fin de cette période.</w:t>
      </w:r>
    </w:p>
    <w:p w14:paraId="60A76B79" w14:textId="77777777" w:rsidR="00B14DEA" w:rsidRPr="002F373B" w:rsidRDefault="00B14DEA" w:rsidP="00B14DEA">
      <w:pPr>
        <w:jc w:val="both"/>
        <w:rPr>
          <w:rFonts w:asciiTheme="minorHAnsi" w:hAnsiTheme="minorHAnsi" w:cstheme="minorHAnsi"/>
          <w:sz w:val="22"/>
          <w:szCs w:val="22"/>
          <w:lang w:val="fr-FR"/>
        </w:rPr>
      </w:pPr>
    </w:p>
    <w:p w14:paraId="11D2F147"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Jusqu’à ce qu’un marché en bonne et due forme soit préparé et signé, la présente soumission, complétée par votre acceptation écrite constituera un contrat nous obligeant réciproquement.</w:t>
      </w:r>
    </w:p>
    <w:p w14:paraId="647EEEFB" w14:textId="77777777" w:rsidR="00B14DEA" w:rsidRPr="002F373B" w:rsidRDefault="00B14DEA" w:rsidP="00B14DEA">
      <w:pPr>
        <w:jc w:val="both"/>
        <w:rPr>
          <w:rFonts w:asciiTheme="minorHAnsi" w:hAnsiTheme="minorHAnsi" w:cstheme="minorHAnsi"/>
          <w:sz w:val="22"/>
          <w:szCs w:val="22"/>
          <w:lang w:val="fr-FR"/>
        </w:rPr>
      </w:pPr>
    </w:p>
    <w:p w14:paraId="74A30A3E"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Il est entendu que vous n’êtes pas tenus d’accepter l’offre la moins </w:t>
      </w:r>
      <w:proofErr w:type="spellStart"/>
      <w:r w:rsidRPr="002F373B">
        <w:rPr>
          <w:rFonts w:asciiTheme="minorHAnsi" w:hAnsiTheme="minorHAnsi" w:cstheme="minorHAnsi"/>
          <w:sz w:val="22"/>
          <w:szCs w:val="22"/>
          <w:lang w:val="fr-FR"/>
        </w:rPr>
        <w:t>disante</w:t>
      </w:r>
      <w:proofErr w:type="spellEnd"/>
      <w:r w:rsidRPr="002F373B">
        <w:rPr>
          <w:rFonts w:asciiTheme="minorHAnsi" w:hAnsiTheme="minorHAnsi" w:cstheme="minorHAnsi"/>
          <w:sz w:val="22"/>
          <w:szCs w:val="22"/>
          <w:lang w:val="fr-FR"/>
        </w:rPr>
        <w:t xml:space="preserve"> ni aucune des offres que vous recevrez.</w:t>
      </w:r>
    </w:p>
    <w:p w14:paraId="2DCCDE6A" w14:textId="77777777" w:rsidR="00B14DEA" w:rsidRPr="002F373B" w:rsidRDefault="00B14DEA" w:rsidP="00B14DEA">
      <w:pPr>
        <w:jc w:val="both"/>
        <w:rPr>
          <w:rFonts w:asciiTheme="minorHAnsi" w:hAnsiTheme="minorHAnsi" w:cstheme="minorHAnsi"/>
          <w:sz w:val="22"/>
          <w:szCs w:val="22"/>
          <w:lang w:val="fr-FR"/>
        </w:rPr>
      </w:pPr>
    </w:p>
    <w:p w14:paraId="277D65F2"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Nom </w:t>
      </w:r>
      <w:r w:rsidRPr="002F373B">
        <w:rPr>
          <w:rFonts w:asciiTheme="minorHAnsi" w:hAnsiTheme="minorHAnsi" w:cstheme="minorHAnsi"/>
          <w:sz w:val="22"/>
          <w:szCs w:val="22"/>
          <w:u w:val="single"/>
          <w:lang w:val="fr-FR"/>
        </w:rPr>
        <w:tab/>
      </w:r>
      <w:r w:rsidRPr="002F373B">
        <w:rPr>
          <w:rFonts w:asciiTheme="minorHAnsi" w:hAnsiTheme="minorHAnsi" w:cstheme="minorHAnsi"/>
          <w:sz w:val="22"/>
          <w:szCs w:val="22"/>
          <w:lang w:val="fr-FR"/>
        </w:rPr>
        <w:tab/>
        <w:t xml:space="preserve">En tant que </w:t>
      </w:r>
      <w:r w:rsidRPr="002F373B">
        <w:rPr>
          <w:rFonts w:asciiTheme="minorHAnsi" w:hAnsiTheme="minorHAnsi" w:cstheme="minorHAnsi"/>
          <w:sz w:val="22"/>
          <w:szCs w:val="22"/>
          <w:u w:val="single"/>
          <w:lang w:val="fr-FR"/>
        </w:rPr>
        <w:tab/>
      </w:r>
      <w:r w:rsidRPr="002F373B">
        <w:rPr>
          <w:rFonts w:asciiTheme="minorHAnsi" w:hAnsiTheme="minorHAnsi" w:cstheme="minorHAnsi"/>
          <w:sz w:val="22"/>
          <w:szCs w:val="22"/>
          <w:lang w:val="fr-FR"/>
        </w:rPr>
        <w:t xml:space="preserve">_ </w:t>
      </w:r>
    </w:p>
    <w:p w14:paraId="10BCBBCD" w14:textId="77777777" w:rsidR="00B14DEA" w:rsidRPr="002F373B" w:rsidRDefault="00B14DEA" w:rsidP="00B14DEA">
      <w:pPr>
        <w:jc w:val="both"/>
        <w:rPr>
          <w:rFonts w:asciiTheme="minorHAnsi" w:hAnsiTheme="minorHAnsi" w:cstheme="minorHAnsi"/>
          <w:sz w:val="22"/>
          <w:szCs w:val="22"/>
          <w:lang w:val="fr-FR"/>
        </w:rPr>
      </w:pPr>
    </w:p>
    <w:p w14:paraId="337D5481" w14:textId="77777777" w:rsidR="00B14DEA" w:rsidRPr="002F373B" w:rsidRDefault="00B14DEA" w:rsidP="00B14DEA">
      <w:pPr>
        <w:jc w:val="both"/>
        <w:rPr>
          <w:rFonts w:asciiTheme="minorHAnsi" w:hAnsiTheme="minorHAnsi" w:cstheme="minorHAnsi"/>
          <w:sz w:val="22"/>
          <w:szCs w:val="22"/>
          <w:u w:val="single"/>
          <w:lang w:val="fr-FR"/>
        </w:rPr>
      </w:pPr>
      <w:r w:rsidRPr="002F373B">
        <w:rPr>
          <w:rFonts w:asciiTheme="minorHAnsi" w:hAnsiTheme="minorHAnsi" w:cstheme="minorHAnsi"/>
          <w:sz w:val="22"/>
          <w:szCs w:val="22"/>
          <w:lang w:val="fr-FR"/>
        </w:rPr>
        <w:t xml:space="preserve">Signature </w:t>
      </w:r>
      <w:r w:rsidRPr="002F373B">
        <w:rPr>
          <w:rFonts w:asciiTheme="minorHAnsi" w:hAnsiTheme="minorHAnsi" w:cstheme="minorHAnsi"/>
          <w:sz w:val="22"/>
          <w:szCs w:val="22"/>
          <w:u w:val="single"/>
          <w:lang w:val="fr-FR"/>
        </w:rPr>
        <w:tab/>
      </w:r>
    </w:p>
    <w:p w14:paraId="6A1FB912" w14:textId="77777777" w:rsidR="00B14DEA" w:rsidRPr="002F373B" w:rsidRDefault="00B14DEA" w:rsidP="00B14DEA">
      <w:pPr>
        <w:jc w:val="both"/>
        <w:rPr>
          <w:rFonts w:asciiTheme="minorHAnsi" w:hAnsiTheme="minorHAnsi" w:cstheme="minorHAnsi"/>
          <w:sz w:val="22"/>
          <w:szCs w:val="22"/>
          <w:lang w:val="fr-FR"/>
        </w:rPr>
      </w:pPr>
    </w:p>
    <w:p w14:paraId="5E0BCA11" w14:textId="77777777"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Dûment habilité à signer l’offre pour et au nom de </w:t>
      </w:r>
      <w:r w:rsidRPr="002F373B">
        <w:rPr>
          <w:rFonts w:asciiTheme="minorHAnsi" w:hAnsiTheme="minorHAnsi" w:cstheme="minorHAnsi"/>
          <w:sz w:val="22"/>
          <w:szCs w:val="22"/>
          <w:u w:val="single"/>
          <w:lang w:val="fr-FR"/>
        </w:rPr>
        <w:tab/>
        <w:t>----------------------------------</w:t>
      </w:r>
    </w:p>
    <w:p w14:paraId="0553E8EA" w14:textId="167BF761" w:rsidR="00B14DEA" w:rsidRPr="002F373B" w:rsidRDefault="00B14DEA" w:rsidP="00B14DEA">
      <w:pPr>
        <w:jc w:val="both"/>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En </w:t>
      </w:r>
      <w:r w:rsidR="00933814" w:rsidRPr="002F373B">
        <w:rPr>
          <w:rFonts w:asciiTheme="minorHAnsi" w:hAnsiTheme="minorHAnsi" w:cstheme="minorHAnsi"/>
          <w:sz w:val="22"/>
          <w:szCs w:val="22"/>
          <w:lang w:val="fr-FR"/>
        </w:rPr>
        <w:t>date du</w:t>
      </w:r>
      <w:r w:rsidRPr="002F373B">
        <w:rPr>
          <w:rFonts w:asciiTheme="minorHAnsi" w:hAnsiTheme="minorHAnsi" w:cstheme="minorHAnsi"/>
          <w:sz w:val="22"/>
          <w:szCs w:val="22"/>
          <w:lang w:val="fr-FR"/>
        </w:rPr>
        <w:t xml:space="preserve"> ________________________________ jour </w:t>
      </w:r>
      <w:proofErr w:type="gramStart"/>
      <w:r w:rsidRPr="002F373B">
        <w:rPr>
          <w:rFonts w:asciiTheme="minorHAnsi" w:hAnsiTheme="minorHAnsi" w:cstheme="minorHAnsi"/>
          <w:sz w:val="22"/>
          <w:szCs w:val="22"/>
          <w:lang w:val="fr-FR"/>
        </w:rPr>
        <w:t>de  _</w:t>
      </w:r>
      <w:proofErr w:type="gramEnd"/>
      <w:r w:rsidRPr="002F373B">
        <w:rPr>
          <w:rFonts w:asciiTheme="minorHAnsi" w:hAnsiTheme="minorHAnsi" w:cstheme="minorHAnsi"/>
          <w:sz w:val="22"/>
          <w:szCs w:val="22"/>
          <w:lang w:val="fr-FR"/>
        </w:rPr>
        <w:t>___</w:t>
      </w:r>
    </w:p>
    <w:p w14:paraId="7F1AFA59" w14:textId="77777777" w:rsidR="00B14DEA" w:rsidRPr="002F373B" w:rsidRDefault="00B14DEA" w:rsidP="00B14DEA">
      <w:pPr>
        <w:jc w:val="both"/>
        <w:rPr>
          <w:rFonts w:asciiTheme="minorHAnsi" w:hAnsiTheme="minorHAnsi" w:cstheme="minorHAnsi"/>
          <w:sz w:val="22"/>
          <w:szCs w:val="22"/>
          <w:lang w:val="fr-FR"/>
        </w:rPr>
      </w:pPr>
    </w:p>
    <w:p w14:paraId="49032204" w14:textId="77777777" w:rsidR="00B14DEA" w:rsidRPr="002F373B" w:rsidRDefault="00B14DEA" w:rsidP="007D0D5A">
      <w:pPr>
        <w:rPr>
          <w:rFonts w:asciiTheme="minorHAnsi" w:hAnsiTheme="minorHAnsi" w:cstheme="minorHAnsi"/>
          <w:sz w:val="22"/>
          <w:szCs w:val="22"/>
          <w:lang w:val="fr-FR"/>
        </w:rPr>
      </w:pPr>
    </w:p>
    <w:p w14:paraId="183CCCB2" w14:textId="77777777" w:rsidR="00B14DEA" w:rsidRPr="002F373B" w:rsidRDefault="00B14DEA" w:rsidP="00B14DEA">
      <w:pPr>
        <w:jc w:val="center"/>
        <w:rPr>
          <w:rFonts w:asciiTheme="minorHAnsi" w:hAnsiTheme="minorHAnsi" w:cstheme="minorHAnsi"/>
          <w:sz w:val="22"/>
          <w:szCs w:val="22"/>
          <w:lang w:val="fr-FR"/>
        </w:rPr>
      </w:pPr>
    </w:p>
    <w:p w14:paraId="6F8588F3" w14:textId="77777777" w:rsidR="00B14DEA" w:rsidRPr="002F373B" w:rsidRDefault="00B14DEA" w:rsidP="00B14DEA">
      <w:pPr>
        <w:jc w:val="center"/>
        <w:rPr>
          <w:rFonts w:asciiTheme="minorHAnsi" w:hAnsiTheme="minorHAnsi" w:cstheme="minorHAnsi"/>
          <w:b/>
          <w:sz w:val="22"/>
          <w:szCs w:val="22"/>
          <w:lang w:val="fr-FR"/>
        </w:rPr>
      </w:pPr>
      <w:r w:rsidRPr="002F373B">
        <w:rPr>
          <w:rFonts w:asciiTheme="minorHAnsi" w:hAnsiTheme="minorHAnsi" w:cstheme="minorHAnsi"/>
          <w:b/>
          <w:sz w:val="22"/>
          <w:szCs w:val="22"/>
          <w:lang w:val="fr-FR"/>
        </w:rPr>
        <w:t>FIN annexe 1</w:t>
      </w:r>
    </w:p>
    <w:p w14:paraId="70E3CCA2" w14:textId="77777777" w:rsidR="00B14DEA" w:rsidRPr="002F373B" w:rsidRDefault="00B14DEA" w:rsidP="00B14DEA">
      <w:pPr>
        <w:jc w:val="center"/>
        <w:rPr>
          <w:rFonts w:asciiTheme="minorHAnsi" w:hAnsiTheme="minorHAnsi" w:cstheme="minorHAnsi"/>
          <w:sz w:val="22"/>
          <w:szCs w:val="22"/>
          <w:lang w:val="fr-FR"/>
        </w:rPr>
      </w:pPr>
    </w:p>
    <w:p w14:paraId="6E2E5484" w14:textId="77777777" w:rsidR="00B14DEA" w:rsidRPr="002F373B" w:rsidRDefault="00B14DEA" w:rsidP="00B14DEA">
      <w:pPr>
        <w:rPr>
          <w:rFonts w:asciiTheme="minorHAnsi" w:hAnsiTheme="minorHAnsi" w:cstheme="minorHAnsi"/>
          <w:b/>
          <w:bCs/>
          <w:sz w:val="22"/>
          <w:szCs w:val="22"/>
          <w:u w:val="single"/>
          <w:lang w:val="fr-FR"/>
        </w:rPr>
      </w:pPr>
    </w:p>
    <w:p w14:paraId="048ED9D8" w14:textId="77777777" w:rsidR="008C2FAE" w:rsidRPr="002F373B" w:rsidRDefault="008C2FAE" w:rsidP="00470319">
      <w:pPr>
        <w:rPr>
          <w:rFonts w:asciiTheme="minorHAnsi" w:hAnsiTheme="minorHAnsi" w:cstheme="minorHAnsi"/>
          <w:b/>
          <w:bCs/>
          <w:sz w:val="22"/>
          <w:szCs w:val="22"/>
          <w:lang w:val="fr-FR"/>
        </w:rPr>
      </w:pPr>
    </w:p>
    <w:p w14:paraId="353FCF79" w14:textId="77777777" w:rsidR="008C2FAE" w:rsidRPr="002F373B" w:rsidRDefault="008C2FAE" w:rsidP="00470319">
      <w:pPr>
        <w:rPr>
          <w:rFonts w:asciiTheme="minorHAnsi" w:hAnsiTheme="minorHAnsi" w:cstheme="minorHAnsi"/>
          <w:b/>
          <w:bCs/>
          <w:sz w:val="22"/>
          <w:szCs w:val="22"/>
          <w:lang w:val="fr-FR"/>
        </w:rPr>
      </w:pPr>
    </w:p>
    <w:p w14:paraId="4456FE5F" w14:textId="77777777" w:rsidR="008C2FAE" w:rsidRPr="002F373B" w:rsidRDefault="008C2FAE" w:rsidP="00470319">
      <w:pPr>
        <w:rPr>
          <w:rFonts w:asciiTheme="minorHAnsi" w:hAnsiTheme="minorHAnsi" w:cstheme="minorHAnsi"/>
          <w:b/>
          <w:bCs/>
          <w:sz w:val="22"/>
          <w:szCs w:val="22"/>
          <w:lang w:val="fr-FR"/>
        </w:rPr>
      </w:pPr>
    </w:p>
    <w:p w14:paraId="6879EFE7" w14:textId="77777777" w:rsidR="008C2FAE" w:rsidRPr="002F373B" w:rsidRDefault="008C2FAE" w:rsidP="00470319">
      <w:pPr>
        <w:rPr>
          <w:rFonts w:asciiTheme="minorHAnsi" w:hAnsiTheme="minorHAnsi" w:cstheme="minorHAnsi"/>
          <w:b/>
          <w:bCs/>
          <w:sz w:val="22"/>
          <w:szCs w:val="22"/>
          <w:lang w:val="fr-FR"/>
        </w:rPr>
      </w:pPr>
    </w:p>
    <w:p w14:paraId="27EC5F17" w14:textId="77777777" w:rsidR="008C2FAE" w:rsidRPr="002F373B" w:rsidRDefault="008C2FAE" w:rsidP="00470319">
      <w:pPr>
        <w:rPr>
          <w:rFonts w:asciiTheme="minorHAnsi" w:hAnsiTheme="minorHAnsi" w:cstheme="minorHAnsi"/>
          <w:b/>
          <w:bCs/>
          <w:sz w:val="22"/>
          <w:szCs w:val="22"/>
          <w:lang w:val="fr-FR"/>
        </w:rPr>
      </w:pPr>
    </w:p>
    <w:p w14:paraId="64CDAA09" w14:textId="77777777" w:rsidR="008C2FAE" w:rsidRPr="002F373B" w:rsidRDefault="008C2FAE" w:rsidP="00470319">
      <w:pPr>
        <w:rPr>
          <w:rFonts w:asciiTheme="minorHAnsi" w:hAnsiTheme="minorHAnsi" w:cstheme="minorHAnsi"/>
          <w:b/>
          <w:bCs/>
          <w:sz w:val="22"/>
          <w:szCs w:val="22"/>
          <w:lang w:val="fr-FR"/>
        </w:rPr>
      </w:pPr>
    </w:p>
    <w:p w14:paraId="026D3AED" w14:textId="055FE7FC" w:rsidR="00B14DEA" w:rsidRPr="002F373B" w:rsidRDefault="007D0D5A" w:rsidP="00470319">
      <w:pPr>
        <w:rPr>
          <w:rFonts w:asciiTheme="minorHAnsi" w:hAnsiTheme="minorHAnsi" w:cstheme="minorHAnsi"/>
          <w:b/>
          <w:bCs/>
          <w:sz w:val="22"/>
          <w:szCs w:val="22"/>
          <w:u w:val="single"/>
          <w:lang w:val="fr-FR"/>
        </w:rPr>
      </w:pPr>
      <w:r w:rsidRPr="002F373B">
        <w:rPr>
          <w:rFonts w:asciiTheme="minorHAnsi" w:hAnsiTheme="minorHAnsi" w:cstheme="minorHAnsi"/>
          <w:b/>
          <w:bCs/>
          <w:sz w:val="22"/>
          <w:szCs w:val="22"/>
          <w:lang w:val="fr-FR"/>
        </w:rPr>
        <w:t>Annexe</w:t>
      </w:r>
      <w:r w:rsidR="00470319" w:rsidRPr="002F373B">
        <w:rPr>
          <w:rFonts w:asciiTheme="minorHAnsi" w:hAnsiTheme="minorHAnsi" w:cstheme="minorHAnsi"/>
          <w:b/>
          <w:bCs/>
          <w:sz w:val="22"/>
          <w:szCs w:val="22"/>
          <w:lang w:val="fr-FR"/>
        </w:rPr>
        <w:t xml:space="preserve"> </w:t>
      </w:r>
      <w:r w:rsidR="009843B4" w:rsidRPr="002F373B">
        <w:rPr>
          <w:rFonts w:asciiTheme="minorHAnsi" w:hAnsiTheme="minorHAnsi" w:cstheme="minorHAnsi"/>
          <w:b/>
          <w:bCs/>
          <w:sz w:val="22"/>
          <w:szCs w:val="22"/>
          <w:lang w:val="fr-FR"/>
        </w:rPr>
        <w:t>2 :</w:t>
      </w:r>
      <w:r w:rsidR="00B14DEA" w:rsidRPr="002F373B">
        <w:rPr>
          <w:rFonts w:asciiTheme="minorHAnsi" w:hAnsiTheme="minorHAnsi" w:cstheme="minorHAnsi"/>
          <w:b/>
          <w:bCs/>
          <w:sz w:val="22"/>
          <w:szCs w:val="22"/>
          <w:u w:val="single"/>
          <w:lang w:val="fr-FR"/>
        </w:rPr>
        <w:t xml:space="preserve"> BORDERAU DES PRIX DES FOURNITURES </w:t>
      </w:r>
      <w:r w:rsidR="00367700">
        <w:rPr>
          <w:rFonts w:asciiTheme="minorHAnsi" w:hAnsiTheme="minorHAnsi" w:cstheme="minorHAnsi"/>
          <w:b/>
          <w:bCs/>
          <w:sz w:val="22"/>
          <w:szCs w:val="22"/>
          <w:u w:val="single"/>
          <w:lang w:val="fr-FR"/>
        </w:rPr>
        <w:t>INCLUANT LES FRAIS DE TRANSPORT</w:t>
      </w:r>
      <w:r w:rsidR="004152DF" w:rsidRPr="002F373B">
        <w:rPr>
          <w:rFonts w:asciiTheme="minorHAnsi" w:hAnsiTheme="minorHAnsi" w:cstheme="minorHAnsi"/>
          <w:b/>
          <w:bCs/>
          <w:sz w:val="22"/>
          <w:szCs w:val="22"/>
          <w:u w:val="single"/>
          <w:lang w:val="fr-FR"/>
        </w:rPr>
        <w:t xml:space="preserve"> </w:t>
      </w:r>
      <w:r w:rsidR="00B14DEA" w:rsidRPr="002F373B">
        <w:rPr>
          <w:rFonts w:asciiTheme="minorHAnsi" w:hAnsiTheme="minorHAnsi" w:cstheme="minorHAnsi"/>
          <w:b/>
          <w:bCs/>
          <w:sz w:val="22"/>
          <w:szCs w:val="22"/>
          <w:u w:val="single"/>
          <w:lang w:val="fr-FR"/>
        </w:rPr>
        <w:t xml:space="preserve">(en franc burundais) </w:t>
      </w:r>
    </w:p>
    <w:p w14:paraId="337A4A06" w14:textId="7A9FEEF4" w:rsidR="00B14DEA" w:rsidRPr="002F373B" w:rsidRDefault="00B14DEA" w:rsidP="00B14DEA">
      <w:pPr>
        <w:jc w:val="center"/>
        <w:rPr>
          <w:rFonts w:asciiTheme="minorHAnsi" w:hAnsiTheme="minorHAnsi" w:cstheme="minorHAnsi"/>
          <w:b/>
          <w:bCs/>
          <w:sz w:val="22"/>
          <w:szCs w:val="22"/>
          <w:u w:val="single"/>
          <w:lang w:val="fr-FR"/>
        </w:rPr>
      </w:pPr>
    </w:p>
    <w:p w14:paraId="31BBFF4D" w14:textId="77777777" w:rsidR="00233468" w:rsidRPr="002F373B" w:rsidRDefault="00233468" w:rsidP="00233468">
      <w:pPr>
        <w:jc w:val="center"/>
        <w:rPr>
          <w:rFonts w:asciiTheme="minorHAnsi" w:hAnsiTheme="minorHAnsi" w:cstheme="minorHAnsi"/>
          <w:sz w:val="22"/>
          <w:szCs w:val="22"/>
          <w:lang w:val="fr-FR"/>
        </w:rPr>
      </w:pPr>
      <w:r w:rsidRPr="002F373B">
        <w:rPr>
          <w:rFonts w:asciiTheme="minorHAnsi" w:hAnsiTheme="minorHAnsi" w:cstheme="minorHAnsi"/>
          <w:sz w:val="22"/>
          <w:szCs w:val="22"/>
          <w:lang w:val="fr-FR"/>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3"/>
        <w:gridCol w:w="1280"/>
        <w:gridCol w:w="2147"/>
        <w:gridCol w:w="2340"/>
      </w:tblGrid>
      <w:tr w:rsidR="00233468" w:rsidRPr="002F373B" w14:paraId="2D8C7D52" w14:textId="77777777" w:rsidTr="00476697">
        <w:tc>
          <w:tcPr>
            <w:tcW w:w="2873" w:type="dxa"/>
            <w:tcBorders>
              <w:top w:val="single" w:sz="4" w:space="0" w:color="auto"/>
              <w:left w:val="single" w:sz="4" w:space="0" w:color="auto"/>
              <w:bottom w:val="single" w:sz="4" w:space="0" w:color="auto"/>
              <w:right w:val="single" w:sz="4" w:space="0" w:color="auto"/>
            </w:tcBorders>
          </w:tcPr>
          <w:p w14:paraId="143DF4E8" w14:textId="2D263FBD" w:rsidR="00233468" w:rsidRPr="002F373B" w:rsidRDefault="00233468" w:rsidP="00476697">
            <w:pPr>
              <w:jc w:val="center"/>
              <w:rPr>
                <w:rFonts w:asciiTheme="minorHAnsi" w:hAnsiTheme="minorHAnsi" w:cstheme="minorHAnsi"/>
                <w:sz w:val="22"/>
                <w:szCs w:val="22"/>
              </w:rPr>
            </w:pPr>
            <w:r w:rsidRPr="002F373B">
              <w:rPr>
                <w:rFonts w:asciiTheme="minorHAnsi" w:hAnsiTheme="minorHAnsi" w:cstheme="minorHAnsi"/>
                <w:sz w:val="22"/>
                <w:szCs w:val="22"/>
                <w:lang w:val="fr-FR"/>
              </w:rPr>
              <w:t>DESIGNATION</w:t>
            </w:r>
            <w:r w:rsidR="00C07372" w:rsidRPr="002F373B">
              <w:rPr>
                <w:rFonts w:asciiTheme="minorHAnsi" w:hAnsiTheme="minorHAnsi" w:cstheme="minorHAnsi"/>
                <w:sz w:val="22"/>
                <w:szCs w:val="22"/>
                <w:lang w:val="fr-FR"/>
              </w:rPr>
              <w:t xml:space="preserve"> </w:t>
            </w:r>
          </w:p>
        </w:tc>
        <w:tc>
          <w:tcPr>
            <w:tcW w:w="1280" w:type="dxa"/>
            <w:tcBorders>
              <w:top w:val="single" w:sz="4" w:space="0" w:color="auto"/>
              <w:left w:val="single" w:sz="4" w:space="0" w:color="auto"/>
              <w:bottom w:val="single" w:sz="4" w:space="0" w:color="auto"/>
              <w:right w:val="single" w:sz="4" w:space="0" w:color="auto"/>
            </w:tcBorders>
          </w:tcPr>
          <w:p w14:paraId="27E92A25" w14:textId="77777777" w:rsidR="00233468" w:rsidRPr="002F373B" w:rsidRDefault="00233468" w:rsidP="00476697">
            <w:pPr>
              <w:jc w:val="center"/>
              <w:rPr>
                <w:rFonts w:asciiTheme="minorHAnsi" w:hAnsiTheme="minorHAnsi" w:cstheme="minorHAnsi"/>
                <w:sz w:val="22"/>
                <w:szCs w:val="22"/>
                <w:lang w:val="fr-FR"/>
              </w:rPr>
            </w:pPr>
            <w:r w:rsidRPr="002F373B">
              <w:rPr>
                <w:rFonts w:asciiTheme="minorHAnsi" w:hAnsiTheme="minorHAnsi" w:cstheme="minorHAnsi"/>
                <w:sz w:val="22"/>
                <w:szCs w:val="22"/>
                <w:lang w:val="fr-FR"/>
              </w:rPr>
              <w:t>Quantité</w:t>
            </w:r>
          </w:p>
        </w:tc>
        <w:tc>
          <w:tcPr>
            <w:tcW w:w="2147" w:type="dxa"/>
            <w:tcBorders>
              <w:top w:val="single" w:sz="4" w:space="0" w:color="auto"/>
              <w:left w:val="single" w:sz="4" w:space="0" w:color="auto"/>
              <w:bottom w:val="single" w:sz="4" w:space="0" w:color="auto"/>
              <w:right w:val="single" w:sz="4" w:space="0" w:color="auto"/>
            </w:tcBorders>
          </w:tcPr>
          <w:p w14:paraId="37029A52" w14:textId="614C2AD4" w:rsidR="00233468" w:rsidRPr="002F373B" w:rsidRDefault="00794256" w:rsidP="00476697">
            <w:pPr>
              <w:jc w:val="center"/>
              <w:rPr>
                <w:rFonts w:asciiTheme="minorHAnsi" w:hAnsiTheme="minorHAnsi" w:cstheme="minorHAnsi"/>
                <w:sz w:val="22"/>
                <w:szCs w:val="22"/>
                <w:lang w:val="fr-FR"/>
              </w:rPr>
            </w:pPr>
            <w:r w:rsidRPr="002F373B">
              <w:rPr>
                <w:rFonts w:asciiTheme="minorHAnsi" w:hAnsiTheme="minorHAnsi" w:cstheme="minorHAnsi"/>
                <w:sz w:val="22"/>
                <w:szCs w:val="22"/>
                <w:lang w:val="fr-FR"/>
              </w:rPr>
              <w:t>Coût</w:t>
            </w:r>
            <w:r w:rsidR="00233468" w:rsidRPr="002F373B">
              <w:rPr>
                <w:rFonts w:asciiTheme="minorHAnsi" w:hAnsiTheme="minorHAnsi" w:cstheme="minorHAnsi"/>
                <w:sz w:val="22"/>
                <w:szCs w:val="22"/>
                <w:lang w:val="fr-FR"/>
              </w:rPr>
              <w:t xml:space="preserve"> unitaire </w:t>
            </w:r>
          </w:p>
        </w:tc>
        <w:tc>
          <w:tcPr>
            <w:tcW w:w="2340" w:type="dxa"/>
            <w:tcBorders>
              <w:top w:val="single" w:sz="4" w:space="0" w:color="auto"/>
              <w:left w:val="single" w:sz="4" w:space="0" w:color="auto"/>
              <w:bottom w:val="single" w:sz="4" w:space="0" w:color="auto"/>
              <w:right w:val="single" w:sz="4" w:space="0" w:color="auto"/>
            </w:tcBorders>
          </w:tcPr>
          <w:p w14:paraId="79E6FD33" w14:textId="7EFA5BA6" w:rsidR="00233468" w:rsidRPr="002F373B" w:rsidRDefault="00794256" w:rsidP="00476697">
            <w:pPr>
              <w:jc w:val="center"/>
              <w:rPr>
                <w:rFonts w:asciiTheme="minorHAnsi" w:hAnsiTheme="minorHAnsi" w:cstheme="minorHAnsi"/>
                <w:sz w:val="22"/>
                <w:szCs w:val="22"/>
                <w:lang w:val="fr-FR"/>
              </w:rPr>
            </w:pPr>
            <w:r w:rsidRPr="002F373B">
              <w:rPr>
                <w:rFonts w:asciiTheme="minorHAnsi" w:hAnsiTheme="minorHAnsi" w:cstheme="minorHAnsi"/>
                <w:sz w:val="22"/>
                <w:szCs w:val="22"/>
                <w:lang w:val="fr-FR"/>
              </w:rPr>
              <w:t>Coût</w:t>
            </w:r>
            <w:r w:rsidR="00233468" w:rsidRPr="002F373B">
              <w:rPr>
                <w:rFonts w:asciiTheme="minorHAnsi" w:hAnsiTheme="minorHAnsi" w:cstheme="minorHAnsi"/>
                <w:sz w:val="22"/>
                <w:szCs w:val="22"/>
                <w:lang w:val="fr-FR"/>
              </w:rPr>
              <w:t xml:space="preserve"> total </w:t>
            </w:r>
          </w:p>
        </w:tc>
      </w:tr>
      <w:tr w:rsidR="00233468" w:rsidRPr="002F373B" w14:paraId="24A1BAEA" w14:textId="77777777" w:rsidTr="00476697">
        <w:tc>
          <w:tcPr>
            <w:tcW w:w="2873" w:type="dxa"/>
            <w:tcBorders>
              <w:top w:val="single" w:sz="4" w:space="0" w:color="auto"/>
              <w:left w:val="single" w:sz="4" w:space="0" w:color="auto"/>
              <w:bottom w:val="single" w:sz="4" w:space="0" w:color="auto"/>
              <w:right w:val="single" w:sz="4" w:space="0" w:color="auto"/>
            </w:tcBorders>
          </w:tcPr>
          <w:p w14:paraId="01B08CEF" w14:textId="3072DEA0" w:rsidR="00233468" w:rsidRPr="002F373B" w:rsidRDefault="00233468" w:rsidP="00476697">
            <w:pPr>
              <w:jc w:val="center"/>
              <w:rPr>
                <w:rFonts w:asciiTheme="minorHAnsi" w:hAnsiTheme="minorHAnsi" w:cstheme="minorHAnsi"/>
                <w:sz w:val="22"/>
                <w:szCs w:val="22"/>
                <w:lang w:val="fr-FR"/>
              </w:rPr>
            </w:pPr>
          </w:p>
        </w:tc>
        <w:tc>
          <w:tcPr>
            <w:tcW w:w="1280" w:type="dxa"/>
            <w:tcBorders>
              <w:top w:val="single" w:sz="4" w:space="0" w:color="auto"/>
              <w:left w:val="single" w:sz="4" w:space="0" w:color="auto"/>
              <w:bottom w:val="single" w:sz="4" w:space="0" w:color="auto"/>
              <w:right w:val="single" w:sz="4" w:space="0" w:color="auto"/>
            </w:tcBorders>
          </w:tcPr>
          <w:p w14:paraId="6D1B4DA4" w14:textId="77777777" w:rsidR="00233468" w:rsidRPr="002F373B" w:rsidRDefault="00233468" w:rsidP="00476697">
            <w:pPr>
              <w:jc w:val="center"/>
              <w:rPr>
                <w:rFonts w:asciiTheme="minorHAnsi" w:hAnsiTheme="minorHAnsi" w:cstheme="minorHAnsi"/>
                <w:sz w:val="22"/>
                <w:szCs w:val="22"/>
                <w:lang w:val="fr-FR"/>
              </w:rPr>
            </w:pPr>
          </w:p>
        </w:tc>
        <w:tc>
          <w:tcPr>
            <w:tcW w:w="2147" w:type="dxa"/>
            <w:tcBorders>
              <w:top w:val="single" w:sz="4" w:space="0" w:color="auto"/>
              <w:left w:val="single" w:sz="4" w:space="0" w:color="auto"/>
              <w:bottom w:val="single" w:sz="4" w:space="0" w:color="auto"/>
              <w:right w:val="single" w:sz="4" w:space="0" w:color="auto"/>
            </w:tcBorders>
          </w:tcPr>
          <w:p w14:paraId="4B7E7BD9" w14:textId="77777777" w:rsidR="00233468" w:rsidRPr="002F373B" w:rsidRDefault="00233468" w:rsidP="00476697">
            <w:pPr>
              <w:jc w:val="center"/>
              <w:rPr>
                <w:rFonts w:asciiTheme="minorHAnsi" w:hAnsiTheme="minorHAnsi" w:cstheme="minorHAnsi"/>
                <w:sz w:val="22"/>
                <w:szCs w:val="22"/>
                <w:highlight w:val="yellow"/>
                <w:lang w:val="fr-FR"/>
              </w:rPr>
            </w:pPr>
          </w:p>
        </w:tc>
        <w:tc>
          <w:tcPr>
            <w:tcW w:w="2340" w:type="dxa"/>
            <w:tcBorders>
              <w:top w:val="single" w:sz="4" w:space="0" w:color="auto"/>
              <w:left w:val="single" w:sz="4" w:space="0" w:color="auto"/>
              <w:bottom w:val="single" w:sz="4" w:space="0" w:color="auto"/>
              <w:right w:val="single" w:sz="4" w:space="0" w:color="auto"/>
            </w:tcBorders>
          </w:tcPr>
          <w:p w14:paraId="4E621A8F" w14:textId="77777777" w:rsidR="00233468" w:rsidRPr="002F373B" w:rsidRDefault="00233468" w:rsidP="00476697">
            <w:pPr>
              <w:jc w:val="center"/>
              <w:rPr>
                <w:rFonts w:asciiTheme="minorHAnsi" w:hAnsiTheme="minorHAnsi" w:cstheme="minorHAnsi"/>
                <w:sz w:val="22"/>
                <w:szCs w:val="22"/>
                <w:highlight w:val="yellow"/>
                <w:lang w:val="fr-FR"/>
              </w:rPr>
            </w:pPr>
          </w:p>
        </w:tc>
      </w:tr>
      <w:tr w:rsidR="00233468" w:rsidRPr="002F373B" w14:paraId="624F96EA" w14:textId="77777777" w:rsidTr="00476697">
        <w:tc>
          <w:tcPr>
            <w:tcW w:w="2873" w:type="dxa"/>
            <w:tcBorders>
              <w:top w:val="single" w:sz="4" w:space="0" w:color="auto"/>
              <w:left w:val="single" w:sz="4" w:space="0" w:color="auto"/>
              <w:bottom w:val="single" w:sz="4" w:space="0" w:color="auto"/>
              <w:right w:val="single" w:sz="4" w:space="0" w:color="auto"/>
            </w:tcBorders>
          </w:tcPr>
          <w:p w14:paraId="52D24129" w14:textId="77777777" w:rsidR="00233468" w:rsidRPr="002F373B" w:rsidRDefault="00233468" w:rsidP="00476697">
            <w:pPr>
              <w:jc w:val="center"/>
              <w:rPr>
                <w:rFonts w:asciiTheme="minorHAnsi" w:hAnsiTheme="minorHAnsi" w:cstheme="minorHAnsi"/>
                <w:sz w:val="22"/>
                <w:szCs w:val="22"/>
                <w:lang w:val="fr-FR"/>
              </w:rPr>
            </w:pPr>
          </w:p>
        </w:tc>
        <w:tc>
          <w:tcPr>
            <w:tcW w:w="1280" w:type="dxa"/>
            <w:tcBorders>
              <w:top w:val="single" w:sz="4" w:space="0" w:color="auto"/>
              <w:left w:val="single" w:sz="4" w:space="0" w:color="auto"/>
              <w:bottom w:val="single" w:sz="4" w:space="0" w:color="auto"/>
              <w:right w:val="single" w:sz="4" w:space="0" w:color="auto"/>
            </w:tcBorders>
          </w:tcPr>
          <w:p w14:paraId="671AA7CC" w14:textId="77777777" w:rsidR="00233468" w:rsidRPr="002F373B" w:rsidRDefault="00233468" w:rsidP="00476697">
            <w:pPr>
              <w:jc w:val="center"/>
              <w:rPr>
                <w:rFonts w:asciiTheme="minorHAnsi" w:hAnsiTheme="minorHAnsi" w:cstheme="minorHAnsi"/>
                <w:sz w:val="22"/>
                <w:szCs w:val="22"/>
                <w:lang w:val="fr-FR"/>
              </w:rPr>
            </w:pPr>
          </w:p>
        </w:tc>
        <w:tc>
          <w:tcPr>
            <w:tcW w:w="2147" w:type="dxa"/>
            <w:tcBorders>
              <w:top w:val="single" w:sz="4" w:space="0" w:color="auto"/>
              <w:left w:val="single" w:sz="4" w:space="0" w:color="auto"/>
              <w:bottom w:val="single" w:sz="4" w:space="0" w:color="auto"/>
              <w:right w:val="single" w:sz="4" w:space="0" w:color="auto"/>
            </w:tcBorders>
          </w:tcPr>
          <w:p w14:paraId="04A41827" w14:textId="77777777" w:rsidR="00233468" w:rsidRPr="002F373B" w:rsidRDefault="00233468" w:rsidP="00476697">
            <w:pPr>
              <w:jc w:val="center"/>
              <w:rPr>
                <w:rFonts w:asciiTheme="minorHAnsi" w:hAnsiTheme="minorHAnsi" w:cstheme="minorHAnsi"/>
                <w:sz w:val="22"/>
                <w:szCs w:val="22"/>
                <w:highlight w:val="yellow"/>
                <w:lang w:val="fr-FR"/>
              </w:rPr>
            </w:pPr>
          </w:p>
        </w:tc>
        <w:tc>
          <w:tcPr>
            <w:tcW w:w="2340" w:type="dxa"/>
            <w:tcBorders>
              <w:top w:val="single" w:sz="4" w:space="0" w:color="auto"/>
              <w:left w:val="single" w:sz="4" w:space="0" w:color="auto"/>
              <w:bottom w:val="single" w:sz="4" w:space="0" w:color="auto"/>
              <w:right w:val="single" w:sz="4" w:space="0" w:color="auto"/>
            </w:tcBorders>
          </w:tcPr>
          <w:p w14:paraId="263F37E2" w14:textId="77777777" w:rsidR="00233468" w:rsidRPr="002F373B" w:rsidRDefault="00233468" w:rsidP="00476697">
            <w:pPr>
              <w:jc w:val="center"/>
              <w:rPr>
                <w:rFonts w:asciiTheme="minorHAnsi" w:hAnsiTheme="minorHAnsi" w:cstheme="minorHAnsi"/>
                <w:sz w:val="22"/>
                <w:szCs w:val="22"/>
                <w:highlight w:val="yellow"/>
                <w:lang w:val="fr-FR"/>
              </w:rPr>
            </w:pPr>
          </w:p>
        </w:tc>
      </w:tr>
      <w:tr w:rsidR="00233468" w:rsidRPr="002F373B" w14:paraId="56EAB047" w14:textId="77777777" w:rsidTr="00476697">
        <w:tc>
          <w:tcPr>
            <w:tcW w:w="2873" w:type="dxa"/>
            <w:tcBorders>
              <w:top w:val="single" w:sz="4" w:space="0" w:color="auto"/>
              <w:left w:val="single" w:sz="4" w:space="0" w:color="auto"/>
              <w:bottom w:val="single" w:sz="4" w:space="0" w:color="auto"/>
              <w:right w:val="single" w:sz="4" w:space="0" w:color="auto"/>
            </w:tcBorders>
          </w:tcPr>
          <w:p w14:paraId="158F3045" w14:textId="77777777" w:rsidR="00233468" w:rsidRPr="002F373B" w:rsidRDefault="00233468" w:rsidP="00476697">
            <w:pPr>
              <w:jc w:val="center"/>
              <w:rPr>
                <w:rFonts w:asciiTheme="minorHAnsi" w:hAnsiTheme="minorHAnsi" w:cstheme="minorHAnsi"/>
                <w:sz w:val="22"/>
                <w:szCs w:val="22"/>
                <w:lang w:val="fr-FR"/>
              </w:rPr>
            </w:pPr>
          </w:p>
        </w:tc>
        <w:tc>
          <w:tcPr>
            <w:tcW w:w="1280" w:type="dxa"/>
            <w:tcBorders>
              <w:top w:val="single" w:sz="4" w:space="0" w:color="auto"/>
              <w:left w:val="single" w:sz="4" w:space="0" w:color="auto"/>
              <w:bottom w:val="single" w:sz="4" w:space="0" w:color="auto"/>
              <w:right w:val="single" w:sz="4" w:space="0" w:color="auto"/>
            </w:tcBorders>
          </w:tcPr>
          <w:p w14:paraId="313B8F39" w14:textId="77777777" w:rsidR="00233468" w:rsidRPr="002F373B" w:rsidRDefault="00233468" w:rsidP="00476697">
            <w:pPr>
              <w:jc w:val="center"/>
              <w:rPr>
                <w:rFonts w:asciiTheme="minorHAnsi" w:hAnsiTheme="minorHAnsi" w:cstheme="minorHAnsi"/>
                <w:sz w:val="22"/>
                <w:szCs w:val="22"/>
                <w:lang w:val="fr-FR"/>
              </w:rPr>
            </w:pPr>
          </w:p>
        </w:tc>
        <w:tc>
          <w:tcPr>
            <w:tcW w:w="2147" w:type="dxa"/>
            <w:tcBorders>
              <w:top w:val="single" w:sz="4" w:space="0" w:color="auto"/>
              <w:left w:val="single" w:sz="4" w:space="0" w:color="auto"/>
              <w:bottom w:val="single" w:sz="4" w:space="0" w:color="auto"/>
              <w:right w:val="single" w:sz="4" w:space="0" w:color="auto"/>
            </w:tcBorders>
          </w:tcPr>
          <w:p w14:paraId="54F25479" w14:textId="77777777" w:rsidR="00233468" w:rsidRPr="002F373B" w:rsidRDefault="00233468" w:rsidP="00476697">
            <w:pPr>
              <w:jc w:val="center"/>
              <w:rPr>
                <w:rFonts w:asciiTheme="minorHAnsi" w:hAnsiTheme="minorHAnsi" w:cstheme="minorHAnsi"/>
                <w:sz w:val="22"/>
                <w:szCs w:val="22"/>
                <w:highlight w:val="yellow"/>
                <w:lang w:val="fr-FR"/>
              </w:rPr>
            </w:pPr>
          </w:p>
        </w:tc>
        <w:tc>
          <w:tcPr>
            <w:tcW w:w="2340" w:type="dxa"/>
            <w:tcBorders>
              <w:top w:val="single" w:sz="4" w:space="0" w:color="auto"/>
              <w:left w:val="single" w:sz="4" w:space="0" w:color="auto"/>
              <w:bottom w:val="single" w:sz="4" w:space="0" w:color="auto"/>
              <w:right w:val="single" w:sz="4" w:space="0" w:color="auto"/>
            </w:tcBorders>
          </w:tcPr>
          <w:p w14:paraId="6F9F8CD5" w14:textId="77777777" w:rsidR="00233468" w:rsidRPr="002F373B" w:rsidRDefault="00233468" w:rsidP="00476697">
            <w:pPr>
              <w:jc w:val="center"/>
              <w:rPr>
                <w:rFonts w:asciiTheme="minorHAnsi" w:hAnsiTheme="minorHAnsi" w:cstheme="minorHAnsi"/>
                <w:sz w:val="22"/>
                <w:szCs w:val="22"/>
                <w:highlight w:val="yellow"/>
                <w:lang w:val="fr-FR"/>
              </w:rPr>
            </w:pPr>
          </w:p>
        </w:tc>
      </w:tr>
      <w:tr w:rsidR="00233468" w:rsidRPr="002F373B" w14:paraId="0FAE8249" w14:textId="77777777" w:rsidTr="00476697">
        <w:tc>
          <w:tcPr>
            <w:tcW w:w="2873" w:type="dxa"/>
            <w:tcBorders>
              <w:top w:val="single" w:sz="4" w:space="0" w:color="auto"/>
              <w:left w:val="single" w:sz="4" w:space="0" w:color="auto"/>
              <w:bottom w:val="single" w:sz="4" w:space="0" w:color="auto"/>
              <w:right w:val="single" w:sz="4" w:space="0" w:color="auto"/>
            </w:tcBorders>
          </w:tcPr>
          <w:p w14:paraId="0E797BF1" w14:textId="77777777" w:rsidR="00233468" w:rsidRPr="002F373B" w:rsidRDefault="00233468" w:rsidP="00476697">
            <w:pPr>
              <w:jc w:val="center"/>
              <w:rPr>
                <w:rFonts w:asciiTheme="minorHAnsi" w:hAnsiTheme="minorHAnsi" w:cstheme="minorHAnsi"/>
                <w:sz w:val="22"/>
                <w:szCs w:val="22"/>
                <w:lang w:val="fr-FR"/>
              </w:rPr>
            </w:pPr>
          </w:p>
        </w:tc>
        <w:tc>
          <w:tcPr>
            <w:tcW w:w="1280" w:type="dxa"/>
            <w:tcBorders>
              <w:top w:val="single" w:sz="4" w:space="0" w:color="auto"/>
              <w:left w:val="single" w:sz="4" w:space="0" w:color="auto"/>
              <w:bottom w:val="single" w:sz="4" w:space="0" w:color="auto"/>
              <w:right w:val="single" w:sz="4" w:space="0" w:color="auto"/>
            </w:tcBorders>
          </w:tcPr>
          <w:p w14:paraId="659473A9" w14:textId="77777777" w:rsidR="00233468" w:rsidRPr="002F373B" w:rsidRDefault="00233468" w:rsidP="00476697">
            <w:pPr>
              <w:jc w:val="center"/>
              <w:rPr>
                <w:rFonts w:asciiTheme="minorHAnsi" w:hAnsiTheme="minorHAnsi" w:cstheme="minorHAnsi"/>
                <w:sz w:val="22"/>
                <w:szCs w:val="22"/>
                <w:lang w:val="fr-FR"/>
              </w:rPr>
            </w:pPr>
          </w:p>
        </w:tc>
        <w:tc>
          <w:tcPr>
            <w:tcW w:w="2147" w:type="dxa"/>
            <w:tcBorders>
              <w:top w:val="single" w:sz="4" w:space="0" w:color="auto"/>
              <w:left w:val="single" w:sz="4" w:space="0" w:color="auto"/>
              <w:bottom w:val="single" w:sz="4" w:space="0" w:color="auto"/>
              <w:right w:val="single" w:sz="4" w:space="0" w:color="auto"/>
            </w:tcBorders>
          </w:tcPr>
          <w:p w14:paraId="0B26138F" w14:textId="77777777" w:rsidR="00233468" w:rsidRPr="002F373B" w:rsidRDefault="00233468" w:rsidP="00476697">
            <w:pPr>
              <w:jc w:val="center"/>
              <w:rPr>
                <w:rFonts w:asciiTheme="minorHAnsi" w:hAnsiTheme="minorHAnsi" w:cstheme="minorHAnsi"/>
                <w:sz w:val="22"/>
                <w:szCs w:val="22"/>
                <w:highlight w:val="yellow"/>
                <w:lang w:val="fr-FR"/>
              </w:rPr>
            </w:pPr>
          </w:p>
        </w:tc>
        <w:tc>
          <w:tcPr>
            <w:tcW w:w="2340" w:type="dxa"/>
            <w:tcBorders>
              <w:top w:val="single" w:sz="4" w:space="0" w:color="auto"/>
              <w:left w:val="single" w:sz="4" w:space="0" w:color="auto"/>
              <w:bottom w:val="single" w:sz="4" w:space="0" w:color="auto"/>
              <w:right w:val="single" w:sz="4" w:space="0" w:color="auto"/>
            </w:tcBorders>
          </w:tcPr>
          <w:p w14:paraId="4EC8FD69" w14:textId="77777777" w:rsidR="00233468" w:rsidRPr="002F373B" w:rsidRDefault="00233468" w:rsidP="00476697">
            <w:pPr>
              <w:jc w:val="center"/>
              <w:rPr>
                <w:rFonts w:asciiTheme="minorHAnsi" w:hAnsiTheme="minorHAnsi" w:cstheme="minorHAnsi"/>
                <w:sz w:val="22"/>
                <w:szCs w:val="22"/>
                <w:highlight w:val="yellow"/>
                <w:lang w:val="fr-FR"/>
              </w:rPr>
            </w:pPr>
          </w:p>
        </w:tc>
      </w:tr>
      <w:tr w:rsidR="00233468" w:rsidRPr="002F373B" w14:paraId="3639A74C" w14:textId="77777777" w:rsidTr="00476697">
        <w:tc>
          <w:tcPr>
            <w:tcW w:w="2873" w:type="dxa"/>
            <w:tcBorders>
              <w:top w:val="single" w:sz="4" w:space="0" w:color="auto"/>
              <w:left w:val="single" w:sz="4" w:space="0" w:color="auto"/>
              <w:bottom w:val="single" w:sz="4" w:space="0" w:color="auto"/>
              <w:right w:val="single" w:sz="4" w:space="0" w:color="auto"/>
            </w:tcBorders>
          </w:tcPr>
          <w:p w14:paraId="64043022" w14:textId="77777777" w:rsidR="00233468" w:rsidRPr="002F373B" w:rsidRDefault="00233468" w:rsidP="00476697">
            <w:pPr>
              <w:jc w:val="center"/>
              <w:rPr>
                <w:rFonts w:asciiTheme="minorHAnsi" w:hAnsiTheme="minorHAnsi" w:cstheme="minorHAnsi"/>
                <w:sz w:val="22"/>
                <w:szCs w:val="22"/>
                <w:lang w:val="fr-FR"/>
              </w:rPr>
            </w:pPr>
          </w:p>
        </w:tc>
        <w:tc>
          <w:tcPr>
            <w:tcW w:w="1280" w:type="dxa"/>
            <w:tcBorders>
              <w:top w:val="single" w:sz="4" w:space="0" w:color="auto"/>
              <w:left w:val="single" w:sz="4" w:space="0" w:color="auto"/>
              <w:bottom w:val="single" w:sz="4" w:space="0" w:color="auto"/>
              <w:right w:val="single" w:sz="4" w:space="0" w:color="auto"/>
            </w:tcBorders>
          </w:tcPr>
          <w:p w14:paraId="0FB76B56" w14:textId="77777777" w:rsidR="00233468" w:rsidRPr="002F373B" w:rsidRDefault="00233468" w:rsidP="00476697">
            <w:pPr>
              <w:jc w:val="center"/>
              <w:rPr>
                <w:rFonts w:asciiTheme="minorHAnsi" w:hAnsiTheme="minorHAnsi" w:cstheme="minorHAnsi"/>
                <w:sz w:val="22"/>
                <w:szCs w:val="22"/>
                <w:lang w:val="fr-FR"/>
              </w:rPr>
            </w:pPr>
          </w:p>
        </w:tc>
        <w:tc>
          <w:tcPr>
            <w:tcW w:w="2147" w:type="dxa"/>
            <w:tcBorders>
              <w:top w:val="single" w:sz="4" w:space="0" w:color="auto"/>
              <w:left w:val="single" w:sz="4" w:space="0" w:color="auto"/>
              <w:bottom w:val="single" w:sz="4" w:space="0" w:color="auto"/>
              <w:right w:val="single" w:sz="4" w:space="0" w:color="auto"/>
            </w:tcBorders>
          </w:tcPr>
          <w:p w14:paraId="0A9D73B3" w14:textId="77777777" w:rsidR="00233468" w:rsidRPr="002F373B" w:rsidRDefault="00233468" w:rsidP="00476697">
            <w:pPr>
              <w:jc w:val="center"/>
              <w:rPr>
                <w:rFonts w:asciiTheme="minorHAnsi" w:hAnsiTheme="minorHAnsi" w:cstheme="minorHAnsi"/>
                <w:sz w:val="22"/>
                <w:szCs w:val="22"/>
                <w:highlight w:val="yellow"/>
                <w:lang w:val="fr-FR"/>
              </w:rPr>
            </w:pPr>
          </w:p>
        </w:tc>
        <w:tc>
          <w:tcPr>
            <w:tcW w:w="2340" w:type="dxa"/>
            <w:tcBorders>
              <w:top w:val="single" w:sz="4" w:space="0" w:color="auto"/>
              <w:left w:val="single" w:sz="4" w:space="0" w:color="auto"/>
              <w:bottom w:val="single" w:sz="4" w:space="0" w:color="auto"/>
              <w:right w:val="single" w:sz="4" w:space="0" w:color="auto"/>
            </w:tcBorders>
          </w:tcPr>
          <w:p w14:paraId="556C4902" w14:textId="77777777" w:rsidR="00233468" w:rsidRPr="002F373B" w:rsidRDefault="00233468" w:rsidP="00476697">
            <w:pPr>
              <w:jc w:val="center"/>
              <w:rPr>
                <w:rFonts w:asciiTheme="minorHAnsi" w:hAnsiTheme="minorHAnsi" w:cstheme="minorHAnsi"/>
                <w:sz w:val="22"/>
                <w:szCs w:val="22"/>
                <w:highlight w:val="yellow"/>
                <w:lang w:val="fr-FR"/>
              </w:rPr>
            </w:pPr>
          </w:p>
        </w:tc>
      </w:tr>
      <w:tr w:rsidR="00233468" w:rsidRPr="002F373B" w14:paraId="2314EFEF" w14:textId="77777777" w:rsidTr="00476697">
        <w:tc>
          <w:tcPr>
            <w:tcW w:w="6300" w:type="dxa"/>
            <w:gridSpan w:val="3"/>
            <w:tcBorders>
              <w:top w:val="single" w:sz="4" w:space="0" w:color="auto"/>
              <w:left w:val="single" w:sz="4" w:space="0" w:color="auto"/>
              <w:bottom w:val="single" w:sz="4" w:space="0" w:color="auto"/>
              <w:right w:val="single" w:sz="4" w:space="0" w:color="auto"/>
            </w:tcBorders>
          </w:tcPr>
          <w:p w14:paraId="749DC591" w14:textId="3D355B92" w:rsidR="00233468" w:rsidRPr="002F373B" w:rsidRDefault="00233468" w:rsidP="00476697">
            <w:pPr>
              <w:jc w:val="center"/>
              <w:rPr>
                <w:rFonts w:asciiTheme="minorHAnsi" w:hAnsiTheme="minorHAnsi" w:cstheme="minorHAnsi"/>
                <w:sz w:val="22"/>
                <w:szCs w:val="22"/>
                <w:highlight w:val="yellow"/>
                <w:lang w:val="fr-FR"/>
              </w:rPr>
            </w:pPr>
            <w:r w:rsidRPr="002F373B">
              <w:rPr>
                <w:rFonts w:asciiTheme="minorHAnsi" w:hAnsiTheme="minorHAnsi" w:cstheme="minorHAnsi"/>
                <w:sz w:val="22"/>
                <w:szCs w:val="22"/>
                <w:lang w:val="fr-FR"/>
              </w:rPr>
              <w:t>TOTAL GENERAL</w:t>
            </w:r>
          </w:p>
        </w:tc>
        <w:tc>
          <w:tcPr>
            <w:tcW w:w="2340" w:type="dxa"/>
            <w:tcBorders>
              <w:top w:val="single" w:sz="4" w:space="0" w:color="auto"/>
              <w:left w:val="single" w:sz="4" w:space="0" w:color="auto"/>
              <w:bottom w:val="single" w:sz="4" w:space="0" w:color="auto"/>
              <w:right w:val="single" w:sz="4" w:space="0" w:color="auto"/>
            </w:tcBorders>
          </w:tcPr>
          <w:p w14:paraId="63B1479B" w14:textId="77777777" w:rsidR="00233468" w:rsidRPr="002F373B" w:rsidRDefault="00233468" w:rsidP="00476697">
            <w:pPr>
              <w:jc w:val="center"/>
              <w:rPr>
                <w:rFonts w:asciiTheme="minorHAnsi" w:hAnsiTheme="minorHAnsi" w:cstheme="minorHAnsi"/>
                <w:sz w:val="22"/>
                <w:szCs w:val="22"/>
                <w:highlight w:val="yellow"/>
                <w:lang w:val="fr-FR"/>
              </w:rPr>
            </w:pPr>
          </w:p>
        </w:tc>
      </w:tr>
    </w:tbl>
    <w:p w14:paraId="57324827" w14:textId="77777777" w:rsidR="00233468" w:rsidRPr="002F373B" w:rsidRDefault="00233468" w:rsidP="00233468">
      <w:pPr>
        <w:rPr>
          <w:rFonts w:asciiTheme="minorHAnsi" w:hAnsiTheme="minorHAnsi" w:cstheme="minorHAnsi"/>
          <w:b/>
          <w:bCs/>
          <w:sz w:val="22"/>
          <w:szCs w:val="22"/>
          <w:lang w:val="fr-FR"/>
        </w:rPr>
      </w:pPr>
    </w:p>
    <w:p w14:paraId="589AFBE2" w14:textId="77777777" w:rsidR="00233468" w:rsidRPr="002F373B" w:rsidRDefault="00233468" w:rsidP="00233468">
      <w:pPr>
        <w:rPr>
          <w:rFonts w:asciiTheme="minorHAnsi" w:hAnsiTheme="minorHAnsi" w:cstheme="minorHAnsi"/>
          <w:b/>
          <w:bCs/>
          <w:sz w:val="22"/>
          <w:szCs w:val="22"/>
          <w:lang w:val="fr-FR"/>
        </w:rPr>
      </w:pPr>
    </w:p>
    <w:p w14:paraId="0508A94C" w14:textId="7702830A" w:rsidR="00233468" w:rsidRDefault="00233468" w:rsidP="00233468">
      <w:pPr>
        <w:rPr>
          <w:rFonts w:asciiTheme="minorHAnsi" w:hAnsiTheme="minorHAnsi" w:cstheme="minorHAnsi"/>
          <w:b/>
          <w:bCs/>
          <w:sz w:val="22"/>
          <w:szCs w:val="22"/>
          <w:lang w:val="fr-FR"/>
        </w:rPr>
      </w:pPr>
    </w:p>
    <w:p w14:paraId="366A1437" w14:textId="77777777" w:rsidR="00963AB9" w:rsidRPr="002F373B" w:rsidRDefault="00963AB9" w:rsidP="00233468">
      <w:pPr>
        <w:rPr>
          <w:rFonts w:asciiTheme="minorHAnsi" w:hAnsiTheme="minorHAnsi" w:cstheme="minorHAnsi"/>
          <w:b/>
          <w:bCs/>
          <w:sz w:val="22"/>
          <w:szCs w:val="22"/>
          <w:lang w:val="fr-FR"/>
        </w:rPr>
      </w:pPr>
    </w:p>
    <w:p w14:paraId="0E07F4CB" w14:textId="77777777" w:rsidR="00233468" w:rsidRPr="002F373B" w:rsidRDefault="00233468" w:rsidP="00233468">
      <w:pPr>
        <w:rPr>
          <w:rFonts w:asciiTheme="minorHAnsi" w:hAnsiTheme="minorHAnsi" w:cstheme="minorHAnsi"/>
          <w:b/>
          <w:bCs/>
          <w:sz w:val="22"/>
          <w:szCs w:val="22"/>
          <w:lang w:val="fr-FR"/>
        </w:rPr>
      </w:pPr>
    </w:p>
    <w:p w14:paraId="325D1AE4" w14:textId="77777777" w:rsidR="00233468" w:rsidRPr="002F373B" w:rsidRDefault="00233468" w:rsidP="00233468">
      <w:pPr>
        <w:rPr>
          <w:rFonts w:asciiTheme="minorHAnsi" w:hAnsiTheme="minorHAnsi" w:cstheme="minorHAnsi"/>
          <w:b/>
          <w:bCs/>
          <w:sz w:val="22"/>
          <w:szCs w:val="22"/>
          <w:lang w:val="fr-FR"/>
        </w:rPr>
      </w:pPr>
    </w:p>
    <w:p w14:paraId="38D59524" w14:textId="714A537A" w:rsidR="00233468" w:rsidRPr="002F373B" w:rsidRDefault="00794256" w:rsidP="00233468">
      <w:pPr>
        <w:rPr>
          <w:rFonts w:asciiTheme="minorHAnsi" w:hAnsiTheme="minorHAnsi" w:cstheme="minorHAnsi"/>
          <w:b/>
          <w:bCs/>
          <w:sz w:val="22"/>
          <w:szCs w:val="22"/>
          <w:lang w:val="fr-FR"/>
        </w:rPr>
      </w:pPr>
      <w:r w:rsidRPr="002F373B">
        <w:rPr>
          <w:rFonts w:asciiTheme="minorHAnsi" w:hAnsiTheme="minorHAnsi" w:cstheme="minorHAnsi"/>
          <w:b/>
          <w:bCs/>
          <w:sz w:val="22"/>
          <w:szCs w:val="22"/>
          <w:lang w:val="fr-FR"/>
        </w:rPr>
        <w:t>Date, Signature</w:t>
      </w:r>
      <w:r w:rsidR="00233468" w:rsidRPr="002F373B">
        <w:rPr>
          <w:rFonts w:asciiTheme="minorHAnsi" w:hAnsiTheme="minorHAnsi" w:cstheme="minorHAnsi"/>
          <w:b/>
          <w:bCs/>
          <w:sz w:val="22"/>
          <w:szCs w:val="22"/>
          <w:lang w:val="fr-FR"/>
        </w:rPr>
        <w:t xml:space="preserve"> et Cachet du soumissionnaire </w:t>
      </w:r>
    </w:p>
    <w:p w14:paraId="74C7695B" w14:textId="77777777" w:rsidR="00233468" w:rsidRPr="002F373B" w:rsidRDefault="00233468" w:rsidP="00233468">
      <w:pPr>
        <w:jc w:val="center"/>
        <w:rPr>
          <w:rFonts w:asciiTheme="minorHAnsi" w:hAnsiTheme="minorHAnsi" w:cstheme="minorHAnsi"/>
          <w:sz w:val="22"/>
          <w:szCs w:val="22"/>
          <w:lang w:val="fr-FR"/>
        </w:rPr>
      </w:pPr>
      <w:r w:rsidRPr="002F373B">
        <w:rPr>
          <w:rFonts w:asciiTheme="minorHAnsi" w:hAnsiTheme="minorHAnsi" w:cstheme="minorHAnsi"/>
          <w:sz w:val="22"/>
          <w:szCs w:val="22"/>
          <w:lang w:val="fr-FR"/>
        </w:rPr>
        <w:t xml:space="preserve">…………………………………………………………………………… </w:t>
      </w:r>
    </w:p>
    <w:p w14:paraId="2121BBC0" w14:textId="77777777" w:rsidR="00233468" w:rsidRPr="002F373B" w:rsidRDefault="00233468" w:rsidP="00233468">
      <w:pPr>
        <w:jc w:val="center"/>
        <w:rPr>
          <w:rFonts w:asciiTheme="minorHAnsi" w:hAnsiTheme="minorHAnsi" w:cstheme="minorHAnsi"/>
          <w:sz w:val="22"/>
          <w:szCs w:val="22"/>
          <w:lang w:val="fr-FR"/>
        </w:rPr>
      </w:pPr>
    </w:p>
    <w:p w14:paraId="6D68ABAE" w14:textId="77777777" w:rsidR="00233468" w:rsidRPr="002F373B" w:rsidRDefault="00233468" w:rsidP="00233468">
      <w:pPr>
        <w:jc w:val="center"/>
        <w:rPr>
          <w:rFonts w:asciiTheme="minorHAnsi" w:hAnsiTheme="minorHAnsi" w:cstheme="minorHAnsi"/>
          <w:b/>
          <w:bCs/>
          <w:sz w:val="22"/>
          <w:szCs w:val="22"/>
          <w:lang w:val="fr-FR"/>
        </w:rPr>
      </w:pPr>
    </w:p>
    <w:p w14:paraId="380B12FB" w14:textId="77777777" w:rsidR="00233468" w:rsidRPr="002F373B" w:rsidRDefault="00233468" w:rsidP="00233468">
      <w:pPr>
        <w:jc w:val="center"/>
        <w:rPr>
          <w:rFonts w:asciiTheme="minorHAnsi" w:hAnsiTheme="minorHAnsi" w:cstheme="minorHAnsi"/>
          <w:b/>
          <w:bCs/>
          <w:sz w:val="22"/>
          <w:szCs w:val="22"/>
          <w:lang w:val="fr-FR"/>
        </w:rPr>
      </w:pPr>
    </w:p>
    <w:p w14:paraId="4C18A340" w14:textId="77777777" w:rsidR="00233468" w:rsidRPr="002F373B" w:rsidRDefault="00233468" w:rsidP="00233468">
      <w:pPr>
        <w:jc w:val="center"/>
        <w:rPr>
          <w:rFonts w:asciiTheme="minorHAnsi" w:hAnsiTheme="minorHAnsi" w:cstheme="minorHAnsi"/>
          <w:b/>
          <w:bCs/>
          <w:sz w:val="22"/>
          <w:szCs w:val="22"/>
          <w:lang w:val="fr-FR"/>
        </w:rPr>
      </w:pPr>
    </w:p>
    <w:p w14:paraId="262CE697" w14:textId="77777777" w:rsidR="00233468" w:rsidRPr="002F373B" w:rsidRDefault="00233468" w:rsidP="00233468">
      <w:pPr>
        <w:jc w:val="center"/>
        <w:rPr>
          <w:rFonts w:asciiTheme="minorHAnsi" w:hAnsiTheme="minorHAnsi" w:cstheme="minorHAnsi"/>
          <w:b/>
          <w:bCs/>
          <w:sz w:val="22"/>
          <w:szCs w:val="22"/>
          <w:lang w:val="fr-FR"/>
        </w:rPr>
      </w:pPr>
    </w:p>
    <w:p w14:paraId="69D43E29" w14:textId="77777777" w:rsidR="00233468" w:rsidRPr="002F373B" w:rsidRDefault="00233468" w:rsidP="00233468">
      <w:pPr>
        <w:jc w:val="center"/>
        <w:rPr>
          <w:rFonts w:asciiTheme="minorHAnsi" w:hAnsiTheme="minorHAnsi" w:cstheme="minorHAnsi"/>
          <w:b/>
          <w:bCs/>
          <w:sz w:val="22"/>
          <w:szCs w:val="22"/>
          <w:lang w:val="fr-FR"/>
        </w:rPr>
      </w:pPr>
    </w:p>
    <w:p w14:paraId="012DF72C" w14:textId="77777777" w:rsidR="00233468" w:rsidRPr="002F373B" w:rsidRDefault="00233468" w:rsidP="00233468">
      <w:pPr>
        <w:jc w:val="center"/>
        <w:rPr>
          <w:rFonts w:asciiTheme="minorHAnsi" w:hAnsiTheme="minorHAnsi" w:cstheme="minorHAnsi"/>
          <w:b/>
          <w:bCs/>
          <w:sz w:val="22"/>
          <w:szCs w:val="22"/>
          <w:lang w:val="fr-FR"/>
        </w:rPr>
      </w:pPr>
    </w:p>
    <w:p w14:paraId="6DB70525" w14:textId="77777777" w:rsidR="00233468" w:rsidRPr="002F373B" w:rsidRDefault="00233468" w:rsidP="00233468">
      <w:pPr>
        <w:rPr>
          <w:rFonts w:asciiTheme="minorHAnsi" w:hAnsiTheme="minorHAnsi" w:cstheme="minorHAnsi"/>
          <w:b/>
          <w:bCs/>
          <w:sz w:val="22"/>
          <w:szCs w:val="22"/>
          <w:lang w:val="fr-FR"/>
        </w:rPr>
      </w:pPr>
    </w:p>
    <w:p w14:paraId="613DE713" w14:textId="77777777" w:rsidR="00233468" w:rsidRPr="002F373B" w:rsidRDefault="00233468" w:rsidP="00233468">
      <w:pPr>
        <w:rPr>
          <w:rFonts w:asciiTheme="minorHAnsi" w:hAnsiTheme="minorHAnsi" w:cstheme="minorHAnsi"/>
          <w:bCs/>
          <w:sz w:val="22"/>
          <w:szCs w:val="22"/>
          <w:lang w:val="fr-FR"/>
        </w:rPr>
      </w:pPr>
      <w:r w:rsidRPr="002F373B">
        <w:rPr>
          <w:rFonts w:asciiTheme="minorHAnsi" w:hAnsiTheme="minorHAnsi" w:cstheme="minorHAnsi"/>
          <w:bCs/>
          <w:sz w:val="22"/>
          <w:szCs w:val="22"/>
          <w:u w:val="single"/>
          <w:lang w:val="fr-FR"/>
        </w:rPr>
        <w:t>N.B</w:t>
      </w:r>
      <w:r w:rsidRPr="002F373B">
        <w:rPr>
          <w:rFonts w:asciiTheme="minorHAnsi" w:hAnsiTheme="minorHAnsi" w:cstheme="minorHAnsi"/>
          <w:bCs/>
          <w:sz w:val="22"/>
          <w:szCs w:val="22"/>
          <w:lang w:val="fr-FR"/>
        </w:rPr>
        <w:t xml:space="preserve"> : </w:t>
      </w:r>
    </w:p>
    <w:p w14:paraId="0E6FE52A" w14:textId="303B34C9" w:rsidR="00233468" w:rsidRPr="002F373B" w:rsidRDefault="00233468" w:rsidP="00233468">
      <w:pPr>
        <w:pStyle w:val="Paragraphedeliste"/>
        <w:numPr>
          <w:ilvl w:val="0"/>
          <w:numId w:val="15"/>
        </w:numPr>
        <w:rPr>
          <w:rFonts w:asciiTheme="minorHAnsi" w:hAnsiTheme="minorHAnsi" w:cstheme="minorHAnsi"/>
          <w:bCs/>
          <w:sz w:val="22"/>
          <w:szCs w:val="22"/>
          <w:u w:val="single"/>
          <w:lang w:val="fr-FR"/>
        </w:rPr>
      </w:pPr>
      <w:r w:rsidRPr="002F373B">
        <w:rPr>
          <w:rFonts w:asciiTheme="minorHAnsi" w:hAnsiTheme="minorHAnsi" w:cstheme="minorHAnsi"/>
          <w:bCs/>
          <w:sz w:val="22"/>
          <w:szCs w:val="22"/>
          <w:lang w:val="fr-FR"/>
        </w:rPr>
        <w:t>En cas de différence entre le prix unitaire et le prix total, le coût unitaire fait foi</w:t>
      </w:r>
    </w:p>
    <w:p w14:paraId="6A64D451" w14:textId="5E1064DC" w:rsidR="00233468" w:rsidRPr="002F373B" w:rsidRDefault="00233468" w:rsidP="00233468">
      <w:pPr>
        <w:pStyle w:val="Paragraphedeliste"/>
        <w:numPr>
          <w:ilvl w:val="0"/>
          <w:numId w:val="15"/>
        </w:numPr>
        <w:rPr>
          <w:rFonts w:asciiTheme="minorHAnsi" w:hAnsiTheme="minorHAnsi" w:cstheme="minorHAnsi"/>
          <w:bCs/>
          <w:sz w:val="22"/>
          <w:szCs w:val="22"/>
          <w:u w:val="single"/>
          <w:lang w:val="fr-FR"/>
        </w:rPr>
      </w:pPr>
      <w:r w:rsidRPr="002F373B">
        <w:rPr>
          <w:rFonts w:asciiTheme="minorHAnsi" w:hAnsiTheme="minorHAnsi" w:cstheme="minorHAnsi"/>
          <w:bCs/>
          <w:sz w:val="22"/>
          <w:szCs w:val="22"/>
          <w:lang w:val="fr-FR"/>
        </w:rPr>
        <w:t xml:space="preserve">Tout soumissionnaire ayant fait une offre TVAC devra annexer </w:t>
      </w:r>
      <w:r w:rsidR="004152DF" w:rsidRPr="002F373B">
        <w:rPr>
          <w:rFonts w:asciiTheme="minorHAnsi" w:hAnsiTheme="minorHAnsi" w:cstheme="minorHAnsi"/>
          <w:bCs/>
          <w:sz w:val="22"/>
          <w:szCs w:val="22"/>
          <w:lang w:val="fr-FR"/>
        </w:rPr>
        <w:t>à</w:t>
      </w:r>
      <w:r w:rsidRPr="002F373B">
        <w:rPr>
          <w:rFonts w:asciiTheme="minorHAnsi" w:hAnsiTheme="minorHAnsi" w:cstheme="minorHAnsi"/>
          <w:bCs/>
          <w:sz w:val="22"/>
          <w:szCs w:val="22"/>
          <w:lang w:val="fr-FR"/>
        </w:rPr>
        <w:t xml:space="preserve"> son offre la copie de l’attestation d’</w:t>
      </w:r>
      <w:r w:rsidR="009C459B" w:rsidRPr="002F373B">
        <w:rPr>
          <w:rFonts w:asciiTheme="minorHAnsi" w:hAnsiTheme="minorHAnsi" w:cstheme="minorHAnsi"/>
          <w:bCs/>
          <w:sz w:val="22"/>
          <w:szCs w:val="22"/>
          <w:lang w:val="fr-FR"/>
        </w:rPr>
        <w:t>assujettissements</w:t>
      </w:r>
      <w:r w:rsidRPr="002F373B">
        <w:rPr>
          <w:rFonts w:asciiTheme="minorHAnsi" w:hAnsiTheme="minorHAnsi" w:cstheme="minorHAnsi"/>
          <w:bCs/>
          <w:sz w:val="22"/>
          <w:szCs w:val="22"/>
          <w:lang w:val="fr-FR"/>
        </w:rPr>
        <w:t xml:space="preserve"> à la TVA</w:t>
      </w:r>
    </w:p>
    <w:p w14:paraId="15EEB63C" w14:textId="06D224C4" w:rsidR="00233468" w:rsidRPr="002F373B" w:rsidRDefault="00233468" w:rsidP="00B14DEA">
      <w:pPr>
        <w:jc w:val="center"/>
        <w:rPr>
          <w:rFonts w:asciiTheme="minorHAnsi" w:hAnsiTheme="minorHAnsi" w:cstheme="minorHAnsi"/>
          <w:bCs/>
          <w:sz w:val="22"/>
          <w:szCs w:val="22"/>
          <w:u w:val="single"/>
          <w:lang w:val="fr-FR"/>
        </w:rPr>
      </w:pPr>
    </w:p>
    <w:p w14:paraId="46D92973" w14:textId="282C8C3F" w:rsidR="00233468" w:rsidRPr="002F373B" w:rsidRDefault="00233468" w:rsidP="00B14DEA">
      <w:pPr>
        <w:jc w:val="center"/>
        <w:rPr>
          <w:rFonts w:asciiTheme="minorHAnsi" w:hAnsiTheme="minorHAnsi" w:cstheme="minorHAnsi"/>
          <w:b/>
          <w:bCs/>
          <w:sz w:val="22"/>
          <w:szCs w:val="22"/>
          <w:u w:val="single"/>
          <w:lang w:val="fr-FR"/>
        </w:rPr>
      </w:pPr>
    </w:p>
    <w:p w14:paraId="500D0F33" w14:textId="77777777" w:rsidR="00233468" w:rsidRPr="002F373B" w:rsidRDefault="00233468" w:rsidP="00B14DEA">
      <w:pPr>
        <w:jc w:val="center"/>
        <w:rPr>
          <w:rFonts w:asciiTheme="minorHAnsi" w:hAnsiTheme="minorHAnsi" w:cstheme="minorHAnsi"/>
          <w:b/>
          <w:bCs/>
          <w:sz w:val="22"/>
          <w:szCs w:val="22"/>
          <w:u w:val="single"/>
          <w:lang w:val="fr-FR"/>
        </w:rPr>
      </w:pPr>
    </w:p>
    <w:p w14:paraId="75769D4C" w14:textId="77777777" w:rsidR="007D0D5A" w:rsidRPr="002F373B" w:rsidRDefault="007D0D5A" w:rsidP="007D0D5A">
      <w:pPr>
        <w:jc w:val="center"/>
        <w:rPr>
          <w:rFonts w:asciiTheme="minorHAnsi" w:hAnsiTheme="minorHAnsi" w:cstheme="minorHAnsi"/>
          <w:b/>
          <w:sz w:val="22"/>
          <w:szCs w:val="22"/>
          <w:lang w:val="fr-FR"/>
        </w:rPr>
      </w:pPr>
      <w:r w:rsidRPr="002F373B">
        <w:rPr>
          <w:rFonts w:asciiTheme="minorHAnsi" w:hAnsiTheme="minorHAnsi" w:cstheme="minorHAnsi"/>
          <w:b/>
          <w:sz w:val="22"/>
          <w:szCs w:val="22"/>
          <w:lang w:val="fr-FR"/>
        </w:rPr>
        <w:t>FIN annexe 2</w:t>
      </w:r>
    </w:p>
    <w:p w14:paraId="627D6AA3" w14:textId="77777777" w:rsidR="007D0D5A" w:rsidRPr="002F373B" w:rsidRDefault="007D0D5A" w:rsidP="007D0D5A">
      <w:pPr>
        <w:jc w:val="center"/>
        <w:rPr>
          <w:rFonts w:asciiTheme="minorHAnsi" w:hAnsiTheme="minorHAnsi" w:cstheme="minorHAnsi"/>
          <w:sz w:val="22"/>
          <w:szCs w:val="22"/>
          <w:lang w:val="fr-FR"/>
        </w:rPr>
      </w:pPr>
    </w:p>
    <w:p w14:paraId="0070DD24" w14:textId="44319AEB" w:rsidR="00B14DEA" w:rsidRPr="002F373B" w:rsidRDefault="00B14DEA" w:rsidP="00B14DEA">
      <w:pPr>
        <w:jc w:val="center"/>
        <w:rPr>
          <w:rFonts w:asciiTheme="minorHAnsi" w:hAnsiTheme="minorHAnsi" w:cstheme="minorHAnsi"/>
          <w:sz w:val="22"/>
          <w:szCs w:val="22"/>
          <w:lang w:val="fr-FR"/>
        </w:rPr>
      </w:pPr>
    </w:p>
    <w:p w14:paraId="3E1112B9" w14:textId="26E14C74" w:rsidR="009C7C0F" w:rsidRPr="002F373B" w:rsidRDefault="009C7C0F" w:rsidP="00B14DEA">
      <w:pPr>
        <w:jc w:val="center"/>
        <w:rPr>
          <w:rFonts w:asciiTheme="minorHAnsi" w:hAnsiTheme="minorHAnsi" w:cstheme="minorHAnsi"/>
          <w:sz w:val="22"/>
          <w:szCs w:val="22"/>
          <w:lang w:val="fr-FR"/>
        </w:rPr>
      </w:pPr>
    </w:p>
    <w:p w14:paraId="2C3ED642" w14:textId="60950FB9" w:rsidR="009C7C0F" w:rsidRPr="002F373B" w:rsidRDefault="009C7C0F" w:rsidP="00B14DEA">
      <w:pPr>
        <w:jc w:val="center"/>
        <w:rPr>
          <w:rFonts w:asciiTheme="minorHAnsi" w:hAnsiTheme="minorHAnsi" w:cstheme="minorHAnsi"/>
          <w:sz w:val="22"/>
          <w:szCs w:val="22"/>
          <w:lang w:val="fr-FR"/>
        </w:rPr>
      </w:pPr>
    </w:p>
    <w:p w14:paraId="51891495" w14:textId="6BFBA686" w:rsidR="009C7C0F" w:rsidRPr="002F373B" w:rsidRDefault="009C7C0F" w:rsidP="00B14DEA">
      <w:pPr>
        <w:jc w:val="center"/>
        <w:rPr>
          <w:rFonts w:asciiTheme="minorHAnsi" w:hAnsiTheme="minorHAnsi" w:cstheme="minorHAnsi"/>
          <w:sz w:val="22"/>
          <w:szCs w:val="22"/>
          <w:lang w:val="fr-FR"/>
        </w:rPr>
      </w:pPr>
    </w:p>
    <w:p w14:paraId="3030570B" w14:textId="22625F95" w:rsidR="009C7C0F" w:rsidRPr="002F373B" w:rsidRDefault="009C7C0F" w:rsidP="00B14DEA">
      <w:pPr>
        <w:jc w:val="center"/>
        <w:rPr>
          <w:rFonts w:asciiTheme="minorHAnsi" w:hAnsiTheme="minorHAnsi" w:cstheme="minorHAnsi"/>
          <w:sz w:val="22"/>
          <w:szCs w:val="22"/>
          <w:lang w:val="fr-FR"/>
        </w:rPr>
      </w:pPr>
    </w:p>
    <w:p w14:paraId="32F9A6EE" w14:textId="1AB7F624" w:rsidR="009C7C0F" w:rsidRPr="002F373B" w:rsidRDefault="009C7C0F" w:rsidP="00B14DEA">
      <w:pPr>
        <w:jc w:val="center"/>
        <w:rPr>
          <w:rFonts w:asciiTheme="minorHAnsi" w:hAnsiTheme="minorHAnsi" w:cstheme="minorHAnsi"/>
          <w:sz w:val="22"/>
          <w:szCs w:val="22"/>
          <w:lang w:val="fr-FR"/>
        </w:rPr>
      </w:pPr>
    </w:p>
    <w:p w14:paraId="1E6A91AE" w14:textId="5762AF2C" w:rsidR="009C7C0F" w:rsidRPr="002F373B" w:rsidRDefault="009C7C0F" w:rsidP="00B14DEA">
      <w:pPr>
        <w:jc w:val="center"/>
        <w:rPr>
          <w:rFonts w:asciiTheme="minorHAnsi" w:hAnsiTheme="minorHAnsi" w:cstheme="minorHAnsi"/>
          <w:sz w:val="22"/>
          <w:szCs w:val="22"/>
          <w:lang w:val="fr-FR"/>
        </w:rPr>
      </w:pPr>
    </w:p>
    <w:p w14:paraId="7FE6FE60" w14:textId="0E563686" w:rsidR="009C7C0F" w:rsidRPr="002F373B" w:rsidRDefault="009C7C0F" w:rsidP="00B14DEA">
      <w:pPr>
        <w:jc w:val="center"/>
        <w:rPr>
          <w:rFonts w:asciiTheme="minorHAnsi" w:hAnsiTheme="minorHAnsi" w:cstheme="minorHAnsi"/>
          <w:sz w:val="22"/>
          <w:szCs w:val="22"/>
          <w:lang w:val="fr-FR"/>
        </w:rPr>
      </w:pPr>
    </w:p>
    <w:p w14:paraId="1C76785E" w14:textId="53F3EDAD" w:rsidR="009C7C0F" w:rsidRPr="002F373B" w:rsidRDefault="009C7C0F" w:rsidP="00B14DEA">
      <w:pPr>
        <w:jc w:val="center"/>
        <w:rPr>
          <w:rFonts w:asciiTheme="minorHAnsi" w:hAnsiTheme="minorHAnsi" w:cstheme="minorHAnsi"/>
          <w:sz w:val="22"/>
          <w:szCs w:val="22"/>
          <w:lang w:val="fr-FR"/>
        </w:rPr>
      </w:pPr>
    </w:p>
    <w:p w14:paraId="4FF1EF7F" w14:textId="760EE633" w:rsidR="009C7C0F" w:rsidRPr="002F373B" w:rsidRDefault="009C7C0F" w:rsidP="00B14DEA">
      <w:pPr>
        <w:jc w:val="center"/>
        <w:rPr>
          <w:rFonts w:asciiTheme="minorHAnsi" w:hAnsiTheme="minorHAnsi" w:cstheme="minorHAnsi"/>
          <w:sz w:val="22"/>
          <w:szCs w:val="22"/>
          <w:lang w:val="fr-FR"/>
        </w:rPr>
      </w:pPr>
    </w:p>
    <w:p w14:paraId="34A22D90" w14:textId="1334D0C8" w:rsidR="009C7C0F" w:rsidRPr="002F373B" w:rsidRDefault="009C7C0F" w:rsidP="00B14DEA">
      <w:pPr>
        <w:jc w:val="center"/>
        <w:rPr>
          <w:rFonts w:asciiTheme="minorHAnsi" w:hAnsiTheme="minorHAnsi" w:cstheme="minorHAnsi"/>
          <w:sz w:val="22"/>
          <w:szCs w:val="22"/>
          <w:lang w:val="fr-FR"/>
        </w:rPr>
      </w:pPr>
    </w:p>
    <w:p w14:paraId="36183B1F" w14:textId="794F9B24" w:rsidR="009C7C0F" w:rsidRPr="002F373B" w:rsidRDefault="009C7C0F" w:rsidP="00B14DEA">
      <w:pPr>
        <w:jc w:val="center"/>
        <w:rPr>
          <w:rFonts w:asciiTheme="minorHAnsi" w:hAnsiTheme="minorHAnsi" w:cstheme="minorHAnsi"/>
          <w:sz w:val="22"/>
          <w:szCs w:val="22"/>
          <w:lang w:val="fr-FR"/>
        </w:rPr>
      </w:pPr>
    </w:p>
    <w:p w14:paraId="67BDD796" w14:textId="50670C40" w:rsidR="009C7C0F" w:rsidRPr="002F373B" w:rsidRDefault="009C7C0F" w:rsidP="009C7C0F">
      <w:pPr>
        <w:spacing w:after="160" w:line="480" w:lineRule="auto"/>
        <w:contextualSpacing/>
        <w:rPr>
          <w:rFonts w:asciiTheme="minorHAnsi" w:hAnsiTheme="minorHAnsi" w:cstheme="minorHAnsi"/>
          <w:b/>
          <w:bCs/>
          <w:sz w:val="22"/>
          <w:szCs w:val="22"/>
          <w:u w:val="single"/>
          <w:lang w:val="fr-FR"/>
        </w:rPr>
      </w:pPr>
      <w:r w:rsidRPr="002F373B">
        <w:rPr>
          <w:rFonts w:asciiTheme="minorHAnsi" w:hAnsiTheme="minorHAnsi" w:cstheme="minorHAnsi"/>
          <w:b/>
          <w:bCs/>
          <w:sz w:val="22"/>
          <w:szCs w:val="22"/>
          <w:lang w:val="fr-FR"/>
        </w:rPr>
        <w:t xml:space="preserve">Annexe </w:t>
      </w:r>
      <w:r w:rsidR="00FC3286" w:rsidRPr="002F373B">
        <w:rPr>
          <w:rFonts w:asciiTheme="minorHAnsi" w:hAnsiTheme="minorHAnsi" w:cstheme="minorHAnsi"/>
          <w:b/>
          <w:bCs/>
          <w:sz w:val="22"/>
          <w:szCs w:val="22"/>
          <w:lang w:val="fr-FR"/>
        </w:rPr>
        <w:t xml:space="preserve">3 </w:t>
      </w:r>
      <w:r w:rsidRPr="002F373B">
        <w:rPr>
          <w:rFonts w:asciiTheme="minorHAnsi" w:hAnsiTheme="minorHAnsi" w:cstheme="minorHAnsi"/>
          <w:b/>
          <w:bCs/>
          <w:sz w:val="22"/>
          <w:szCs w:val="22"/>
          <w:lang w:val="fr-FR"/>
        </w:rPr>
        <w:t xml:space="preserve">:  </w:t>
      </w:r>
      <w:r w:rsidR="00FC3286" w:rsidRPr="002F373B">
        <w:rPr>
          <w:rFonts w:asciiTheme="minorHAnsi" w:hAnsiTheme="minorHAnsi" w:cstheme="minorHAnsi"/>
          <w:b/>
          <w:bCs/>
          <w:sz w:val="22"/>
          <w:szCs w:val="22"/>
          <w:u w:val="single"/>
          <w:lang w:val="fr-FR"/>
        </w:rPr>
        <w:t>FICHE DE RENSEIGNEMENT DU SOUMISSIONNAIRE</w:t>
      </w:r>
    </w:p>
    <w:p w14:paraId="790494F1" w14:textId="77777777" w:rsidR="009C7C0F" w:rsidRPr="002F373B" w:rsidRDefault="009C7C0F" w:rsidP="009C7C0F">
      <w:pPr>
        <w:spacing w:after="160" w:line="480" w:lineRule="auto"/>
        <w:contextualSpacing/>
        <w:rPr>
          <w:rFonts w:asciiTheme="minorHAnsi" w:eastAsiaTheme="minorHAnsi" w:hAnsiTheme="minorHAnsi" w:cstheme="minorHAnsi"/>
          <w:sz w:val="22"/>
          <w:szCs w:val="22"/>
          <w:lang w:val="fr-FR"/>
        </w:rPr>
      </w:pPr>
    </w:p>
    <w:p w14:paraId="3FD2E0A1" w14:textId="5157ED2C" w:rsidR="009C7C0F" w:rsidRPr="002F373B" w:rsidRDefault="009C7C0F" w:rsidP="009C7C0F">
      <w:pPr>
        <w:spacing w:after="160" w:line="480" w:lineRule="auto"/>
        <w:contextualSpacing/>
        <w:rPr>
          <w:rFonts w:asciiTheme="minorHAnsi" w:eastAsiaTheme="minorHAnsi" w:hAnsiTheme="minorHAnsi" w:cstheme="minorHAnsi"/>
          <w:i/>
          <w:sz w:val="22"/>
          <w:szCs w:val="22"/>
          <w:lang w:val="fr-FR"/>
        </w:rPr>
      </w:pPr>
      <w:r w:rsidRPr="002F373B">
        <w:rPr>
          <w:rFonts w:asciiTheme="minorHAnsi" w:eastAsiaTheme="minorHAnsi" w:hAnsiTheme="minorHAnsi" w:cstheme="minorHAnsi"/>
          <w:i/>
          <w:sz w:val="22"/>
          <w:szCs w:val="22"/>
          <w:lang w:val="fr-FR"/>
        </w:rPr>
        <w:t xml:space="preserve">Le Soumissionnaire </w:t>
      </w:r>
      <w:r w:rsidR="00FC3286" w:rsidRPr="002F373B">
        <w:rPr>
          <w:rFonts w:asciiTheme="minorHAnsi" w:eastAsiaTheme="minorHAnsi" w:hAnsiTheme="minorHAnsi" w:cstheme="minorHAnsi"/>
          <w:i/>
          <w:sz w:val="22"/>
          <w:szCs w:val="22"/>
          <w:lang w:val="fr-FR"/>
        </w:rPr>
        <w:t>doit remplir</w:t>
      </w:r>
      <w:r w:rsidRPr="002F373B">
        <w:rPr>
          <w:rFonts w:asciiTheme="minorHAnsi" w:eastAsiaTheme="minorHAnsi" w:hAnsiTheme="minorHAnsi" w:cstheme="minorHAnsi"/>
          <w:i/>
          <w:sz w:val="22"/>
          <w:szCs w:val="22"/>
          <w:lang w:val="fr-FR"/>
        </w:rPr>
        <w:t xml:space="preserve"> le tableau ci-dessous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5"/>
      </w:tblGrid>
      <w:tr w:rsidR="009C7C0F" w:rsidRPr="0025745D" w14:paraId="60F2160C" w14:textId="77777777" w:rsidTr="00E356BC">
        <w:trPr>
          <w:cantSplit/>
          <w:trHeight w:val="440"/>
        </w:trPr>
        <w:tc>
          <w:tcPr>
            <w:tcW w:w="10255" w:type="dxa"/>
            <w:tcBorders>
              <w:bottom w:val="nil"/>
            </w:tcBorders>
          </w:tcPr>
          <w:p w14:paraId="18005CBA" w14:textId="77777777" w:rsidR="009C7C0F" w:rsidRPr="002F373B" w:rsidRDefault="009C7C0F" w:rsidP="009C7C0F">
            <w:pPr>
              <w:numPr>
                <w:ilvl w:val="0"/>
                <w:numId w:val="16"/>
              </w:numPr>
              <w:spacing w:after="160" w:line="480" w:lineRule="auto"/>
              <w:contextualSpacing/>
              <w:rPr>
                <w:rFonts w:asciiTheme="minorHAnsi" w:eastAsiaTheme="minorHAnsi" w:hAnsiTheme="minorHAnsi" w:cstheme="minorHAnsi"/>
                <w:b/>
                <w:sz w:val="22"/>
                <w:szCs w:val="22"/>
                <w:lang w:val="fr-FR"/>
              </w:rPr>
            </w:pPr>
            <w:r w:rsidRPr="002F373B">
              <w:rPr>
                <w:rFonts w:asciiTheme="minorHAnsi" w:eastAsiaTheme="minorHAnsi" w:hAnsiTheme="minorHAnsi" w:cstheme="minorHAnsi"/>
                <w:b/>
                <w:sz w:val="22"/>
                <w:szCs w:val="22"/>
                <w:lang w:val="fr-FR"/>
              </w:rPr>
              <w:t xml:space="preserve">Nom du Soumissionnaire : </w:t>
            </w:r>
            <w:r w:rsidRPr="002F373B">
              <w:rPr>
                <w:rFonts w:asciiTheme="minorHAnsi" w:eastAsiaTheme="minorHAnsi" w:hAnsiTheme="minorHAnsi" w:cstheme="minorHAnsi"/>
                <w:i/>
                <w:sz w:val="22"/>
                <w:szCs w:val="22"/>
                <w:lang w:val="fr-FR"/>
              </w:rPr>
              <w:t>[insérer le nom légal du Soumissionnaire]</w:t>
            </w:r>
          </w:p>
        </w:tc>
      </w:tr>
      <w:tr w:rsidR="009C7C0F" w:rsidRPr="002F373B" w14:paraId="714B2CC8" w14:textId="77777777" w:rsidTr="00E356BC">
        <w:trPr>
          <w:cantSplit/>
        </w:trPr>
        <w:tc>
          <w:tcPr>
            <w:tcW w:w="10255" w:type="dxa"/>
          </w:tcPr>
          <w:p w14:paraId="0590C516" w14:textId="5AF606F2" w:rsidR="009C7C0F" w:rsidRPr="002F373B" w:rsidRDefault="009C7C0F" w:rsidP="009C7C0F">
            <w:pPr>
              <w:numPr>
                <w:ilvl w:val="0"/>
                <w:numId w:val="16"/>
              </w:numPr>
              <w:spacing w:after="160" w:line="480" w:lineRule="auto"/>
              <w:contextualSpacing/>
              <w:rPr>
                <w:rFonts w:asciiTheme="minorHAnsi" w:eastAsiaTheme="minorHAnsi" w:hAnsiTheme="minorHAnsi" w:cstheme="minorHAnsi"/>
                <w:b/>
                <w:i/>
                <w:sz w:val="22"/>
                <w:szCs w:val="22"/>
                <w:lang w:val="fr-FR"/>
              </w:rPr>
            </w:pPr>
            <w:r w:rsidRPr="002F373B">
              <w:rPr>
                <w:rFonts w:asciiTheme="minorHAnsi" w:eastAsiaTheme="minorHAnsi" w:hAnsiTheme="minorHAnsi" w:cstheme="minorHAnsi"/>
                <w:b/>
                <w:sz w:val="22"/>
                <w:szCs w:val="22"/>
                <w:lang w:val="fr-FR"/>
              </w:rPr>
              <w:t xml:space="preserve">Adresse physique complète du Soumissionnaire : </w:t>
            </w:r>
            <w:r w:rsidRPr="002F373B">
              <w:rPr>
                <w:rFonts w:asciiTheme="minorHAnsi" w:eastAsiaTheme="minorHAnsi" w:hAnsiTheme="minorHAnsi" w:cstheme="minorHAnsi"/>
                <w:i/>
                <w:sz w:val="22"/>
                <w:szCs w:val="22"/>
                <w:lang w:val="fr-FR"/>
              </w:rPr>
              <w:t>[compléter toutes les informations demandées]</w:t>
            </w:r>
          </w:p>
          <w:p w14:paraId="0AFA6098" w14:textId="0AFA3802" w:rsidR="009C7C0F" w:rsidRPr="002F373B" w:rsidRDefault="009C7C0F" w:rsidP="009C7C0F">
            <w:pPr>
              <w:numPr>
                <w:ilvl w:val="0"/>
                <w:numId w:val="17"/>
              </w:numPr>
              <w:spacing w:after="160" w:line="480" w:lineRule="auto"/>
              <w:contextualSpacing/>
              <w:rPr>
                <w:rFonts w:asciiTheme="minorHAnsi" w:eastAsiaTheme="minorHAnsi" w:hAnsiTheme="minorHAnsi" w:cstheme="minorHAnsi"/>
                <w:b/>
                <w:sz w:val="22"/>
                <w:szCs w:val="22"/>
                <w:lang w:val="fr-FR"/>
              </w:rPr>
            </w:pPr>
            <w:r w:rsidRPr="002F373B">
              <w:rPr>
                <w:rFonts w:asciiTheme="minorHAnsi" w:eastAsiaTheme="minorHAnsi" w:hAnsiTheme="minorHAnsi" w:cstheme="minorHAnsi"/>
                <w:b/>
                <w:sz w:val="22"/>
                <w:szCs w:val="22"/>
                <w:lang w:val="fr-FR"/>
              </w:rPr>
              <w:t>Ville :</w:t>
            </w:r>
          </w:p>
          <w:p w14:paraId="1DE5A1C7" w14:textId="0F7051C7" w:rsidR="009C7C0F" w:rsidRPr="002F373B" w:rsidRDefault="009C7C0F" w:rsidP="009C7C0F">
            <w:pPr>
              <w:numPr>
                <w:ilvl w:val="0"/>
                <w:numId w:val="17"/>
              </w:numPr>
              <w:spacing w:after="160" w:line="480" w:lineRule="auto"/>
              <w:contextualSpacing/>
              <w:rPr>
                <w:rFonts w:asciiTheme="minorHAnsi" w:eastAsiaTheme="minorHAnsi" w:hAnsiTheme="minorHAnsi" w:cstheme="minorHAnsi"/>
                <w:b/>
                <w:sz w:val="22"/>
                <w:szCs w:val="22"/>
                <w:lang w:val="fr-FR"/>
              </w:rPr>
            </w:pPr>
            <w:r w:rsidRPr="002F373B">
              <w:rPr>
                <w:rFonts w:asciiTheme="minorHAnsi" w:eastAsiaTheme="minorHAnsi" w:hAnsiTheme="minorHAnsi" w:cstheme="minorHAnsi"/>
                <w:b/>
                <w:sz w:val="22"/>
                <w:szCs w:val="22"/>
                <w:lang w:val="fr-FR"/>
              </w:rPr>
              <w:t xml:space="preserve">Commune : </w:t>
            </w:r>
          </w:p>
          <w:p w14:paraId="0D7C1F65" w14:textId="37347111" w:rsidR="009C7C0F" w:rsidRPr="002F373B" w:rsidRDefault="009C7C0F" w:rsidP="009C7C0F">
            <w:pPr>
              <w:numPr>
                <w:ilvl w:val="0"/>
                <w:numId w:val="17"/>
              </w:numPr>
              <w:spacing w:after="160" w:line="480" w:lineRule="auto"/>
              <w:contextualSpacing/>
              <w:rPr>
                <w:rFonts w:asciiTheme="minorHAnsi" w:eastAsiaTheme="minorHAnsi" w:hAnsiTheme="minorHAnsi" w:cstheme="minorHAnsi"/>
                <w:b/>
                <w:sz w:val="22"/>
                <w:szCs w:val="22"/>
                <w:lang w:val="fr-FR"/>
              </w:rPr>
            </w:pPr>
            <w:r w:rsidRPr="002F373B">
              <w:rPr>
                <w:rFonts w:asciiTheme="minorHAnsi" w:eastAsiaTheme="minorHAnsi" w:hAnsiTheme="minorHAnsi" w:cstheme="minorHAnsi"/>
                <w:b/>
                <w:sz w:val="22"/>
                <w:szCs w:val="22"/>
                <w:lang w:val="fr-FR"/>
              </w:rPr>
              <w:t xml:space="preserve">Zone : </w:t>
            </w:r>
          </w:p>
          <w:p w14:paraId="327EC44B" w14:textId="0574D853" w:rsidR="009C7C0F" w:rsidRPr="002F373B" w:rsidRDefault="009C7C0F" w:rsidP="009C7C0F">
            <w:pPr>
              <w:numPr>
                <w:ilvl w:val="0"/>
                <w:numId w:val="17"/>
              </w:numPr>
              <w:spacing w:after="160" w:line="480" w:lineRule="auto"/>
              <w:contextualSpacing/>
              <w:rPr>
                <w:rFonts w:asciiTheme="minorHAnsi" w:eastAsiaTheme="minorHAnsi" w:hAnsiTheme="minorHAnsi" w:cstheme="minorHAnsi"/>
                <w:b/>
                <w:sz w:val="22"/>
                <w:szCs w:val="22"/>
                <w:lang w:val="fr-FR"/>
              </w:rPr>
            </w:pPr>
            <w:r w:rsidRPr="002F373B">
              <w:rPr>
                <w:rFonts w:asciiTheme="minorHAnsi" w:eastAsiaTheme="minorHAnsi" w:hAnsiTheme="minorHAnsi" w:cstheme="minorHAnsi"/>
                <w:b/>
                <w:sz w:val="22"/>
                <w:szCs w:val="22"/>
                <w:lang w:val="fr-FR"/>
              </w:rPr>
              <w:t>N° de l’immeuble ou de la parcelle :</w:t>
            </w:r>
          </w:p>
          <w:p w14:paraId="6DCD1FD5" w14:textId="7C3E2C1D" w:rsidR="009C7C0F" w:rsidRPr="002F373B" w:rsidRDefault="00FC3286" w:rsidP="009C7C0F">
            <w:pPr>
              <w:numPr>
                <w:ilvl w:val="0"/>
                <w:numId w:val="17"/>
              </w:numPr>
              <w:spacing w:after="160" w:line="480" w:lineRule="auto"/>
              <w:contextualSpacing/>
              <w:rPr>
                <w:rFonts w:asciiTheme="minorHAnsi" w:eastAsiaTheme="minorHAnsi" w:hAnsiTheme="minorHAnsi" w:cstheme="minorHAnsi"/>
                <w:b/>
                <w:sz w:val="22"/>
                <w:szCs w:val="22"/>
                <w:lang w:val="fr-FR"/>
              </w:rPr>
            </w:pPr>
            <w:r w:rsidRPr="002F373B">
              <w:rPr>
                <w:rFonts w:asciiTheme="minorHAnsi" w:eastAsiaTheme="minorHAnsi" w:hAnsiTheme="minorHAnsi" w:cstheme="minorHAnsi"/>
                <w:b/>
                <w:sz w:val="22"/>
                <w:szCs w:val="22"/>
                <w:lang w:val="fr-FR"/>
              </w:rPr>
              <w:t>Téléphone :</w:t>
            </w:r>
          </w:p>
        </w:tc>
      </w:tr>
      <w:tr w:rsidR="009C7C0F" w:rsidRPr="0025745D" w14:paraId="1ED4136F" w14:textId="77777777" w:rsidTr="00E356BC">
        <w:trPr>
          <w:cantSplit/>
        </w:trPr>
        <w:tc>
          <w:tcPr>
            <w:tcW w:w="10255" w:type="dxa"/>
          </w:tcPr>
          <w:p w14:paraId="6C01DEFA" w14:textId="77777777" w:rsidR="009C7C0F" w:rsidRPr="002F373B" w:rsidRDefault="009C7C0F" w:rsidP="009C7C0F">
            <w:pPr>
              <w:numPr>
                <w:ilvl w:val="0"/>
                <w:numId w:val="16"/>
              </w:numPr>
              <w:spacing w:after="160" w:line="480" w:lineRule="auto"/>
              <w:contextualSpacing/>
              <w:rPr>
                <w:rFonts w:asciiTheme="minorHAnsi" w:eastAsiaTheme="minorHAnsi" w:hAnsiTheme="minorHAnsi" w:cstheme="minorHAnsi"/>
                <w:b/>
                <w:sz w:val="22"/>
                <w:szCs w:val="22"/>
                <w:lang w:val="fr-FR"/>
              </w:rPr>
            </w:pPr>
            <w:r w:rsidRPr="002F373B">
              <w:rPr>
                <w:rFonts w:asciiTheme="minorHAnsi" w:eastAsiaTheme="minorHAnsi" w:hAnsiTheme="minorHAnsi" w:cstheme="minorHAnsi"/>
                <w:b/>
                <w:sz w:val="22"/>
                <w:szCs w:val="22"/>
                <w:lang w:val="fr-FR"/>
              </w:rPr>
              <w:t>Numéro de compte du soumissionnaire :</w:t>
            </w:r>
          </w:p>
        </w:tc>
      </w:tr>
      <w:tr w:rsidR="009C7C0F" w:rsidRPr="0025745D" w14:paraId="37A0DC00" w14:textId="77777777" w:rsidTr="00E356BC">
        <w:trPr>
          <w:cantSplit/>
        </w:trPr>
        <w:tc>
          <w:tcPr>
            <w:tcW w:w="10255" w:type="dxa"/>
          </w:tcPr>
          <w:p w14:paraId="230ECCA8" w14:textId="332669C1" w:rsidR="009C7C0F" w:rsidRPr="002F373B" w:rsidRDefault="009C7C0F" w:rsidP="009C7C0F">
            <w:pPr>
              <w:numPr>
                <w:ilvl w:val="0"/>
                <w:numId w:val="16"/>
              </w:numPr>
              <w:spacing w:after="160" w:line="480" w:lineRule="auto"/>
              <w:contextualSpacing/>
              <w:rPr>
                <w:rFonts w:asciiTheme="minorHAnsi" w:eastAsiaTheme="minorHAnsi" w:hAnsiTheme="minorHAnsi" w:cstheme="minorHAnsi"/>
                <w:b/>
                <w:sz w:val="22"/>
                <w:szCs w:val="22"/>
                <w:lang w:val="fr-FR"/>
              </w:rPr>
            </w:pPr>
            <w:r w:rsidRPr="002F373B">
              <w:rPr>
                <w:rFonts w:asciiTheme="minorHAnsi" w:eastAsiaTheme="minorHAnsi" w:hAnsiTheme="minorHAnsi" w:cstheme="minorHAnsi"/>
                <w:b/>
                <w:sz w:val="22"/>
                <w:szCs w:val="22"/>
                <w:lang w:val="fr-FR"/>
              </w:rPr>
              <w:t>Autres renseignements :</w:t>
            </w:r>
          </w:p>
          <w:p w14:paraId="09CE0B92" w14:textId="0BF9BB8E" w:rsidR="009C7C0F" w:rsidRPr="002F373B" w:rsidRDefault="00FC3286" w:rsidP="009C7C0F">
            <w:pPr>
              <w:pStyle w:val="Paragraphedeliste"/>
              <w:numPr>
                <w:ilvl w:val="0"/>
                <w:numId w:val="18"/>
              </w:numPr>
              <w:spacing w:after="160" w:line="480" w:lineRule="auto"/>
              <w:rPr>
                <w:rFonts w:asciiTheme="minorHAnsi" w:eastAsiaTheme="minorHAnsi" w:hAnsiTheme="minorHAnsi" w:cstheme="minorHAnsi"/>
                <w:b/>
                <w:sz w:val="22"/>
                <w:szCs w:val="22"/>
                <w:lang w:val="fr-FR"/>
              </w:rPr>
            </w:pPr>
            <w:r w:rsidRPr="002F373B">
              <w:rPr>
                <w:rFonts w:asciiTheme="minorHAnsi" w:eastAsiaTheme="minorHAnsi" w:hAnsiTheme="minorHAnsi" w:cstheme="minorHAnsi"/>
                <w:b/>
                <w:sz w:val="22"/>
                <w:szCs w:val="22"/>
                <w:lang w:val="fr-FR"/>
              </w:rPr>
              <w:t>Numéro</w:t>
            </w:r>
            <w:r w:rsidR="009C7C0F" w:rsidRPr="002F373B">
              <w:rPr>
                <w:rFonts w:asciiTheme="minorHAnsi" w:eastAsiaTheme="minorHAnsi" w:hAnsiTheme="minorHAnsi" w:cstheme="minorHAnsi"/>
                <w:b/>
                <w:sz w:val="22"/>
                <w:szCs w:val="22"/>
                <w:lang w:val="fr-FR"/>
              </w:rPr>
              <w:t xml:space="preserve"> l’attestation d’identification fiscale (N.I.F)</w:t>
            </w:r>
            <w:r w:rsidRPr="002F373B">
              <w:rPr>
                <w:rFonts w:asciiTheme="minorHAnsi" w:eastAsiaTheme="minorHAnsi" w:hAnsiTheme="minorHAnsi" w:cstheme="minorHAnsi"/>
                <w:b/>
                <w:sz w:val="22"/>
                <w:szCs w:val="22"/>
                <w:lang w:val="fr-FR"/>
              </w:rPr>
              <w:t> :</w:t>
            </w:r>
          </w:p>
          <w:p w14:paraId="409E9EE7" w14:textId="5AD744AA" w:rsidR="009C7C0F" w:rsidRPr="002F373B" w:rsidRDefault="00FC3286" w:rsidP="009C7C0F">
            <w:pPr>
              <w:pStyle w:val="Paragraphedeliste"/>
              <w:numPr>
                <w:ilvl w:val="0"/>
                <w:numId w:val="18"/>
              </w:numPr>
              <w:spacing w:after="160" w:line="480" w:lineRule="auto"/>
              <w:rPr>
                <w:rFonts w:asciiTheme="minorHAnsi" w:eastAsiaTheme="minorHAnsi" w:hAnsiTheme="minorHAnsi" w:cstheme="minorHAnsi"/>
                <w:b/>
                <w:sz w:val="22"/>
                <w:szCs w:val="22"/>
                <w:lang w:val="fr-FR"/>
              </w:rPr>
            </w:pPr>
            <w:r w:rsidRPr="002F373B">
              <w:rPr>
                <w:rFonts w:asciiTheme="minorHAnsi" w:eastAsiaTheme="minorHAnsi" w:hAnsiTheme="minorHAnsi" w:cstheme="minorHAnsi"/>
                <w:b/>
                <w:sz w:val="22"/>
                <w:szCs w:val="22"/>
                <w:lang w:val="fr-FR"/>
              </w:rPr>
              <w:t>Numéro</w:t>
            </w:r>
            <w:r w:rsidR="009C7C0F" w:rsidRPr="002F373B">
              <w:rPr>
                <w:rFonts w:asciiTheme="minorHAnsi" w:eastAsiaTheme="minorHAnsi" w:hAnsiTheme="minorHAnsi" w:cstheme="minorHAnsi"/>
                <w:b/>
                <w:sz w:val="22"/>
                <w:szCs w:val="22"/>
                <w:lang w:val="fr-FR"/>
              </w:rPr>
              <w:t xml:space="preserve"> du registre de commerce (R.C)</w:t>
            </w:r>
            <w:r w:rsidRPr="002F373B">
              <w:rPr>
                <w:rFonts w:asciiTheme="minorHAnsi" w:eastAsiaTheme="minorHAnsi" w:hAnsiTheme="minorHAnsi" w:cstheme="minorHAnsi"/>
                <w:b/>
                <w:sz w:val="22"/>
                <w:szCs w:val="22"/>
                <w:lang w:val="fr-FR"/>
              </w:rPr>
              <w:t> :</w:t>
            </w:r>
          </w:p>
          <w:p w14:paraId="2042ECF8" w14:textId="77777777" w:rsidR="009C7C0F" w:rsidRPr="002F373B" w:rsidRDefault="009C7C0F" w:rsidP="009C7C0F">
            <w:pPr>
              <w:spacing w:after="160" w:line="480" w:lineRule="auto"/>
              <w:contextualSpacing/>
              <w:rPr>
                <w:rFonts w:asciiTheme="minorHAnsi" w:eastAsiaTheme="minorHAnsi" w:hAnsiTheme="minorHAnsi" w:cstheme="minorHAnsi"/>
                <w:b/>
                <w:sz w:val="22"/>
                <w:szCs w:val="22"/>
                <w:lang w:val="fr-FR"/>
              </w:rPr>
            </w:pPr>
          </w:p>
          <w:p w14:paraId="4289B2E5" w14:textId="77777777" w:rsidR="009C7C0F" w:rsidRPr="002F373B" w:rsidRDefault="009C7C0F" w:rsidP="009C7C0F">
            <w:pPr>
              <w:spacing w:after="160" w:line="480" w:lineRule="auto"/>
              <w:contextualSpacing/>
              <w:rPr>
                <w:rFonts w:asciiTheme="minorHAnsi" w:eastAsiaTheme="minorHAnsi" w:hAnsiTheme="minorHAnsi" w:cstheme="minorHAnsi"/>
                <w:b/>
                <w:sz w:val="22"/>
                <w:szCs w:val="22"/>
                <w:lang w:val="fr-FR"/>
              </w:rPr>
            </w:pPr>
          </w:p>
        </w:tc>
      </w:tr>
    </w:tbl>
    <w:p w14:paraId="7DFFA537" w14:textId="3CA22D4D" w:rsidR="00A75DCB" w:rsidRDefault="00A75DCB" w:rsidP="00B14DEA">
      <w:pPr>
        <w:jc w:val="center"/>
        <w:rPr>
          <w:rFonts w:ascii="Arial" w:hAnsi="Arial" w:cs="Arial"/>
          <w:sz w:val="22"/>
          <w:szCs w:val="22"/>
          <w:lang w:val="fr-FR"/>
        </w:rPr>
      </w:pPr>
    </w:p>
    <w:p w14:paraId="191C58AD" w14:textId="77777777" w:rsidR="00A75DCB" w:rsidRPr="00A75DCB" w:rsidRDefault="00A75DCB" w:rsidP="00A75DCB">
      <w:pPr>
        <w:rPr>
          <w:rFonts w:ascii="Arial" w:hAnsi="Arial" w:cs="Arial"/>
          <w:sz w:val="22"/>
          <w:szCs w:val="22"/>
          <w:lang w:val="fr-FR"/>
        </w:rPr>
      </w:pPr>
    </w:p>
    <w:p w14:paraId="033F559E" w14:textId="77777777" w:rsidR="00A75DCB" w:rsidRPr="00A75DCB" w:rsidRDefault="00A75DCB" w:rsidP="00A75DCB">
      <w:pPr>
        <w:rPr>
          <w:rFonts w:ascii="Arial" w:hAnsi="Arial" w:cs="Arial"/>
          <w:sz w:val="22"/>
          <w:szCs w:val="22"/>
          <w:lang w:val="fr-FR"/>
        </w:rPr>
      </w:pPr>
    </w:p>
    <w:p w14:paraId="16A185BE" w14:textId="77777777" w:rsidR="00A75DCB" w:rsidRPr="00A75DCB" w:rsidRDefault="00A75DCB" w:rsidP="00A75DCB">
      <w:pPr>
        <w:rPr>
          <w:rFonts w:ascii="Arial" w:hAnsi="Arial" w:cs="Arial"/>
          <w:sz w:val="22"/>
          <w:szCs w:val="22"/>
          <w:lang w:val="fr-FR"/>
        </w:rPr>
      </w:pPr>
    </w:p>
    <w:p w14:paraId="566E3459" w14:textId="77777777" w:rsidR="00A75DCB" w:rsidRPr="00A75DCB" w:rsidRDefault="00A75DCB" w:rsidP="00A75DCB">
      <w:pPr>
        <w:rPr>
          <w:rFonts w:ascii="Arial" w:hAnsi="Arial" w:cs="Arial"/>
          <w:sz w:val="22"/>
          <w:szCs w:val="22"/>
          <w:lang w:val="fr-FR"/>
        </w:rPr>
      </w:pPr>
    </w:p>
    <w:p w14:paraId="5F9E1FBE" w14:textId="77777777" w:rsidR="00A75DCB" w:rsidRPr="00A75DCB" w:rsidRDefault="00A75DCB" w:rsidP="00A75DCB">
      <w:pPr>
        <w:rPr>
          <w:rFonts w:ascii="Arial" w:hAnsi="Arial" w:cs="Arial"/>
          <w:sz w:val="22"/>
          <w:szCs w:val="22"/>
          <w:lang w:val="fr-FR"/>
        </w:rPr>
      </w:pPr>
    </w:p>
    <w:p w14:paraId="114E3872" w14:textId="77777777" w:rsidR="00A75DCB" w:rsidRPr="00A75DCB" w:rsidRDefault="00A75DCB" w:rsidP="00A75DCB">
      <w:pPr>
        <w:rPr>
          <w:rFonts w:ascii="Arial" w:hAnsi="Arial" w:cs="Arial"/>
          <w:sz w:val="22"/>
          <w:szCs w:val="22"/>
          <w:lang w:val="fr-FR"/>
        </w:rPr>
      </w:pPr>
    </w:p>
    <w:p w14:paraId="34B0C355" w14:textId="4EB0EA7C" w:rsidR="00A75DCB" w:rsidRDefault="00A75DCB" w:rsidP="00A75DCB">
      <w:pPr>
        <w:rPr>
          <w:rFonts w:ascii="Arial" w:hAnsi="Arial" w:cs="Arial"/>
          <w:sz w:val="22"/>
          <w:szCs w:val="22"/>
          <w:lang w:val="fr-FR"/>
        </w:rPr>
      </w:pPr>
    </w:p>
    <w:p w14:paraId="74206DF6" w14:textId="0B4D4A03" w:rsidR="00A75DCB" w:rsidRDefault="00A75DCB" w:rsidP="00A75DCB">
      <w:pPr>
        <w:rPr>
          <w:rFonts w:ascii="Arial" w:hAnsi="Arial" w:cs="Arial"/>
          <w:sz w:val="22"/>
          <w:szCs w:val="22"/>
          <w:lang w:val="fr-FR"/>
        </w:rPr>
      </w:pPr>
    </w:p>
    <w:p w14:paraId="319CCCD7" w14:textId="4CA5018A" w:rsidR="00A75DCB" w:rsidRPr="002F373B" w:rsidRDefault="00A75DCB" w:rsidP="00A75DCB">
      <w:pPr>
        <w:jc w:val="center"/>
        <w:rPr>
          <w:rFonts w:asciiTheme="minorHAnsi" w:hAnsiTheme="minorHAnsi" w:cstheme="minorHAnsi"/>
          <w:b/>
          <w:sz w:val="22"/>
          <w:szCs w:val="22"/>
          <w:lang w:val="fr-FR"/>
        </w:rPr>
      </w:pPr>
      <w:r>
        <w:rPr>
          <w:rFonts w:ascii="Arial" w:hAnsi="Arial" w:cs="Arial"/>
          <w:sz w:val="22"/>
          <w:szCs w:val="22"/>
          <w:lang w:val="fr-FR"/>
        </w:rPr>
        <w:tab/>
      </w:r>
      <w:r>
        <w:rPr>
          <w:rFonts w:asciiTheme="minorHAnsi" w:hAnsiTheme="minorHAnsi" w:cstheme="minorHAnsi"/>
          <w:b/>
          <w:sz w:val="22"/>
          <w:szCs w:val="22"/>
          <w:lang w:val="fr-FR"/>
        </w:rPr>
        <w:t>FIN annexe 3</w:t>
      </w:r>
    </w:p>
    <w:p w14:paraId="2F1D0FC3" w14:textId="176E7644" w:rsidR="009C7C0F" w:rsidRPr="00A75DCB" w:rsidRDefault="009C7C0F" w:rsidP="00A75DCB">
      <w:pPr>
        <w:tabs>
          <w:tab w:val="left" w:pos="3380"/>
        </w:tabs>
        <w:rPr>
          <w:rFonts w:ascii="Arial" w:hAnsi="Arial" w:cs="Arial"/>
          <w:sz w:val="22"/>
          <w:szCs w:val="22"/>
          <w:lang w:val="fr-FR"/>
        </w:rPr>
      </w:pPr>
    </w:p>
    <w:sectPr w:rsidR="009C7C0F" w:rsidRPr="00A75DCB" w:rsidSect="00A07A80">
      <w:headerReference w:type="default" r:id="rId11"/>
      <w:footerReference w:type="default" r:id="rId12"/>
      <w:pgSz w:w="12240" w:h="15840"/>
      <w:pgMar w:top="895" w:right="900" w:bottom="1080" w:left="1260" w:header="1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5930E" w14:textId="77777777" w:rsidR="0025745D" w:rsidRDefault="0025745D" w:rsidP="008B3AD4">
      <w:r>
        <w:separator/>
      </w:r>
    </w:p>
  </w:endnote>
  <w:endnote w:type="continuationSeparator" w:id="0">
    <w:p w14:paraId="147C22D8" w14:textId="77777777" w:rsidR="0025745D" w:rsidRDefault="0025745D" w:rsidP="008B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326465"/>
      <w:docPartObj>
        <w:docPartGallery w:val="Page Numbers (Bottom of Page)"/>
        <w:docPartUnique/>
      </w:docPartObj>
    </w:sdtPr>
    <w:sdtEndPr>
      <w:rPr>
        <w:noProof/>
      </w:rPr>
    </w:sdtEndPr>
    <w:sdtContent>
      <w:p w14:paraId="48DBF186" w14:textId="47E9C5AF" w:rsidR="0025745D" w:rsidRPr="00C17AD9" w:rsidRDefault="0025745D">
        <w:pPr>
          <w:pStyle w:val="Pieddepage"/>
          <w:rPr>
            <w:lang w:val="fr-FR"/>
          </w:rPr>
        </w:pPr>
        <w:r w:rsidRPr="00C17AD9">
          <w:rPr>
            <w:lang w:val="fr-FR"/>
          </w:rPr>
          <w:t xml:space="preserve">Page | </w:t>
        </w:r>
        <w:r>
          <w:fldChar w:fldCharType="begin"/>
        </w:r>
        <w:r w:rsidRPr="00C17AD9">
          <w:rPr>
            <w:lang w:val="fr-FR"/>
          </w:rPr>
          <w:instrText xml:space="preserve"> PAGE   \* MERGEFORMAT </w:instrText>
        </w:r>
        <w:r>
          <w:fldChar w:fldCharType="separate"/>
        </w:r>
        <w:r w:rsidR="00B95F27">
          <w:rPr>
            <w:noProof/>
            <w:lang w:val="fr-FR"/>
          </w:rPr>
          <w:t>5</w:t>
        </w:r>
        <w:r>
          <w:rPr>
            <w:noProof/>
          </w:rPr>
          <w:fldChar w:fldCharType="end"/>
        </w:r>
      </w:p>
    </w:sdtContent>
  </w:sdt>
  <w:p w14:paraId="3D2F6863" w14:textId="77777777" w:rsidR="0025745D" w:rsidRPr="00DE672B" w:rsidRDefault="0025745D" w:rsidP="00F669D6">
    <w:pPr>
      <w:pStyle w:val="Pieddepage"/>
      <w:ind w:firstLine="708"/>
      <w:jc w:val="center"/>
      <w:rPr>
        <w:rFonts w:eastAsia="Calibri"/>
        <w:b/>
        <w:bCs/>
        <w:color w:val="00B050"/>
        <w:sz w:val="16"/>
        <w:szCs w:val="16"/>
        <w:lang w:val="fr-FR"/>
      </w:rPr>
    </w:pPr>
    <w:r w:rsidRPr="00DE672B">
      <w:rPr>
        <w:rFonts w:eastAsia="Calibri"/>
        <w:b/>
        <w:bCs/>
        <w:color w:val="00B050"/>
        <w:sz w:val="16"/>
        <w:szCs w:val="16"/>
        <w:lang w:val="fr-FR"/>
      </w:rPr>
      <w:t>Immeuble « Maison des Œuvres », Avenue Pierre NGENDANDUMWE N°32</w:t>
    </w:r>
  </w:p>
  <w:p w14:paraId="5EC47016" w14:textId="77777777" w:rsidR="0025745D" w:rsidRPr="00DE672B" w:rsidRDefault="0025745D" w:rsidP="00F669D6">
    <w:pPr>
      <w:pStyle w:val="Pieddepage"/>
      <w:ind w:firstLine="708"/>
      <w:jc w:val="center"/>
      <w:rPr>
        <w:rFonts w:eastAsia="Calibri"/>
        <w:b/>
        <w:bCs/>
        <w:color w:val="00B050"/>
        <w:sz w:val="16"/>
        <w:szCs w:val="16"/>
      </w:rPr>
    </w:pPr>
    <w:r w:rsidRPr="00DE672B">
      <w:rPr>
        <w:rFonts w:eastAsia="Calibri"/>
        <w:b/>
        <w:bCs/>
        <w:color w:val="00B050"/>
        <w:sz w:val="16"/>
        <w:szCs w:val="16"/>
      </w:rPr>
      <w:t>B.P 37 92 – Bujumbura 2 – Burundi</w:t>
    </w:r>
  </w:p>
  <w:p w14:paraId="310CE737" w14:textId="38E76B4C" w:rsidR="0025745D" w:rsidRPr="00DE672B" w:rsidRDefault="0025745D" w:rsidP="00F669D6">
    <w:pPr>
      <w:pStyle w:val="Pieddepage"/>
      <w:ind w:firstLine="708"/>
      <w:jc w:val="center"/>
      <w:rPr>
        <w:rFonts w:eastAsia="Calibri"/>
        <w:b/>
        <w:bCs/>
        <w:color w:val="00B050"/>
        <w:sz w:val="16"/>
        <w:szCs w:val="16"/>
      </w:rPr>
    </w:pPr>
    <w:proofErr w:type="spellStart"/>
    <w:r w:rsidRPr="00DE672B">
      <w:rPr>
        <w:rFonts w:eastAsia="Calibri"/>
        <w:b/>
        <w:bCs/>
        <w:color w:val="00B050"/>
        <w:sz w:val="16"/>
        <w:szCs w:val="16"/>
      </w:rPr>
      <w:t>Tél</w:t>
    </w:r>
    <w:proofErr w:type="spellEnd"/>
    <w:r w:rsidRPr="00DE672B">
      <w:rPr>
        <w:rFonts w:eastAsia="Calibri"/>
        <w:b/>
        <w:bCs/>
        <w:color w:val="00B050"/>
        <w:sz w:val="16"/>
        <w:szCs w:val="16"/>
      </w:rPr>
      <w:t xml:space="preserve"> : +257 22 24 46 27, E-mail </w:t>
    </w:r>
    <w:r w:rsidRPr="00DE672B">
      <w:rPr>
        <w:rFonts w:eastAsia="Calibri"/>
        <w:b/>
        <w:bCs/>
        <w:color w:val="0070C0"/>
        <w:sz w:val="16"/>
        <w:szCs w:val="16"/>
      </w:rPr>
      <w:t xml:space="preserve">: </w:t>
    </w:r>
    <w:hyperlink r:id="rId1" w:history="1">
      <w:r w:rsidRPr="00DE672B">
        <w:rPr>
          <w:rFonts w:eastAsia="Calibri"/>
          <w:b/>
          <w:color w:val="0070C0"/>
          <w:sz w:val="16"/>
          <w:szCs w:val="16"/>
        </w:rPr>
        <w:t>coped@coped.org</w:t>
      </w:r>
    </w:hyperlink>
    <w:r w:rsidRPr="00DE672B">
      <w:rPr>
        <w:rFonts w:eastAsia="Calibri"/>
        <w:b/>
        <w:color w:val="0070C0"/>
        <w:sz w:val="16"/>
        <w:szCs w:val="16"/>
      </w:rPr>
      <w:t xml:space="preserve"> </w:t>
    </w:r>
  </w:p>
  <w:p w14:paraId="570F000C" w14:textId="77777777" w:rsidR="0025745D" w:rsidRPr="00DE672B" w:rsidRDefault="0025745D" w:rsidP="00F669D6">
    <w:pPr>
      <w:pStyle w:val="Pieddepage"/>
      <w:ind w:firstLine="708"/>
      <w:jc w:val="center"/>
      <w:rPr>
        <w:rFonts w:eastAsia="Calibri"/>
        <w:b/>
        <w:bCs/>
        <w:color w:val="00B050"/>
        <w:sz w:val="16"/>
        <w:szCs w:val="16"/>
      </w:rPr>
    </w:pPr>
    <w:r w:rsidRPr="00DE672B">
      <w:rPr>
        <w:rFonts w:eastAsia="Calibri"/>
        <w:b/>
        <w:bCs/>
        <w:color w:val="00B050"/>
        <w:sz w:val="16"/>
        <w:szCs w:val="16"/>
      </w:rPr>
      <w:t>Site Web: www.coped.org</w:t>
    </w:r>
  </w:p>
  <w:p w14:paraId="38CD85A3" w14:textId="77777777" w:rsidR="0025745D" w:rsidRPr="00DE672B" w:rsidRDefault="0025745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4A9C4" w14:textId="77777777" w:rsidR="0025745D" w:rsidRDefault="0025745D" w:rsidP="008B3AD4">
      <w:r>
        <w:separator/>
      </w:r>
    </w:p>
  </w:footnote>
  <w:footnote w:type="continuationSeparator" w:id="0">
    <w:p w14:paraId="4FADAACD" w14:textId="77777777" w:rsidR="0025745D" w:rsidRDefault="0025745D" w:rsidP="008B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E977" w14:textId="1F1EAD27" w:rsidR="0025745D" w:rsidRDefault="0025745D" w:rsidP="00F669D6">
    <w:pPr>
      <w:pStyle w:val="En-tte"/>
      <w:tabs>
        <w:tab w:val="clear" w:pos="4680"/>
        <w:tab w:val="clear" w:pos="9360"/>
        <w:tab w:val="left" w:pos="3330"/>
        <w:tab w:val="center" w:pos="5040"/>
      </w:tabs>
    </w:pPr>
    <w:r w:rsidRPr="00305728">
      <w:rPr>
        <w:noProof/>
        <w:lang w:val="fr-FR" w:eastAsia="fr-FR"/>
      </w:rPr>
      <w:drawing>
        <wp:inline distT="0" distB="0" distL="0" distR="0" wp14:anchorId="41D903D9" wp14:editId="5815C10F">
          <wp:extent cx="1009650" cy="546100"/>
          <wp:effectExtent l="0" t="0" r="0" b="6350"/>
          <wp:docPr id="1" name="Image 1" descr="C:\Users\PMasabarakiza\Pictures\logo-co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Masabarakiza\Pictures\logo-co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46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152B"/>
    <w:multiLevelType w:val="hybridMultilevel"/>
    <w:tmpl w:val="34F4BC92"/>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E91908"/>
    <w:multiLevelType w:val="hybridMultilevel"/>
    <w:tmpl w:val="0A48ED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A95A75"/>
    <w:multiLevelType w:val="hybridMultilevel"/>
    <w:tmpl w:val="FF26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A7745"/>
    <w:multiLevelType w:val="hybridMultilevel"/>
    <w:tmpl w:val="D5F4B1D6"/>
    <w:lvl w:ilvl="0" w:tplc="C78E28F4">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543593"/>
    <w:multiLevelType w:val="hybridMultilevel"/>
    <w:tmpl w:val="228CC450"/>
    <w:lvl w:ilvl="0" w:tplc="C59811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97511"/>
    <w:multiLevelType w:val="hybridMultilevel"/>
    <w:tmpl w:val="5C2EC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F14B3"/>
    <w:multiLevelType w:val="hybridMultilevel"/>
    <w:tmpl w:val="F66659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43501B35"/>
    <w:multiLevelType w:val="hybridMultilevel"/>
    <w:tmpl w:val="D1DC8B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85011"/>
    <w:multiLevelType w:val="hybridMultilevel"/>
    <w:tmpl w:val="21007F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B96E3E"/>
    <w:multiLevelType w:val="hybridMultilevel"/>
    <w:tmpl w:val="0ABC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2049A"/>
    <w:multiLevelType w:val="hybridMultilevel"/>
    <w:tmpl w:val="5F3E534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13" w15:restartNumberingAfterBreak="0">
    <w:nsid w:val="4FE53AB5"/>
    <w:multiLevelType w:val="hybridMultilevel"/>
    <w:tmpl w:val="BA3C16B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3E750E"/>
    <w:multiLevelType w:val="hybridMultilevel"/>
    <w:tmpl w:val="BD921AF8"/>
    <w:lvl w:ilvl="0" w:tplc="3DCE82D6">
      <w:start w:val="1"/>
      <w:numFmt w:val="upperLetter"/>
      <w:lvlText w:val="%1."/>
      <w:lvlJc w:val="left"/>
      <w:pPr>
        <w:ind w:left="720" w:hanging="360"/>
      </w:pPr>
      <w:rPr>
        <w:rFonts w:hint="default"/>
        <w:i w:val="0"/>
      </w:rPr>
    </w:lvl>
    <w:lvl w:ilvl="1" w:tplc="0AF01578">
      <w:numFmt w:val="bullet"/>
      <w:lvlText w:val=""/>
      <w:lvlJc w:val="left"/>
      <w:pPr>
        <w:ind w:left="1440" w:hanging="360"/>
      </w:pPr>
      <w:rPr>
        <w:rFonts w:ascii="Symbol" w:eastAsiaTheme="minorHAns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E3A7F"/>
    <w:multiLevelType w:val="hybridMultilevel"/>
    <w:tmpl w:val="CD36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80B52"/>
    <w:multiLevelType w:val="hybridMultilevel"/>
    <w:tmpl w:val="9BEE8196"/>
    <w:lvl w:ilvl="0" w:tplc="C9BA9D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65D561C8"/>
    <w:multiLevelType w:val="hybridMultilevel"/>
    <w:tmpl w:val="26866F42"/>
    <w:lvl w:ilvl="0" w:tplc="C78E28F4">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137CCC"/>
    <w:multiLevelType w:val="hybridMultilevel"/>
    <w:tmpl w:val="6F78A8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A82E8D"/>
    <w:multiLevelType w:val="hybridMultilevel"/>
    <w:tmpl w:val="42A2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E4EE9"/>
    <w:multiLevelType w:val="hybridMultilevel"/>
    <w:tmpl w:val="F2CE80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9C4833"/>
    <w:multiLevelType w:val="hybridMultilevel"/>
    <w:tmpl w:val="1608AF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549A7"/>
    <w:multiLevelType w:val="hybridMultilevel"/>
    <w:tmpl w:val="B1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065BB"/>
    <w:multiLevelType w:val="hybridMultilevel"/>
    <w:tmpl w:val="EC22855C"/>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3"/>
  </w:num>
  <w:num w:numId="2">
    <w:abstractNumId w:val="7"/>
  </w:num>
  <w:num w:numId="3">
    <w:abstractNumId w:val="12"/>
  </w:num>
  <w:num w:numId="4">
    <w:abstractNumId w:val="4"/>
  </w:num>
  <w:num w:numId="5">
    <w:abstractNumId w:val="3"/>
  </w:num>
  <w:num w:numId="6">
    <w:abstractNumId w:val="15"/>
  </w:num>
  <w:num w:numId="7">
    <w:abstractNumId w:val="5"/>
  </w:num>
  <w:num w:numId="8">
    <w:abstractNumId w:val="16"/>
  </w:num>
  <w:num w:numId="9">
    <w:abstractNumId w:val="6"/>
  </w:num>
  <w:num w:numId="10">
    <w:abstractNumId w:val="17"/>
  </w:num>
  <w:num w:numId="11">
    <w:abstractNumId w:val="2"/>
  </w:num>
  <w:num w:numId="12">
    <w:abstractNumId w:val="8"/>
  </w:num>
  <w:num w:numId="13">
    <w:abstractNumId w:val="20"/>
  </w:num>
  <w:num w:numId="14">
    <w:abstractNumId w:val="9"/>
  </w:num>
  <w:num w:numId="15">
    <w:abstractNumId w:val="21"/>
  </w:num>
  <w:num w:numId="16">
    <w:abstractNumId w:val="14"/>
  </w:num>
  <w:num w:numId="17">
    <w:abstractNumId w:val="23"/>
  </w:num>
  <w:num w:numId="18">
    <w:abstractNumId w:val="0"/>
  </w:num>
  <w:num w:numId="19">
    <w:abstractNumId w:val="1"/>
  </w:num>
  <w:num w:numId="20">
    <w:abstractNumId w:val="11"/>
  </w:num>
  <w:num w:numId="21">
    <w:abstractNumId w:val="18"/>
  </w:num>
  <w:num w:numId="22">
    <w:abstractNumId w:val="19"/>
  </w:num>
  <w:num w:numId="23">
    <w:abstractNumId w:val="10"/>
  </w:num>
  <w:num w:numId="24">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45"/>
    <w:rsid w:val="00003A2B"/>
    <w:rsid w:val="00003B37"/>
    <w:rsid w:val="00004301"/>
    <w:rsid w:val="00004B8D"/>
    <w:rsid w:val="000128FC"/>
    <w:rsid w:val="00013BBE"/>
    <w:rsid w:val="00015755"/>
    <w:rsid w:val="0001644C"/>
    <w:rsid w:val="0002091D"/>
    <w:rsid w:val="00024147"/>
    <w:rsid w:val="000247D5"/>
    <w:rsid w:val="00024B31"/>
    <w:rsid w:val="000265BF"/>
    <w:rsid w:val="00032502"/>
    <w:rsid w:val="00034794"/>
    <w:rsid w:val="00036E31"/>
    <w:rsid w:val="0003722E"/>
    <w:rsid w:val="0003728A"/>
    <w:rsid w:val="000404E6"/>
    <w:rsid w:val="00040E9C"/>
    <w:rsid w:val="00041715"/>
    <w:rsid w:val="0004289B"/>
    <w:rsid w:val="00042A12"/>
    <w:rsid w:val="000449F7"/>
    <w:rsid w:val="0004525B"/>
    <w:rsid w:val="00045E8E"/>
    <w:rsid w:val="00046815"/>
    <w:rsid w:val="000474AF"/>
    <w:rsid w:val="00047F1F"/>
    <w:rsid w:val="000521F9"/>
    <w:rsid w:val="000538B7"/>
    <w:rsid w:val="00061653"/>
    <w:rsid w:val="00062A73"/>
    <w:rsid w:val="00062CC7"/>
    <w:rsid w:val="000648B8"/>
    <w:rsid w:val="00065613"/>
    <w:rsid w:val="00066315"/>
    <w:rsid w:val="000706FE"/>
    <w:rsid w:val="000726A0"/>
    <w:rsid w:val="00082D8B"/>
    <w:rsid w:val="00084181"/>
    <w:rsid w:val="00084356"/>
    <w:rsid w:val="0008463F"/>
    <w:rsid w:val="00086718"/>
    <w:rsid w:val="00086D3F"/>
    <w:rsid w:val="00087488"/>
    <w:rsid w:val="0009492A"/>
    <w:rsid w:val="000A2EFE"/>
    <w:rsid w:val="000A3712"/>
    <w:rsid w:val="000A64D9"/>
    <w:rsid w:val="000B0FD5"/>
    <w:rsid w:val="000B15FE"/>
    <w:rsid w:val="000B2CD9"/>
    <w:rsid w:val="000B3F3F"/>
    <w:rsid w:val="000B5164"/>
    <w:rsid w:val="000C1B60"/>
    <w:rsid w:val="000C2729"/>
    <w:rsid w:val="000C2C5B"/>
    <w:rsid w:val="000C322D"/>
    <w:rsid w:val="000C4AB8"/>
    <w:rsid w:val="000C6CAF"/>
    <w:rsid w:val="000D1370"/>
    <w:rsid w:val="000D2617"/>
    <w:rsid w:val="000D397E"/>
    <w:rsid w:val="000D3D63"/>
    <w:rsid w:val="000D3D64"/>
    <w:rsid w:val="000D4561"/>
    <w:rsid w:val="000E088C"/>
    <w:rsid w:val="000E3E9D"/>
    <w:rsid w:val="000E554F"/>
    <w:rsid w:val="000E5F23"/>
    <w:rsid w:val="000E75F0"/>
    <w:rsid w:val="000F0BA1"/>
    <w:rsid w:val="000F2180"/>
    <w:rsid w:val="000F36B6"/>
    <w:rsid w:val="000F3A86"/>
    <w:rsid w:val="000F482D"/>
    <w:rsid w:val="000F7ABD"/>
    <w:rsid w:val="00100B76"/>
    <w:rsid w:val="00101732"/>
    <w:rsid w:val="001035E0"/>
    <w:rsid w:val="00103D70"/>
    <w:rsid w:val="0010795D"/>
    <w:rsid w:val="001106F9"/>
    <w:rsid w:val="00111405"/>
    <w:rsid w:val="001120A9"/>
    <w:rsid w:val="001130B4"/>
    <w:rsid w:val="00113CE0"/>
    <w:rsid w:val="0012028A"/>
    <w:rsid w:val="00120D4C"/>
    <w:rsid w:val="001211BF"/>
    <w:rsid w:val="00126F01"/>
    <w:rsid w:val="00126FD5"/>
    <w:rsid w:val="001304AD"/>
    <w:rsid w:val="00131F97"/>
    <w:rsid w:val="00134162"/>
    <w:rsid w:val="00134A0C"/>
    <w:rsid w:val="00135766"/>
    <w:rsid w:val="00135DFB"/>
    <w:rsid w:val="001427C4"/>
    <w:rsid w:val="00142C9B"/>
    <w:rsid w:val="00142ECB"/>
    <w:rsid w:val="00145DF0"/>
    <w:rsid w:val="00145E07"/>
    <w:rsid w:val="00147FE2"/>
    <w:rsid w:val="00152FB9"/>
    <w:rsid w:val="001556D4"/>
    <w:rsid w:val="0016213B"/>
    <w:rsid w:val="001632D6"/>
    <w:rsid w:val="001634D5"/>
    <w:rsid w:val="0016452C"/>
    <w:rsid w:val="00170396"/>
    <w:rsid w:val="001706B5"/>
    <w:rsid w:val="0017104A"/>
    <w:rsid w:val="00174205"/>
    <w:rsid w:val="00177764"/>
    <w:rsid w:val="00181A6B"/>
    <w:rsid w:val="00181CAE"/>
    <w:rsid w:val="001840A7"/>
    <w:rsid w:val="0018566B"/>
    <w:rsid w:val="00190D67"/>
    <w:rsid w:val="00192326"/>
    <w:rsid w:val="001948A7"/>
    <w:rsid w:val="0019577D"/>
    <w:rsid w:val="001961D6"/>
    <w:rsid w:val="00196A16"/>
    <w:rsid w:val="00196D10"/>
    <w:rsid w:val="001A0832"/>
    <w:rsid w:val="001A0C10"/>
    <w:rsid w:val="001A5DF4"/>
    <w:rsid w:val="001A799C"/>
    <w:rsid w:val="001B16D2"/>
    <w:rsid w:val="001B2430"/>
    <w:rsid w:val="001B41C5"/>
    <w:rsid w:val="001B57F5"/>
    <w:rsid w:val="001B5F5B"/>
    <w:rsid w:val="001B6C2F"/>
    <w:rsid w:val="001B6E9A"/>
    <w:rsid w:val="001B7515"/>
    <w:rsid w:val="001B7980"/>
    <w:rsid w:val="001C0309"/>
    <w:rsid w:val="001C33F0"/>
    <w:rsid w:val="001C51A0"/>
    <w:rsid w:val="001C5D2B"/>
    <w:rsid w:val="001D1FFE"/>
    <w:rsid w:val="001D3DBD"/>
    <w:rsid w:val="001D4332"/>
    <w:rsid w:val="001E6B60"/>
    <w:rsid w:val="001F09AD"/>
    <w:rsid w:val="001F1C51"/>
    <w:rsid w:val="001F5AE0"/>
    <w:rsid w:val="001F7189"/>
    <w:rsid w:val="001F79B1"/>
    <w:rsid w:val="00200BA2"/>
    <w:rsid w:val="002011F3"/>
    <w:rsid w:val="00201513"/>
    <w:rsid w:val="0020224B"/>
    <w:rsid w:val="00211A3C"/>
    <w:rsid w:val="00211AE3"/>
    <w:rsid w:val="00212209"/>
    <w:rsid w:val="00212380"/>
    <w:rsid w:val="00213449"/>
    <w:rsid w:val="002134EC"/>
    <w:rsid w:val="00213620"/>
    <w:rsid w:val="002151D6"/>
    <w:rsid w:val="002165CA"/>
    <w:rsid w:val="00217EB3"/>
    <w:rsid w:val="0022082C"/>
    <w:rsid w:val="002209D7"/>
    <w:rsid w:val="00221697"/>
    <w:rsid w:val="00221827"/>
    <w:rsid w:val="002247D2"/>
    <w:rsid w:val="00224929"/>
    <w:rsid w:val="00224FC8"/>
    <w:rsid w:val="002250AA"/>
    <w:rsid w:val="0022678F"/>
    <w:rsid w:val="00227DE9"/>
    <w:rsid w:val="002317B9"/>
    <w:rsid w:val="00233468"/>
    <w:rsid w:val="002338C6"/>
    <w:rsid w:val="00234A32"/>
    <w:rsid w:val="00234B39"/>
    <w:rsid w:val="002461D4"/>
    <w:rsid w:val="0025001A"/>
    <w:rsid w:val="002519E3"/>
    <w:rsid w:val="002527A0"/>
    <w:rsid w:val="0025745D"/>
    <w:rsid w:val="002647CD"/>
    <w:rsid w:val="00273A1E"/>
    <w:rsid w:val="00273A2F"/>
    <w:rsid w:val="002742B7"/>
    <w:rsid w:val="00274423"/>
    <w:rsid w:val="0028126F"/>
    <w:rsid w:val="00284A7D"/>
    <w:rsid w:val="00286B50"/>
    <w:rsid w:val="00287095"/>
    <w:rsid w:val="002905CF"/>
    <w:rsid w:val="00290B75"/>
    <w:rsid w:val="0029245A"/>
    <w:rsid w:val="00296AD5"/>
    <w:rsid w:val="00297408"/>
    <w:rsid w:val="002A0E09"/>
    <w:rsid w:val="002A1629"/>
    <w:rsid w:val="002A467F"/>
    <w:rsid w:val="002A59DA"/>
    <w:rsid w:val="002A6B08"/>
    <w:rsid w:val="002A75A3"/>
    <w:rsid w:val="002B0974"/>
    <w:rsid w:val="002B1FC4"/>
    <w:rsid w:val="002B67C2"/>
    <w:rsid w:val="002B7009"/>
    <w:rsid w:val="002B7E3A"/>
    <w:rsid w:val="002C03AD"/>
    <w:rsid w:val="002C295C"/>
    <w:rsid w:val="002C47C1"/>
    <w:rsid w:val="002C4F2A"/>
    <w:rsid w:val="002C686E"/>
    <w:rsid w:val="002D15D1"/>
    <w:rsid w:val="002D1EB1"/>
    <w:rsid w:val="002D265F"/>
    <w:rsid w:val="002D2EF0"/>
    <w:rsid w:val="002D3A6C"/>
    <w:rsid w:val="002D4588"/>
    <w:rsid w:val="002D5856"/>
    <w:rsid w:val="002E1274"/>
    <w:rsid w:val="002E13B3"/>
    <w:rsid w:val="002E2595"/>
    <w:rsid w:val="002E2CF3"/>
    <w:rsid w:val="002E4B88"/>
    <w:rsid w:val="002E549A"/>
    <w:rsid w:val="002E7A04"/>
    <w:rsid w:val="002F373B"/>
    <w:rsid w:val="002F416C"/>
    <w:rsid w:val="002F5B1F"/>
    <w:rsid w:val="002F604A"/>
    <w:rsid w:val="002F64DC"/>
    <w:rsid w:val="002F6E40"/>
    <w:rsid w:val="0030415D"/>
    <w:rsid w:val="00305F89"/>
    <w:rsid w:val="003072A4"/>
    <w:rsid w:val="00311AE6"/>
    <w:rsid w:val="0031486E"/>
    <w:rsid w:val="00327F50"/>
    <w:rsid w:val="00330AB0"/>
    <w:rsid w:val="00330B00"/>
    <w:rsid w:val="00333C87"/>
    <w:rsid w:val="00334037"/>
    <w:rsid w:val="003378E5"/>
    <w:rsid w:val="00340BB2"/>
    <w:rsid w:val="003454AA"/>
    <w:rsid w:val="0034771C"/>
    <w:rsid w:val="00347AE4"/>
    <w:rsid w:val="00347D7D"/>
    <w:rsid w:val="003503C9"/>
    <w:rsid w:val="0035095D"/>
    <w:rsid w:val="003511D7"/>
    <w:rsid w:val="0035156E"/>
    <w:rsid w:val="00352229"/>
    <w:rsid w:val="00352616"/>
    <w:rsid w:val="003527D8"/>
    <w:rsid w:val="003573C2"/>
    <w:rsid w:val="00360745"/>
    <w:rsid w:val="0036113E"/>
    <w:rsid w:val="00361785"/>
    <w:rsid w:val="00361B43"/>
    <w:rsid w:val="00361D8B"/>
    <w:rsid w:val="003624AE"/>
    <w:rsid w:val="003631F8"/>
    <w:rsid w:val="00365228"/>
    <w:rsid w:val="00367700"/>
    <w:rsid w:val="00370F45"/>
    <w:rsid w:val="0037171E"/>
    <w:rsid w:val="003742E1"/>
    <w:rsid w:val="00374ACC"/>
    <w:rsid w:val="00374AEF"/>
    <w:rsid w:val="0037593D"/>
    <w:rsid w:val="00376B44"/>
    <w:rsid w:val="00376EB4"/>
    <w:rsid w:val="00380FEC"/>
    <w:rsid w:val="0038238D"/>
    <w:rsid w:val="00385519"/>
    <w:rsid w:val="00386683"/>
    <w:rsid w:val="003914E0"/>
    <w:rsid w:val="00391A1C"/>
    <w:rsid w:val="00393759"/>
    <w:rsid w:val="003958C2"/>
    <w:rsid w:val="0039680B"/>
    <w:rsid w:val="003A13CF"/>
    <w:rsid w:val="003A1BD1"/>
    <w:rsid w:val="003A26A8"/>
    <w:rsid w:val="003A42A2"/>
    <w:rsid w:val="003B174D"/>
    <w:rsid w:val="003B2070"/>
    <w:rsid w:val="003B5A11"/>
    <w:rsid w:val="003B62BC"/>
    <w:rsid w:val="003B62E9"/>
    <w:rsid w:val="003C0528"/>
    <w:rsid w:val="003C116F"/>
    <w:rsid w:val="003C17D0"/>
    <w:rsid w:val="003C5C03"/>
    <w:rsid w:val="003C687F"/>
    <w:rsid w:val="003C79EB"/>
    <w:rsid w:val="003D3DF1"/>
    <w:rsid w:val="003D5000"/>
    <w:rsid w:val="003E1BB4"/>
    <w:rsid w:val="003E4FE3"/>
    <w:rsid w:val="003E5537"/>
    <w:rsid w:val="003E6407"/>
    <w:rsid w:val="003E7801"/>
    <w:rsid w:val="003F00EA"/>
    <w:rsid w:val="003F0825"/>
    <w:rsid w:val="003F0CE0"/>
    <w:rsid w:val="003F16FA"/>
    <w:rsid w:val="003F2755"/>
    <w:rsid w:val="003F2C2B"/>
    <w:rsid w:val="003F6363"/>
    <w:rsid w:val="003F6810"/>
    <w:rsid w:val="00400227"/>
    <w:rsid w:val="0040361B"/>
    <w:rsid w:val="0040449E"/>
    <w:rsid w:val="00406575"/>
    <w:rsid w:val="00411308"/>
    <w:rsid w:val="00413566"/>
    <w:rsid w:val="0041370C"/>
    <w:rsid w:val="004152DF"/>
    <w:rsid w:val="00415DBC"/>
    <w:rsid w:val="00422B5C"/>
    <w:rsid w:val="0042321E"/>
    <w:rsid w:val="004243EB"/>
    <w:rsid w:val="00424BA9"/>
    <w:rsid w:val="00431DC1"/>
    <w:rsid w:val="00432135"/>
    <w:rsid w:val="00436A08"/>
    <w:rsid w:val="00442C8A"/>
    <w:rsid w:val="004460DE"/>
    <w:rsid w:val="0045086F"/>
    <w:rsid w:val="004549A7"/>
    <w:rsid w:val="004560F9"/>
    <w:rsid w:val="00456231"/>
    <w:rsid w:val="004562C0"/>
    <w:rsid w:val="00457BC8"/>
    <w:rsid w:val="00460CE9"/>
    <w:rsid w:val="0046234E"/>
    <w:rsid w:val="00465439"/>
    <w:rsid w:val="00467F08"/>
    <w:rsid w:val="00470319"/>
    <w:rsid w:val="00471CD0"/>
    <w:rsid w:val="00476697"/>
    <w:rsid w:val="00476D7B"/>
    <w:rsid w:val="00476EBF"/>
    <w:rsid w:val="00480CD0"/>
    <w:rsid w:val="00482B5D"/>
    <w:rsid w:val="00484C81"/>
    <w:rsid w:val="00486B40"/>
    <w:rsid w:val="0048722E"/>
    <w:rsid w:val="004909A8"/>
    <w:rsid w:val="00490F22"/>
    <w:rsid w:val="0049112D"/>
    <w:rsid w:val="00491966"/>
    <w:rsid w:val="00494C74"/>
    <w:rsid w:val="0049658D"/>
    <w:rsid w:val="004973D3"/>
    <w:rsid w:val="004A106B"/>
    <w:rsid w:val="004A222E"/>
    <w:rsid w:val="004A6773"/>
    <w:rsid w:val="004A750C"/>
    <w:rsid w:val="004A7DDF"/>
    <w:rsid w:val="004B397A"/>
    <w:rsid w:val="004B5719"/>
    <w:rsid w:val="004B763B"/>
    <w:rsid w:val="004B779B"/>
    <w:rsid w:val="004B7868"/>
    <w:rsid w:val="004B7919"/>
    <w:rsid w:val="004D1E67"/>
    <w:rsid w:val="004D2E86"/>
    <w:rsid w:val="004D6F80"/>
    <w:rsid w:val="004E0294"/>
    <w:rsid w:val="004E0855"/>
    <w:rsid w:val="004E1767"/>
    <w:rsid w:val="004E55C5"/>
    <w:rsid w:val="004E59B3"/>
    <w:rsid w:val="004E5AB7"/>
    <w:rsid w:val="004F20D9"/>
    <w:rsid w:val="004F4E09"/>
    <w:rsid w:val="00500105"/>
    <w:rsid w:val="00502661"/>
    <w:rsid w:val="0050316E"/>
    <w:rsid w:val="00510819"/>
    <w:rsid w:val="005115A8"/>
    <w:rsid w:val="00513900"/>
    <w:rsid w:val="00515258"/>
    <w:rsid w:val="0051572D"/>
    <w:rsid w:val="005164F2"/>
    <w:rsid w:val="00516FD3"/>
    <w:rsid w:val="00521A0E"/>
    <w:rsid w:val="0052399C"/>
    <w:rsid w:val="0052754A"/>
    <w:rsid w:val="00527ACE"/>
    <w:rsid w:val="00527D12"/>
    <w:rsid w:val="005305F9"/>
    <w:rsid w:val="00530CFF"/>
    <w:rsid w:val="00531588"/>
    <w:rsid w:val="0053395F"/>
    <w:rsid w:val="00533AF7"/>
    <w:rsid w:val="00534560"/>
    <w:rsid w:val="00534772"/>
    <w:rsid w:val="00536CFE"/>
    <w:rsid w:val="00540583"/>
    <w:rsid w:val="00540712"/>
    <w:rsid w:val="005408B9"/>
    <w:rsid w:val="00540A92"/>
    <w:rsid w:val="00544B15"/>
    <w:rsid w:val="00546E4B"/>
    <w:rsid w:val="00553127"/>
    <w:rsid w:val="00553FA8"/>
    <w:rsid w:val="00554749"/>
    <w:rsid w:val="00554D06"/>
    <w:rsid w:val="005566B6"/>
    <w:rsid w:val="00557D67"/>
    <w:rsid w:val="0056170A"/>
    <w:rsid w:val="00562DAF"/>
    <w:rsid w:val="00563995"/>
    <w:rsid w:val="0056627B"/>
    <w:rsid w:val="005663EF"/>
    <w:rsid w:val="00570CE2"/>
    <w:rsid w:val="00572D06"/>
    <w:rsid w:val="005801EB"/>
    <w:rsid w:val="005841E0"/>
    <w:rsid w:val="005848FC"/>
    <w:rsid w:val="00584984"/>
    <w:rsid w:val="00586D43"/>
    <w:rsid w:val="00592356"/>
    <w:rsid w:val="005A0226"/>
    <w:rsid w:val="005A0EAF"/>
    <w:rsid w:val="005A3C06"/>
    <w:rsid w:val="005A3CFD"/>
    <w:rsid w:val="005B4F78"/>
    <w:rsid w:val="005C4327"/>
    <w:rsid w:val="005C48CF"/>
    <w:rsid w:val="005D04C1"/>
    <w:rsid w:val="005D1322"/>
    <w:rsid w:val="005D321E"/>
    <w:rsid w:val="005D6C2D"/>
    <w:rsid w:val="005E4D53"/>
    <w:rsid w:val="005E67C3"/>
    <w:rsid w:val="005E6B61"/>
    <w:rsid w:val="005E6CAA"/>
    <w:rsid w:val="005E7BC1"/>
    <w:rsid w:val="005F0E20"/>
    <w:rsid w:val="005F16F1"/>
    <w:rsid w:val="005F17ED"/>
    <w:rsid w:val="005F3548"/>
    <w:rsid w:val="005F357E"/>
    <w:rsid w:val="0060360B"/>
    <w:rsid w:val="00604060"/>
    <w:rsid w:val="00605FAA"/>
    <w:rsid w:val="006109A9"/>
    <w:rsid w:val="00613A32"/>
    <w:rsid w:val="00617730"/>
    <w:rsid w:val="00623D3A"/>
    <w:rsid w:val="00624E88"/>
    <w:rsid w:val="00626C94"/>
    <w:rsid w:val="006304CA"/>
    <w:rsid w:val="00631895"/>
    <w:rsid w:val="006325C1"/>
    <w:rsid w:val="006340D3"/>
    <w:rsid w:val="00634645"/>
    <w:rsid w:val="00637A0E"/>
    <w:rsid w:val="00637EA7"/>
    <w:rsid w:val="006403FD"/>
    <w:rsid w:val="00640F7B"/>
    <w:rsid w:val="006464A2"/>
    <w:rsid w:val="00646BD5"/>
    <w:rsid w:val="00647205"/>
    <w:rsid w:val="0065011E"/>
    <w:rsid w:val="006514B0"/>
    <w:rsid w:val="006532E5"/>
    <w:rsid w:val="006533DB"/>
    <w:rsid w:val="00656CDE"/>
    <w:rsid w:val="0066471E"/>
    <w:rsid w:val="00671141"/>
    <w:rsid w:val="0067162B"/>
    <w:rsid w:val="00671940"/>
    <w:rsid w:val="0067295A"/>
    <w:rsid w:val="006737CD"/>
    <w:rsid w:val="006829B3"/>
    <w:rsid w:val="00684384"/>
    <w:rsid w:val="006843F9"/>
    <w:rsid w:val="00685E71"/>
    <w:rsid w:val="00692319"/>
    <w:rsid w:val="006939DC"/>
    <w:rsid w:val="00693E0F"/>
    <w:rsid w:val="0069495B"/>
    <w:rsid w:val="00695B53"/>
    <w:rsid w:val="00696CF3"/>
    <w:rsid w:val="006A3DDD"/>
    <w:rsid w:val="006A5693"/>
    <w:rsid w:val="006B1FE5"/>
    <w:rsid w:val="006B2421"/>
    <w:rsid w:val="006B3CE0"/>
    <w:rsid w:val="006B4B31"/>
    <w:rsid w:val="006B6EB6"/>
    <w:rsid w:val="006C211D"/>
    <w:rsid w:val="006C27B8"/>
    <w:rsid w:val="006C5541"/>
    <w:rsid w:val="006C6B90"/>
    <w:rsid w:val="006C73C8"/>
    <w:rsid w:val="006C7C5A"/>
    <w:rsid w:val="006D0307"/>
    <w:rsid w:val="006D0BBC"/>
    <w:rsid w:val="006D1A82"/>
    <w:rsid w:val="006D449D"/>
    <w:rsid w:val="006D45E6"/>
    <w:rsid w:val="006D533A"/>
    <w:rsid w:val="006D5ABF"/>
    <w:rsid w:val="006D6779"/>
    <w:rsid w:val="006E2C61"/>
    <w:rsid w:val="006E3B37"/>
    <w:rsid w:val="006E429F"/>
    <w:rsid w:val="006E4CDB"/>
    <w:rsid w:val="006E51F3"/>
    <w:rsid w:val="006E52DD"/>
    <w:rsid w:val="006F29EB"/>
    <w:rsid w:val="00701E43"/>
    <w:rsid w:val="007029F3"/>
    <w:rsid w:val="00704461"/>
    <w:rsid w:val="00704F6A"/>
    <w:rsid w:val="00704FA7"/>
    <w:rsid w:val="007070DA"/>
    <w:rsid w:val="00710A0D"/>
    <w:rsid w:val="00710E06"/>
    <w:rsid w:val="00712159"/>
    <w:rsid w:val="0071259A"/>
    <w:rsid w:val="00712988"/>
    <w:rsid w:val="007129C8"/>
    <w:rsid w:val="00712F2C"/>
    <w:rsid w:val="00714D99"/>
    <w:rsid w:val="007260B1"/>
    <w:rsid w:val="00732543"/>
    <w:rsid w:val="00733FB4"/>
    <w:rsid w:val="00734E44"/>
    <w:rsid w:val="00735333"/>
    <w:rsid w:val="007419A9"/>
    <w:rsid w:val="00744FD4"/>
    <w:rsid w:val="00745A00"/>
    <w:rsid w:val="00746002"/>
    <w:rsid w:val="0074633B"/>
    <w:rsid w:val="00750417"/>
    <w:rsid w:val="007515B2"/>
    <w:rsid w:val="00752A5C"/>
    <w:rsid w:val="007534C2"/>
    <w:rsid w:val="00757067"/>
    <w:rsid w:val="0076139F"/>
    <w:rsid w:val="00761869"/>
    <w:rsid w:val="00761F38"/>
    <w:rsid w:val="007663A2"/>
    <w:rsid w:val="00766F26"/>
    <w:rsid w:val="007717D3"/>
    <w:rsid w:val="007722CF"/>
    <w:rsid w:val="00772ED8"/>
    <w:rsid w:val="00773093"/>
    <w:rsid w:val="007748EC"/>
    <w:rsid w:val="0077526D"/>
    <w:rsid w:val="00783B58"/>
    <w:rsid w:val="007846B3"/>
    <w:rsid w:val="00786E71"/>
    <w:rsid w:val="00790E69"/>
    <w:rsid w:val="0079199D"/>
    <w:rsid w:val="00792020"/>
    <w:rsid w:val="00792BC9"/>
    <w:rsid w:val="0079414F"/>
    <w:rsid w:val="00794256"/>
    <w:rsid w:val="00795260"/>
    <w:rsid w:val="007971B4"/>
    <w:rsid w:val="007A0675"/>
    <w:rsid w:val="007A0CB4"/>
    <w:rsid w:val="007B01E2"/>
    <w:rsid w:val="007B0395"/>
    <w:rsid w:val="007B062F"/>
    <w:rsid w:val="007B07D8"/>
    <w:rsid w:val="007B0D1F"/>
    <w:rsid w:val="007B107C"/>
    <w:rsid w:val="007B3C32"/>
    <w:rsid w:val="007B58CD"/>
    <w:rsid w:val="007B5F58"/>
    <w:rsid w:val="007B6368"/>
    <w:rsid w:val="007C1C39"/>
    <w:rsid w:val="007C4354"/>
    <w:rsid w:val="007C4DC3"/>
    <w:rsid w:val="007C5ACE"/>
    <w:rsid w:val="007C612C"/>
    <w:rsid w:val="007C632E"/>
    <w:rsid w:val="007D0D5A"/>
    <w:rsid w:val="007D0FAC"/>
    <w:rsid w:val="007D2B80"/>
    <w:rsid w:val="007D3A3E"/>
    <w:rsid w:val="007E1747"/>
    <w:rsid w:val="007E2717"/>
    <w:rsid w:val="007E3EAC"/>
    <w:rsid w:val="007E561F"/>
    <w:rsid w:val="007E696A"/>
    <w:rsid w:val="007E6C7F"/>
    <w:rsid w:val="007F30D2"/>
    <w:rsid w:val="007F4495"/>
    <w:rsid w:val="007F47DD"/>
    <w:rsid w:val="007F658E"/>
    <w:rsid w:val="00804766"/>
    <w:rsid w:val="00804A85"/>
    <w:rsid w:val="00805783"/>
    <w:rsid w:val="00807DF4"/>
    <w:rsid w:val="00815247"/>
    <w:rsid w:val="00820E05"/>
    <w:rsid w:val="0082678A"/>
    <w:rsid w:val="008302D8"/>
    <w:rsid w:val="00830A14"/>
    <w:rsid w:val="00830BF8"/>
    <w:rsid w:val="008330D5"/>
    <w:rsid w:val="008337B1"/>
    <w:rsid w:val="00834DEA"/>
    <w:rsid w:val="008356D7"/>
    <w:rsid w:val="008376C4"/>
    <w:rsid w:val="00837893"/>
    <w:rsid w:val="00837C95"/>
    <w:rsid w:val="00840BD5"/>
    <w:rsid w:val="008418BC"/>
    <w:rsid w:val="00841CA1"/>
    <w:rsid w:val="00844A26"/>
    <w:rsid w:val="0085144A"/>
    <w:rsid w:val="00851A95"/>
    <w:rsid w:val="008532C1"/>
    <w:rsid w:val="0085474F"/>
    <w:rsid w:val="008561A3"/>
    <w:rsid w:val="00861267"/>
    <w:rsid w:val="00861BA7"/>
    <w:rsid w:val="00863506"/>
    <w:rsid w:val="00864609"/>
    <w:rsid w:val="00865370"/>
    <w:rsid w:val="008665E8"/>
    <w:rsid w:val="00870A6B"/>
    <w:rsid w:val="00871354"/>
    <w:rsid w:val="00872408"/>
    <w:rsid w:val="0087291C"/>
    <w:rsid w:val="00873555"/>
    <w:rsid w:val="00874364"/>
    <w:rsid w:val="0087451F"/>
    <w:rsid w:val="00877AE1"/>
    <w:rsid w:val="008817DF"/>
    <w:rsid w:val="0088351D"/>
    <w:rsid w:val="00884118"/>
    <w:rsid w:val="00885032"/>
    <w:rsid w:val="00886A6D"/>
    <w:rsid w:val="0088712A"/>
    <w:rsid w:val="008912AB"/>
    <w:rsid w:val="008920CD"/>
    <w:rsid w:val="00892F87"/>
    <w:rsid w:val="008A5143"/>
    <w:rsid w:val="008A54CB"/>
    <w:rsid w:val="008A5A9A"/>
    <w:rsid w:val="008A7EAB"/>
    <w:rsid w:val="008B153E"/>
    <w:rsid w:val="008B2E15"/>
    <w:rsid w:val="008B3AD4"/>
    <w:rsid w:val="008B5942"/>
    <w:rsid w:val="008B5FF4"/>
    <w:rsid w:val="008B6663"/>
    <w:rsid w:val="008C036B"/>
    <w:rsid w:val="008C2FAE"/>
    <w:rsid w:val="008C34ED"/>
    <w:rsid w:val="008C4030"/>
    <w:rsid w:val="008C5530"/>
    <w:rsid w:val="008C7BF2"/>
    <w:rsid w:val="008C7DB0"/>
    <w:rsid w:val="008D014E"/>
    <w:rsid w:val="008D2660"/>
    <w:rsid w:val="008D26CA"/>
    <w:rsid w:val="008D4D25"/>
    <w:rsid w:val="008E6BB8"/>
    <w:rsid w:val="008E75A3"/>
    <w:rsid w:val="008E7DF8"/>
    <w:rsid w:val="008F054A"/>
    <w:rsid w:val="008F3194"/>
    <w:rsid w:val="008F37F1"/>
    <w:rsid w:val="008F4D5C"/>
    <w:rsid w:val="008F6027"/>
    <w:rsid w:val="008F7F63"/>
    <w:rsid w:val="00900E61"/>
    <w:rsid w:val="00901900"/>
    <w:rsid w:val="00903601"/>
    <w:rsid w:val="00904497"/>
    <w:rsid w:val="00905D65"/>
    <w:rsid w:val="00905E4B"/>
    <w:rsid w:val="00905F7C"/>
    <w:rsid w:val="0090644C"/>
    <w:rsid w:val="0090674E"/>
    <w:rsid w:val="009079BD"/>
    <w:rsid w:val="0091255B"/>
    <w:rsid w:val="00913C2A"/>
    <w:rsid w:val="009158C3"/>
    <w:rsid w:val="00915A73"/>
    <w:rsid w:val="00915C71"/>
    <w:rsid w:val="00915FA2"/>
    <w:rsid w:val="00922F6A"/>
    <w:rsid w:val="00923DC7"/>
    <w:rsid w:val="0092459C"/>
    <w:rsid w:val="00924C9B"/>
    <w:rsid w:val="0093107A"/>
    <w:rsid w:val="009317F9"/>
    <w:rsid w:val="009323D4"/>
    <w:rsid w:val="00933228"/>
    <w:rsid w:val="00933814"/>
    <w:rsid w:val="00935B2F"/>
    <w:rsid w:val="00935F42"/>
    <w:rsid w:val="00937CE6"/>
    <w:rsid w:val="00941CF1"/>
    <w:rsid w:val="0094313F"/>
    <w:rsid w:val="0094325B"/>
    <w:rsid w:val="00943845"/>
    <w:rsid w:val="00944892"/>
    <w:rsid w:val="009465DB"/>
    <w:rsid w:val="00947780"/>
    <w:rsid w:val="009535A4"/>
    <w:rsid w:val="00953ADA"/>
    <w:rsid w:val="009563E0"/>
    <w:rsid w:val="00957019"/>
    <w:rsid w:val="009628D7"/>
    <w:rsid w:val="00963171"/>
    <w:rsid w:val="00963AB9"/>
    <w:rsid w:val="009643D0"/>
    <w:rsid w:val="009646DE"/>
    <w:rsid w:val="00972FFD"/>
    <w:rsid w:val="009732A0"/>
    <w:rsid w:val="0097364F"/>
    <w:rsid w:val="00977044"/>
    <w:rsid w:val="00983BC7"/>
    <w:rsid w:val="00983E9E"/>
    <w:rsid w:val="009843B4"/>
    <w:rsid w:val="009877F8"/>
    <w:rsid w:val="00987E2E"/>
    <w:rsid w:val="0099275F"/>
    <w:rsid w:val="009936AE"/>
    <w:rsid w:val="009949B7"/>
    <w:rsid w:val="009A442D"/>
    <w:rsid w:val="009A63FC"/>
    <w:rsid w:val="009A7048"/>
    <w:rsid w:val="009B0608"/>
    <w:rsid w:val="009B1770"/>
    <w:rsid w:val="009B1D42"/>
    <w:rsid w:val="009B57C5"/>
    <w:rsid w:val="009B76A9"/>
    <w:rsid w:val="009C2B02"/>
    <w:rsid w:val="009C31D1"/>
    <w:rsid w:val="009C38D9"/>
    <w:rsid w:val="009C459B"/>
    <w:rsid w:val="009C4C04"/>
    <w:rsid w:val="009C5811"/>
    <w:rsid w:val="009C7B45"/>
    <w:rsid w:val="009C7C0F"/>
    <w:rsid w:val="009D5A7F"/>
    <w:rsid w:val="009E11CD"/>
    <w:rsid w:val="009E12CE"/>
    <w:rsid w:val="009E14A0"/>
    <w:rsid w:val="009E1809"/>
    <w:rsid w:val="009E2E93"/>
    <w:rsid w:val="009E3987"/>
    <w:rsid w:val="009E6305"/>
    <w:rsid w:val="009E6A78"/>
    <w:rsid w:val="009F1A12"/>
    <w:rsid w:val="009F3F83"/>
    <w:rsid w:val="009F5557"/>
    <w:rsid w:val="009F6087"/>
    <w:rsid w:val="009F65C1"/>
    <w:rsid w:val="00A02147"/>
    <w:rsid w:val="00A034FC"/>
    <w:rsid w:val="00A069BC"/>
    <w:rsid w:val="00A07449"/>
    <w:rsid w:val="00A077B6"/>
    <w:rsid w:val="00A07A80"/>
    <w:rsid w:val="00A07BC4"/>
    <w:rsid w:val="00A124E1"/>
    <w:rsid w:val="00A12DBD"/>
    <w:rsid w:val="00A13FD2"/>
    <w:rsid w:val="00A14EBD"/>
    <w:rsid w:val="00A160B4"/>
    <w:rsid w:val="00A169B6"/>
    <w:rsid w:val="00A17CE3"/>
    <w:rsid w:val="00A20AAE"/>
    <w:rsid w:val="00A20B0B"/>
    <w:rsid w:val="00A21371"/>
    <w:rsid w:val="00A21DEB"/>
    <w:rsid w:val="00A23996"/>
    <w:rsid w:val="00A26E31"/>
    <w:rsid w:val="00A328DD"/>
    <w:rsid w:val="00A32FC6"/>
    <w:rsid w:val="00A34857"/>
    <w:rsid w:val="00A36401"/>
    <w:rsid w:val="00A40618"/>
    <w:rsid w:val="00A41916"/>
    <w:rsid w:val="00A4253F"/>
    <w:rsid w:val="00A43448"/>
    <w:rsid w:val="00A470D1"/>
    <w:rsid w:val="00A4723E"/>
    <w:rsid w:val="00A556D6"/>
    <w:rsid w:val="00A575DD"/>
    <w:rsid w:val="00A6065B"/>
    <w:rsid w:val="00A61546"/>
    <w:rsid w:val="00A62743"/>
    <w:rsid w:val="00A6511B"/>
    <w:rsid w:val="00A65723"/>
    <w:rsid w:val="00A66BA2"/>
    <w:rsid w:val="00A7135E"/>
    <w:rsid w:val="00A72ED6"/>
    <w:rsid w:val="00A75DCB"/>
    <w:rsid w:val="00A80224"/>
    <w:rsid w:val="00A80D32"/>
    <w:rsid w:val="00A82141"/>
    <w:rsid w:val="00A83686"/>
    <w:rsid w:val="00A847E1"/>
    <w:rsid w:val="00A84D3F"/>
    <w:rsid w:val="00A85D14"/>
    <w:rsid w:val="00A93AEC"/>
    <w:rsid w:val="00A94A72"/>
    <w:rsid w:val="00A94FE4"/>
    <w:rsid w:val="00A95380"/>
    <w:rsid w:val="00A96057"/>
    <w:rsid w:val="00AA07F8"/>
    <w:rsid w:val="00AA0C2B"/>
    <w:rsid w:val="00AA1D8B"/>
    <w:rsid w:val="00AA5314"/>
    <w:rsid w:val="00AA578E"/>
    <w:rsid w:val="00AA7673"/>
    <w:rsid w:val="00AA774C"/>
    <w:rsid w:val="00AA7D92"/>
    <w:rsid w:val="00AB142D"/>
    <w:rsid w:val="00AB27EC"/>
    <w:rsid w:val="00AB4CC5"/>
    <w:rsid w:val="00AB4E13"/>
    <w:rsid w:val="00AB4EB9"/>
    <w:rsid w:val="00AC3BB3"/>
    <w:rsid w:val="00AC3F2C"/>
    <w:rsid w:val="00AC4A48"/>
    <w:rsid w:val="00AC668C"/>
    <w:rsid w:val="00AC7813"/>
    <w:rsid w:val="00AD124E"/>
    <w:rsid w:val="00AD26CC"/>
    <w:rsid w:val="00AD2DC6"/>
    <w:rsid w:val="00AE080D"/>
    <w:rsid w:val="00AE1093"/>
    <w:rsid w:val="00AE5B5E"/>
    <w:rsid w:val="00AE69D7"/>
    <w:rsid w:val="00AE6D81"/>
    <w:rsid w:val="00AE6DB5"/>
    <w:rsid w:val="00AF0C67"/>
    <w:rsid w:val="00AF6819"/>
    <w:rsid w:val="00AF6C08"/>
    <w:rsid w:val="00B000C1"/>
    <w:rsid w:val="00B0054B"/>
    <w:rsid w:val="00B04691"/>
    <w:rsid w:val="00B04E7F"/>
    <w:rsid w:val="00B0502B"/>
    <w:rsid w:val="00B05645"/>
    <w:rsid w:val="00B06C67"/>
    <w:rsid w:val="00B110FC"/>
    <w:rsid w:val="00B12CCC"/>
    <w:rsid w:val="00B13D52"/>
    <w:rsid w:val="00B14387"/>
    <w:rsid w:val="00B14DEA"/>
    <w:rsid w:val="00B22F86"/>
    <w:rsid w:val="00B23842"/>
    <w:rsid w:val="00B23D65"/>
    <w:rsid w:val="00B24D0A"/>
    <w:rsid w:val="00B27583"/>
    <w:rsid w:val="00B27E3C"/>
    <w:rsid w:val="00B3537F"/>
    <w:rsid w:val="00B35B5A"/>
    <w:rsid w:val="00B435F7"/>
    <w:rsid w:val="00B45F15"/>
    <w:rsid w:val="00B46086"/>
    <w:rsid w:val="00B462EB"/>
    <w:rsid w:val="00B4738A"/>
    <w:rsid w:val="00B50CC8"/>
    <w:rsid w:val="00B5174A"/>
    <w:rsid w:val="00B53B88"/>
    <w:rsid w:val="00B53FE9"/>
    <w:rsid w:val="00B60395"/>
    <w:rsid w:val="00B618B3"/>
    <w:rsid w:val="00B63228"/>
    <w:rsid w:val="00B6614E"/>
    <w:rsid w:val="00B7091B"/>
    <w:rsid w:val="00B739F6"/>
    <w:rsid w:val="00B74228"/>
    <w:rsid w:val="00B76441"/>
    <w:rsid w:val="00B76D6B"/>
    <w:rsid w:val="00B80BC3"/>
    <w:rsid w:val="00B8144D"/>
    <w:rsid w:val="00B81AA1"/>
    <w:rsid w:val="00B822AE"/>
    <w:rsid w:val="00B906B5"/>
    <w:rsid w:val="00B91115"/>
    <w:rsid w:val="00B9114C"/>
    <w:rsid w:val="00B9223B"/>
    <w:rsid w:val="00B94C7B"/>
    <w:rsid w:val="00B94F49"/>
    <w:rsid w:val="00B95F27"/>
    <w:rsid w:val="00B96B88"/>
    <w:rsid w:val="00B97A7E"/>
    <w:rsid w:val="00BA1435"/>
    <w:rsid w:val="00BA2014"/>
    <w:rsid w:val="00BA7F50"/>
    <w:rsid w:val="00BB04D8"/>
    <w:rsid w:val="00BB327F"/>
    <w:rsid w:val="00BB32E3"/>
    <w:rsid w:val="00BB3AB2"/>
    <w:rsid w:val="00BB42C5"/>
    <w:rsid w:val="00BB506B"/>
    <w:rsid w:val="00BB60DB"/>
    <w:rsid w:val="00BB671E"/>
    <w:rsid w:val="00BC0302"/>
    <w:rsid w:val="00BC3667"/>
    <w:rsid w:val="00BC5577"/>
    <w:rsid w:val="00BC5BC1"/>
    <w:rsid w:val="00BC61C4"/>
    <w:rsid w:val="00BC7548"/>
    <w:rsid w:val="00BD2108"/>
    <w:rsid w:val="00BD26E0"/>
    <w:rsid w:val="00BD31A1"/>
    <w:rsid w:val="00BD4982"/>
    <w:rsid w:val="00BD4A74"/>
    <w:rsid w:val="00BD61BC"/>
    <w:rsid w:val="00BD639F"/>
    <w:rsid w:val="00BD6590"/>
    <w:rsid w:val="00BD6A4B"/>
    <w:rsid w:val="00BD7B37"/>
    <w:rsid w:val="00BE14E0"/>
    <w:rsid w:val="00BE3621"/>
    <w:rsid w:val="00BE5402"/>
    <w:rsid w:val="00BE71DC"/>
    <w:rsid w:val="00BF1931"/>
    <w:rsid w:val="00BF4A49"/>
    <w:rsid w:val="00BF5357"/>
    <w:rsid w:val="00BF7128"/>
    <w:rsid w:val="00BF7981"/>
    <w:rsid w:val="00C006D6"/>
    <w:rsid w:val="00C00FE8"/>
    <w:rsid w:val="00C02172"/>
    <w:rsid w:val="00C07372"/>
    <w:rsid w:val="00C074EC"/>
    <w:rsid w:val="00C077B6"/>
    <w:rsid w:val="00C1065C"/>
    <w:rsid w:val="00C1183A"/>
    <w:rsid w:val="00C12F84"/>
    <w:rsid w:val="00C16574"/>
    <w:rsid w:val="00C17AD9"/>
    <w:rsid w:val="00C20CC9"/>
    <w:rsid w:val="00C23887"/>
    <w:rsid w:val="00C2640F"/>
    <w:rsid w:val="00C30B65"/>
    <w:rsid w:val="00C30CFD"/>
    <w:rsid w:val="00C31A55"/>
    <w:rsid w:val="00C32FA4"/>
    <w:rsid w:val="00C35692"/>
    <w:rsid w:val="00C4045D"/>
    <w:rsid w:val="00C404A2"/>
    <w:rsid w:val="00C41BCB"/>
    <w:rsid w:val="00C45809"/>
    <w:rsid w:val="00C55F7E"/>
    <w:rsid w:val="00C5633D"/>
    <w:rsid w:val="00C56D4A"/>
    <w:rsid w:val="00C579FF"/>
    <w:rsid w:val="00C6414C"/>
    <w:rsid w:val="00C733FD"/>
    <w:rsid w:val="00C7364F"/>
    <w:rsid w:val="00C73973"/>
    <w:rsid w:val="00C76010"/>
    <w:rsid w:val="00C775F3"/>
    <w:rsid w:val="00C80089"/>
    <w:rsid w:val="00C804C7"/>
    <w:rsid w:val="00C8061A"/>
    <w:rsid w:val="00C817FD"/>
    <w:rsid w:val="00C82C17"/>
    <w:rsid w:val="00C834C6"/>
    <w:rsid w:val="00C85747"/>
    <w:rsid w:val="00C86D7C"/>
    <w:rsid w:val="00C92F1F"/>
    <w:rsid w:val="00C94DA7"/>
    <w:rsid w:val="00C97471"/>
    <w:rsid w:val="00C97777"/>
    <w:rsid w:val="00CA5779"/>
    <w:rsid w:val="00CA5864"/>
    <w:rsid w:val="00CB1FE5"/>
    <w:rsid w:val="00CB2091"/>
    <w:rsid w:val="00CB60BB"/>
    <w:rsid w:val="00CB6908"/>
    <w:rsid w:val="00CB6D34"/>
    <w:rsid w:val="00CC5567"/>
    <w:rsid w:val="00CC7A21"/>
    <w:rsid w:val="00CD1820"/>
    <w:rsid w:val="00CD2873"/>
    <w:rsid w:val="00CD5CEA"/>
    <w:rsid w:val="00CD7761"/>
    <w:rsid w:val="00CE1384"/>
    <w:rsid w:val="00CE3CDF"/>
    <w:rsid w:val="00CF169C"/>
    <w:rsid w:val="00CF42ED"/>
    <w:rsid w:val="00CF4F45"/>
    <w:rsid w:val="00CF74BD"/>
    <w:rsid w:val="00D0104F"/>
    <w:rsid w:val="00D01439"/>
    <w:rsid w:val="00D01504"/>
    <w:rsid w:val="00D01896"/>
    <w:rsid w:val="00D01F1C"/>
    <w:rsid w:val="00D02CDF"/>
    <w:rsid w:val="00D03A49"/>
    <w:rsid w:val="00D07A1E"/>
    <w:rsid w:val="00D10A04"/>
    <w:rsid w:val="00D10F47"/>
    <w:rsid w:val="00D1186E"/>
    <w:rsid w:val="00D11A56"/>
    <w:rsid w:val="00D12189"/>
    <w:rsid w:val="00D128A7"/>
    <w:rsid w:val="00D13689"/>
    <w:rsid w:val="00D143E0"/>
    <w:rsid w:val="00D16F98"/>
    <w:rsid w:val="00D17F78"/>
    <w:rsid w:val="00D2328D"/>
    <w:rsid w:val="00D233F1"/>
    <w:rsid w:val="00D23E75"/>
    <w:rsid w:val="00D23F61"/>
    <w:rsid w:val="00D25120"/>
    <w:rsid w:val="00D26BFC"/>
    <w:rsid w:val="00D30307"/>
    <w:rsid w:val="00D30DA3"/>
    <w:rsid w:val="00D317F5"/>
    <w:rsid w:val="00D31FD6"/>
    <w:rsid w:val="00D3292F"/>
    <w:rsid w:val="00D32ADB"/>
    <w:rsid w:val="00D333A0"/>
    <w:rsid w:val="00D33E06"/>
    <w:rsid w:val="00D34EF1"/>
    <w:rsid w:val="00D3736C"/>
    <w:rsid w:val="00D40022"/>
    <w:rsid w:val="00D4179E"/>
    <w:rsid w:val="00D417A2"/>
    <w:rsid w:val="00D42380"/>
    <w:rsid w:val="00D429F9"/>
    <w:rsid w:val="00D438B8"/>
    <w:rsid w:val="00D43F70"/>
    <w:rsid w:val="00D44154"/>
    <w:rsid w:val="00D44F53"/>
    <w:rsid w:val="00D452AE"/>
    <w:rsid w:val="00D4631C"/>
    <w:rsid w:val="00D46938"/>
    <w:rsid w:val="00D47D64"/>
    <w:rsid w:val="00D501C7"/>
    <w:rsid w:val="00D50B00"/>
    <w:rsid w:val="00D519CA"/>
    <w:rsid w:val="00D52095"/>
    <w:rsid w:val="00D5406E"/>
    <w:rsid w:val="00D5419D"/>
    <w:rsid w:val="00D547C6"/>
    <w:rsid w:val="00D54C8C"/>
    <w:rsid w:val="00D5611A"/>
    <w:rsid w:val="00D56667"/>
    <w:rsid w:val="00D56B85"/>
    <w:rsid w:val="00D57BEC"/>
    <w:rsid w:val="00D622FA"/>
    <w:rsid w:val="00D62594"/>
    <w:rsid w:val="00D64D01"/>
    <w:rsid w:val="00D66F0C"/>
    <w:rsid w:val="00D707F8"/>
    <w:rsid w:val="00D711AA"/>
    <w:rsid w:val="00D71986"/>
    <w:rsid w:val="00D72DFC"/>
    <w:rsid w:val="00D74E71"/>
    <w:rsid w:val="00D75565"/>
    <w:rsid w:val="00D76CDC"/>
    <w:rsid w:val="00D76EC0"/>
    <w:rsid w:val="00D80140"/>
    <w:rsid w:val="00D81412"/>
    <w:rsid w:val="00D82438"/>
    <w:rsid w:val="00D82B57"/>
    <w:rsid w:val="00D82F0B"/>
    <w:rsid w:val="00D855A5"/>
    <w:rsid w:val="00D86AC8"/>
    <w:rsid w:val="00D9067E"/>
    <w:rsid w:val="00D93D8F"/>
    <w:rsid w:val="00D97246"/>
    <w:rsid w:val="00DA0F99"/>
    <w:rsid w:val="00DA1B6D"/>
    <w:rsid w:val="00DA1CC9"/>
    <w:rsid w:val="00DA2FCB"/>
    <w:rsid w:val="00DA364B"/>
    <w:rsid w:val="00DA4928"/>
    <w:rsid w:val="00DA4DEE"/>
    <w:rsid w:val="00DA6BDE"/>
    <w:rsid w:val="00DB0ECE"/>
    <w:rsid w:val="00DB1E40"/>
    <w:rsid w:val="00DB1FA1"/>
    <w:rsid w:val="00DB554B"/>
    <w:rsid w:val="00DB7F4F"/>
    <w:rsid w:val="00DC1E95"/>
    <w:rsid w:val="00DC2600"/>
    <w:rsid w:val="00DC2C16"/>
    <w:rsid w:val="00DC4489"/>
    <w:rsid w:val="00DC5A8A"/>
    <w:rsid w:val="00DD0153"/>
    <w:rsid w:val="00DD0EB0"/>
    <w:rsid w:val="00DD1A61"/>
    <w:rsid w:val="00DD3258"/>
    <w:rsid w:val="00DD33F0"/>
    <w:rsid w:val="00DD4946"/>
    <w:rsid w:val="00DE2C22"/>
    <w:rsid w:val="00DE6118"/>
    <w:rsid w:val="00DE61EC"/>
    <w:rsid w:val="00DE672B"/>
    <w:rsid w:val="00DE7B4D"/>
    <w:rsid w:val="00DF3AE8"/>
    <w:rsid w:val="00DF463F"/>
    <w:rsid w:val="00DF51A2"/>
    <w:rsid w:val="00E02C57"/>
    <w:rsid w:val="00E05DD5"/>
    <w:rsid w:val="00E112C0"/>
    <w:rsid w:val="00E12FDF"/>
    <w:rsid w:val="00E132FB"/>
    <w:rsid w:val="00E16BBD"/>
    <w:rsid w:val="00E17596"/>
    <w:rsid w:val="00E17DCE"/>
    <w:rsid w:val="00E23B2B"/>
    <w:rsid w:val="00E23DC0"/>
    <w:rsid w:val="00E24E9D"/>
    <w:rsid w:val="00E33D72"/>
    <w:rsid w:val="00E356BC"/>
    <w:rsid w:val="00E36F74"/>
    <w:rsid w:val="00E37E74"/>
    <w:rsid w:val="00E4021A"/>
    <w:rsid w:val="00E4093A"/>
    <w:rsid w:val="00E4357E"/>
    <w:rsid w:val="00E442C0"/>
    <w:rsid w:val="00E46657"/>
    <w:rsid w:val="00E60BA0"/>
    <w:rsid w:val="00E61BDF"/>
    <w:rsid w:val="00E64B60"/>
    <w:rsid w:val="00E6678B"/>
    <w:rsid w:val="00E673A9"/>
    <w:rsid w:val="00E73A08"/>
    <w:rsid w:val="00E76131"/>
    <w:rsid w:val="00E77CED"/>
    <w:rsid w:val="00E84A5E"/>
    <w:rsid w:val="00E86926"/>
    <w:rsid w:val="00E911A4"/>
    <w:rsid w:val="00E914CC"/>
    <w:rsid w:val="00E926C9"/>
    <w:rsid w:val="00E92A7A"/>
    <w:rsid w:val="00E956FD"/>
    <w:rsid w:val="00E95B39"/>
    <w:rsid w:val="00E95BEC"/>
    <w:rsid w:val="00E96308"/>
    <w:rsid w:val="00E9755C"/>
    <w:rsid w:val="00EA01C5"/>
    <w:rsid w:val="00EA7B42"/>
    <w:rsid w:val="00EA7EE9"/>
    <w:rsid w:val="00EB3CD0"/>
    <w:rsid w:val="00EB450C"/>
    <w:rsid w:val="00EB5CC6"/>
    <w:rsid w:val="00EB6E34"/>
    <w:rsid w:val="00EB7415"/>
    <w:rsid w:val="00EC0218"/>
    <w:rsid w:val="00EC049A"/>
    <w:rsid w:val="00EC057A"/>
    <w:rsid w:val="00EC20AF"/>
    <w:rsid w:val="00EC2584"/>
    <w:rsid w:val="00EC28AA"/>
    <w:rsid w:val="00EC491C"/>
    <w:rsid w:val="00EC5108"/>
    <w:rsid w:val="00ED047C"/>
    <w:rsid w:val="00ED613D"/>
    <w:rsid w:val="00ED6BBC"/>
    <w:rsid w:val="00ED7612"/>
    <w:rsid w:val="00ED7AC0"/>
    <w:rsid w:val="00ED7F2B"/>
    <w:rsid w:val="00EE1C1D"/>
    <w:rsid w:val="00EE1E1D"/>
    <w:rsid w:val="00EE6A77"/>
    <w:rsid w:val="00EE6C1F"/>
    <w:rsid w:val="00EE7923"/>
    <w:rsid w:val="00EF4E07"/>
    <w:rsid w:val="00EF56D3"/>
    <w:rsid w:val="00EF5B4D"/>
    <w:rsid w:val="00F01859"/>
    <w:rsid w:val="00F03D5C"/>
    <w:rsid w:val="00F06ED6"/>
    <w:rsid w:val="00F105F8"/>
    <w:rsid w:val="00F10F21"/>
    <w:rsid w:val="00F12997"/>
    <w:rsid w:val="00F12EF7"/>
    <w:rsid w:val="00F1333D"/>
    <w:rsid w:val="00F14EB3"/>
    <w:rsid w:val="00F16400"/>
    <w:rsid w:val="00F17AB2"/>
    <w:rsid w:val="00F17B7A"/>
    <w:rsid w:val="00F217A5"/>
    <w:rsid w:val="00F22AEC"/>
    <w:rsid w:val="00F2328F"/>
    <w:rsid w:val="00F24E58"/>
    <w:rsid w:val="00F25F04"/>
    <w:rsid w:val="00F32E03"/>
    <w:rsid w:val="00F33F09"/>
    <w:rsid w:val="00F3421F"/>
    <w:rsid w:val="00F346E9"/>
    <w:rsid w:val="00F35CFE"/>
    <w:rsid w:val="00F43D0A"/>
    <w:rsid w:val="00F46509"/>
    <w:rsid w:val="00F4754C"/>
    <w:rsid w:val="00F5178F"/>
    <w:rsid w:val="00F51F0A"/>
    <w:rsid w:val="00F5314B"/>
    <w:rsid w:val="00F54CE4"/>
    <w:rsid w:val="00F62AEF"/>
    <w:rsid w:val="00F66161"/>
    <w:rsid w:val="00F669D6"/>
    <w:rsid w:val="00F67451"/>
    <w:rsid w:val="00F700FF"/>
    <w:rsid w:val="00F73816"/>
    <w:rsid w:val="00F7707A"/>
    <w:rsid w:val="00F771B8"/>
    <w:rsid w:val="00F80E37"/>
    <w:rsid w:val="00F82531"/>
    <w:rsid w:val="00F930E1"/>
    <w:rsid w:val="00FB1044"/>
    <w:rsid w:val="00FB28D2"/>
    <w:rsid w:val="00FC3286"/>
    <w:rsid w:val="00FC32C8"/>
    <w:rsid w:val="00FC4C36"/>
    <w:rsid w:val="00FC68D7"/>
    <w:rsid w:val="00FD359A"/>
    <w:rsid w:val="00FD3862"/>
    <w:rsid w:val="00FD39E0"/>
    <w:rsid w:val="00FD3A5A"/>
    <w:rsid w:val="00FE01C3"/>
    <w:rsid w:val="00FE675E"/>
    <w:rsid w:val="00FE7C01"/>
    <w:rsid w:val="00FF1707"/>
    <w:rsid w:val="00FF1F6B"/>
    <w:rsid w:val="00FF2337"/>
    <w:rsid w:val="00FF4CDD"/>
    <w:rsid w:val="00FF74E5"/>
    <w:rsid w:val="00FF7C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A3C18"/>
  <w15:docId w15:val="{26EDC4E1-D078-405E-8770-4EB659E4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2CF"/>
    <w:pPr>
      <w:spacing w:after="0" w:line="240" w:lineRule="auto"/>
    </w:pPr>
    <w:rPr>
      <w:rFonts w:ascii="Times New Roman" w:eastAsia="MS Mincho" w:hAnsi="Times New Roman" w:cs="Times New Roman"/>
      <w:sz w:val="24"/>
      <w:szCs w:val="24"/>
    </w:rPr>
  </w:style>
  <w:style w:type="paragraph" w:styleId="Titre1">
    <w:name w:val="heading 1"/>
    <w:aliases w:val="Document Header1"/>
    <w:basedOn w:val="Normal"/>
    <w:next w:val="Normal"/>
    <w:link w:val="Titre1Car"/>
    <w:qFormat/>
    <w:rsid w:val="008B3AD4"/>
    <w:pPr>
      <w:spacing w:after="200"/>
      <w:jc w:val="center"/>
      <w:outlineLvl w:val="0"/>
    </w:pPr>
    <w:rPr>
      <w:rFonts w:eastAsia="Times New Roman"/>
      <w:b/>
      <w:kern w:val="28"/>
      <w:sz w:val="52"/>
      <w:szCs w:val="20"/>
      <w:lang w:val="fr-FR" w:eastAsia="fr-FR"/>
    </w:rPr>
  </w:style>
  <w:style w:type="paragraph" w:styleId="Titre5">
    <w:name w:val="heading 5"/>
    <w:basedOn w:val="Normal"/>
    <w:next w:val="Normal"/>
    <w:link w:val="Titre5Car"/>
    <w:qFormat/>
    <w:rsid w:val="008B3AD4"/>
    <w:pPr>
      <w:spacing w:before="240" w:after="60" w:line="276" w:lineRule="auto"/>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rsid w:val="008B3AD4"/>
    <w:rPr>
      <w:rFonts w:ascii="Times New Roman" w:eastAsia="Times New Roman" w:hAnsi="Times New Roman" w:cs="Times New Roman"/>
      <w:b/>
      <w:kern w:val="28"/>
      <w:sz w:val="52"/>
      <w:szCs w:val="20"/>
      <w:lang w:val="fr-FR" w:eastAsia="fr-FR"/>
    </w:rPr>
  </w:style>
  <w:style w:type="character" w:customStyle="1" w:styleId="Titre5Car">
    <w:name w:val="Titre 5 Car"/>
    <w:basedOn w:val="Policepardfaut"/>
    <w:link w:val="Titre5"/>
    <w:rsid w:val="008B3AD4"/>
    <w:rPr>
      <w:rFonts w:ascii="Calibri" w:eastAsia="MS Mincho" w:hAnsi="Calibri" w:cs="Times New Roman"/>
      <w:b/>
      <w:bCs/>
      <w:i/>
      <w:iCs/>
      <w:sz w:val="26"/>
      <w:szCs w:val="26"/>
    </w:rPr>
  </w:style>
  <w:style w:type="paragraph" w:customStyle="1" w:styleId="Default">
    <w:name w:val="Default"/>
    <w:rsid w:val="008B3AD4"/>
    <w:pPr>
      <w:autoSpaceDE w:val="0"/>
      <w:autoSpaceDN w:val="0"/>
      <w:adjustRightInd w:val="0"/>
      <w:spacing w:after="0" w:line="240" w:lineRule="auto"/>
    </w:pPr>
    <w:rPr>
      <w:rFonts w:ascii="Calibri" w:eastAsia="MS Mincho" w:hAnsi="Calibri" w:cs="Calibri"/>
      <w:color w:val="000000"/>
      <w:sz w:val="24"/>
      <w:szCs w:val="24"/>
      <w:lang w:bidi="he-IL"/>
    </w:rPr>
  </w:style>
  <w:style w:type="paragraph" w:styleId="En-tte">
    <w:name w:val="header"/>
    <w:basedOn w:val="Normal"/>
    <w:link w:val="En-tteCar"/>
    <w:rsid w:val="008B3AD4"/>
    <w:pPr>
      <w:tabs>
        <w:tab w:val="center" w:pos="4680"/>
        <w:tab w:val="right" w:pos="9360"/>
      </w:tabs>
    </w:pPr>
  </w:style>
  <w:style w:type="character" w:customStyle="1" w:styleId="En-tteCar">
    <w:name w:val="En-tête Car"/>
    <w:basedOn w:val="Policepardfaut"/>
    <w:link w:val="En-tte"/>
    <w:rsid w:val="008B3AD4"/>
    <w:rPr>
      <w:rFonts w:ascii="Times New Roman" w:eastAsia="MS Mincho" w:hAnsi="Times New Roman" w:cs="Times New Roman"/>
      <w:sz w:val="24"/>
      <w:szCs w:val="24"/>
    </w:rPr>
  </w:style>
  <w:style w:type="paragraph" w:styleId="Pieddepage">
    <w:name w:val="footer"/>
    <w:basedOn w:val="Normal"/>
    <w:link w:val="PieddepageCar"/>
    <w:uiPriority w:val="99"/>
    <w:rsid w:val="008B3AD4"/>
    <w:pPr>
      <w:tabs>
        <w:tab w:val="center" w:pos="4680"/>
        <w:tab w:val="right" w:pos="9360"/>
      </w:tabs>
    </w:pPr>
  </w:style>
  <w:style w:type="character" w:customStyle="1" w:styleId="PieddepageCar">
    <w:name w:val="Pied de page Car"/>
    <w:basedOn w:val="Policepardfaut"/>
    <w:link w:val="Pieddepage"/>
    <w:uiPriority w:val="99"/>
    <w:rsid w:val="008B3AD4"/>
    <w:rPr>
      <w:rFonts w:ascii="Times New Roman" w:eastAsia="MS Mincho" w:hAnsi="Times New Roman" w:cs="Times New Roman"/>
      <w:sz w:val="24"/>
      <w:szCs w:val="24"/>
    </w:rPr>
  </w:style>
  <w:style w:type="table" w:styleId="Grilledutableau">
    <w:name w:val="Table Grid"/>
    <w:basedOn w:val="TableauNormal"/>
    <w:uiPriority w:val="59"/>
    <w:rsid w:val="008B3AD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B3AD4"/>
    <w:pPr>
      <w:ind w:left="720"/>
      <w:contextualSpacing/>
    </w:pPr>
  </w:style>
  <w:style w:type="character" w:customStyle="1" w:styleId="shorttext">
    <w:name w:val="short_text"/>
    <w:basedOn w:val="Policepardfaut"/>
    <w:rsid w:val="008B3AD4"/>
  </w:style>
  <w:style w:type="character" w:customStyle="1" w:styleId="hps">
    <w:name w:val="hps"/>
    <w:basedOn w:val="Policepardfaut"/>
    <w:rsid w:val="008B3AD4"/>
  </w:style>
  <w:style w:type="character" w:customStyle="1" w:styleId="longtext">
    <w:name w:val="long_text"/>
    <w:basedOn w:val="Policepardfaut"/>
    <w:rsid w:val="008B3AD4"/>
  </w:style>
  <w:style w:type="character" w:customStyle="1" w:styleId="alt-edited">
    <w:name w:val="alt-edited"/>
    <w:basedOn w:val="Policepardfaut"/>
    <w:rsid w:val="008B3AD4"/>
  </w:style>
  <w:style w:type="character" w:customStyle="1" w:styleId="atn">
    <w:name w:val="atn"/>
    <w:basedOn w:val="Policepardfaut"/>
    <w:rsid w:val="008B3AD4"/>
  </w:style>
  <w:style w:type="paragraph" w:styleId="Notedebasdepage">
    <w:name w:val="footnote text"/>
    <w:basedOn w:val="Normal"/>
    <w:link w:val="NotedebasdepageCar"/>
    <w:rsid w:val="008B3AD4"/>
    <w:pPr>
      <w:jc w:val="both"/>
    </w:pPr>
    <w:rPr>
      <w:rFonts w:eastAsia="Times New Roman"/>
      <w:sz w:val="20"/>
      <w:szCs w:val="20"/>
      <w:lang w:val="es-ES_tradnl" w:eastAsia="fr-FR"/>
    </w:rPr>
  </w:style>
  <w:style w:type="character" w:customStyle="1" w:styleId="NotedebasdepageCar">
    <w:name w:val="Note de bas de page Car"/>
    <w:basedOn w:val="Policepardfaut"/>
    <w:link w:val="Notedebasdepage"/>
    <w:rsid w:val="008B3AD4"/>
    <w:rPr>
      <w:rFonts w:ascii="Times New Roman" w:eastAsia="Times New Roman" w:hAnsi="Times New Roman" w:cs="Times New Roman"/>
      <w:sz w:val="20"/>
      <w:szCs w:val="20"/>
      <w:lang w:val="es-ES_tradnl" w:eastAsia="fr-FR"/>
    </w:rPr>
  </w:style>
  <w:style w:type="paragraph" w:customStyle="1" w:styleId="Outline1">
    <w:name w:val="Outline1"/>
    <w:basedOn w:val="Normal"/>
    <w:next w:val="Outline2"/>
    <w:rsid w:val="008B3AD4"/>
    <w:pPr>
      <w:keepNext/>
      <w:numPr>
        <w:numId w:val="2"/>
      </w:numPr>
      <w:spacing w:before="240"/>
      <w:ind w:left="360" w:hanging="360"/>
    </w:pPr>
    <w:rPr>
      <w:kern w:val="28"/>
      <w:szCs w:val="20"/>
      <w:lang w:val="fr-FR" w:eastAsia="fr-FR"/>
    </w:rPr>
  </w:style>
  <w:style w:type="paragraph" w:customStyle="1" w:styleId="Outline2">
    <w:name w:val="Outline2"/>
    <w:basedOn w:val="Normal"/>
    <w:rsid w:val="008B3AD4"/>
    <w:pPr>
      <w:numPr>
        <w:ilvl w:val="1"/>
        <w:numId w:val="2"/>
      </w:numPr>
      <w:tabs>
        <w:tab w:val="num" w:pos="864"/>
      </w:tabs>
      <w:spacing w:before="240"/>
      <w:ind w:left="864" w:hanging="504"/>
    </w:pPr>
    <w:rPr>
      <w:kern w:val="28"/>
      <w:szCs w:val="20"/>
      <w:lang w:val="fr-FR" w:eastAsia="fr-FR"/>
    </w:rPr>
  </w:style>
  <w:style w:type="paragraph" w:customStyle="1" w:styleId="Outline3">
    <w:name w:val="Outline3"/>
    <w:basedOn w:val="Normal"/>
    <w:rsid w:val="008B3AD4"/>
    <w:pPr>
      <w:numPr>
        <w:ilvl w:val="2"/>
        <w:numId w:val="2"/>
      </w:numPr>
      <w:tabs>
        <w:tab w:val="num" w:pos="1368"/>
      </w:tabs>
      <w:spacing w:before="240"/>
      <w:ind w:left="1368" w:hanging="504"/>
    </w:pPr>
    <w:rPr>
      <w:kern w:val="28"/>
      <w:szCs w:val="20"/>
      <w:lang w:val="fr-FR" w:eastAsia="fr-FR"/>
    </w:rPr>
  </w:style>
  <w:style w:type="paragraph" w:customStyle="1" w:styleId="Outline4">
    <w:name w:val="Outline4"/>
    <w:basedOn w:val="Normal"/>
    <w:rsid w:val="008B3AD4"/>
    <w:pPr>
      <w:numPr>
        <w:ilvl w:val="3"/>
        <w:numId w:val="2"/>
      </w:numPr>
      <w:tabs>
        <w:tab w:val="num" w:pos="1872"/>
      </w:tabs>
      <w:spacing w:before="240"/>
      <w:ind w:left="1872" w:hanging="504"/>
    </w:pPr>
    <w:rPr>
      <w:kern w:val="28"/>
      <w:szCs w:val="20"/>
      <w:lang w:val="fr-FR" w:eastAsia="fr-FR"/>
    </w:rPr>
  </w:style>
  <w:style w:type="paragraph" w:customStyle="1" w:styleId="Header2-SubClauses">
    <w:name w:val="Header 2 - SubClauses"/>
    <w:basedOn w:val="Normal"/>
    <w:rsid w:val="008B3AD4"/>
    <w:pPr>
      <w:tabs>
        <w:tab w:val="left" w:pos="619"/>
      </w:tabs>
      <w:spacing w:after="200"/>
      <w:jc w:val="both"/>
    </w:pPr>
    <w:rPr>
      <w:rFonts w:eastAsia="Times New Roman"/>
      <w:szCs w:val="20"/>
      <w:lang w:val="es-ES_tradnl" w:eastAsia="fr-FR"/>
    </w:rPr>
  </w:style>
  <w:style w:type="paragraph" w:styleId="Corpsdetexte">
    <w:name w:val="Body Text"/>
    <w:basedOn w:val="Normal"/>
    <w:link w:val="CorpsdetexteCar"/>
    <w:rsid w:val="008B3AD4"/>
    <w:pPr>
      <w:spacing w:after="120" w:line="276" w:lineRule="auto"/>
    </w:pPr>
    <w:rPr>
      <w:rFonts w:ascii="Calibri" w:hAnsi="Calibri"/>
      <w:sz w:val="22"/>
      <w:szCs w:val="22"/>
    </w:rPr>
  </w:style>
  <w:style w:type="character" w:customStyle="1" w:styleId="CorpsdetexteCar">
    <w:name w:val="Corps de texte Car"/>
    <w:basedOn w:val="Policepardfaut"/>
    <w:link w:val="Corpsdetexte"/>
    <w:rsid w:val="008B3AD4"/>
    <w:rPr>
      <w:rFonts w:ascii="Calibri" w:eastAsia="MS Mincho" w:hAnsi="Calibri" w:cs="Times New Roman"/>
    </w:rPr>
  </w:style>
  <w:style w:type="paragraph" w:styleId="Corpsdetexte2">
    <w:name w:val="Body Text 2"/>
    <w:basedOn w:val="Normal"/>
    <w:link w:val="Corpsdetexte2Car"/>
    <w:rsid w:val="008B3AD4"/>
    <w:pPr>
      <w:spacing w:after="120" w:line="480" w:lineRule="auto"/>
    </w:pPr>
  </w:style>
  <w:style w:type="character" w:customStyle="1" w:styleId="Corpsdetexte2Car">
    <w:name w:val="Corps de texte 2 Car"/>
    <w:basedOn w:val="Policepardfaut"/>
    <w:link w:val="Corpsdetexte2"/>
    <w:rsid w:val="008B3AD4"/>
    <w:rPr>
      <w:rFonts w:ascii="Times New Roman" w:eastAsia="MS Mincho" w:hAnsi="Times New Roman" w:cs="Times New Roman"/>
      <w:sz w:val="24"/>
      <w:szCs w:val="24"/>
    </w:rPr>
  </w:style>
  <w:style w:type="paragraph" w:customStyle="1" w:styleId="SectionXHeader3">
    <w:name w:val="Section X Header 3"/>
    <w:basedOn w:val="Titre1"/>
    <w:autoRedefine/>
    <w:rsid w:val="008B3AD4"/>
    <w:pPr>
      <w:spacing w:after="0"/>
    </w:pPr>
    <w:rPr>
      <w:b w:val="0"/>
      <w:bCs/>
      <w:i/>
      <w:iCs/>
      <w:kern w:val="0"/>
      <w:sz w:val="10"/>
      <w:szCs w:val="10"/>
    </w:rPr>
  </w:style>
  <w:style w:type="character" w:styleId="Appelnotedebasdep">
    <w:name w:val="footnote reference"/>
    <w:rsid w:val="008B3AD4"/>
    <w:rPr>
      <w:vertAlign w:val="superscript"/>
    </w:rPr>
  </w:style>
  <w:style w:type="paragraph" w:customStyle="1" w:styleId="i">
    <w:name w:val="(i)"/>
    <w:basedOn w:val="Normal"/>
    <w:rsid w:val="008B3AD4"/>
    <w:pPr>
      <w:suppressAutoHyphens/>
      <w:jc w:val="both"/>
    </w:pPr>
    <w:rPr>
      <w:rFonts w:ascii="Tms Rmn" w:hAnsi="Tms Rmn"/>
      <w:szCs w:val="20"/>
      <w:lang w:eastAsia="fr-FR"/>
    </w:rPr>
  </w:style>
  <w:style w:type="paragraph" w:customStyle="1" w:styleId="2AutoList1">
    <w:name w:val="2AutoList1"/>
    <w:basedOn w:val="Normal"/>
    <w:rsid w:val="008B3AD4"/>
    <w:pPr>
      <w:numPr>
        <w:ilvl w:val="1"/>
        <w:numId w:val="3"/>
      </w:numPr>
      <w:jc w:val="both"/>
    </w:pPr>
    <w:rPr>
      <w:szCs w:val="20"/>
      <w:lang w:val="es-ES_tradnl" w:eastAsia="fr-FR"/>
    </w:rPr>
  </w:style>
  <w:style w:type="paragraph" w:customStyle="1" w:styleId="Outline">
    <w:name w:val="Outline"/>
    <w:basedOn w:val="Normal"/>
    <w:rsid w:val="008B3AD4"/>
    <w:pPr>
      <w:spacing w:before="240"/>
    </w:pPr>
    <w:rPr>
      <w:kern w:val="28"/>
      <w:szCs w:val="20"/>
      <w:lang w:val="fr-FR" w:eastAsia="fr-FR"/>
    </w:rPr>
  </w:style>
  <w:style w:type="paragraph" w:customStyle="1" w:styleId="SectionVHeader">
    <w:name w:val="Section V. Header"/>
    <w:basedOn w:val="Normal"/>
    <w:rsid w:val="008B3AD4"/>
    <w:pPr>
      <w:jc w:val="center"/>
    </w:pPr>
    <w:rPr>
      <w:rFonts w:eastAsia="Times New Roman"/>
      <w:b/>
      <w:sz w:val="36"/>
      <w:szCs w:val="20"/>
      <w:lang w:val="es-ES_tradnl" w:eastAsia="fr-FR"/>
    </w:rPr>
  </w:style>
  <w:style w:type="character" w:styleId="Lienhypertexte">
    <w:name w:val="Hyperlink"/>
    <w:basedOn w:val="Policepardfaut"/>
    <w:rsid w:val="008B3AD4"/>
    <w:rPr>
      <w:color w:val="0563C1" w:themeColor="hyperlink"/>
      <w:u w:val="single"/>
    </w:rPr>
  </w:style>
  <w:style w:type="paragraph" w:styleId="Textedebulles">
    <w:name w:val="Balloon Text"/>
    <w:basedOn w:val="Normal"/>
    <w:link w:val="TextedebullesCar"/>
    <w:rsid w:val="008B3AD4"/>
    <w:rPr>
      <w:rFonts w:ascii="Tahoma" w:hAnsi="Tahoma" w:cs="Tahoma"/>
      <w:sz w:val="16"/>
      <w:szCs w:val="16"/>
    </w:rPr>
  </w:style>
  <w:style w:type="character" w:customStyle="1" w:styleId="TextedebullesCar">
    <w:name w:val="Texte de bulles Car"/>
    <w:basedOn w:val="Policepardfaut"/>
    <w:link w:val="Textedebulles"/>
    <w:rsid w:val="008B3AD4"/>
    <w:rPr>
      <w:rFonts w:ascii="Tahoma" w:eastAsia="MS Mincho" w:hAnsi="Tahoma" w:cs="Tahoma"/>
      <w:sz w:val="16"/>
      <w:szCs w:val="16"/>
    </w:rPr>
  </w:style>
  <w:style w:type="character" w:styleId="Marquedecommentaire">
    <w:name w:val="annotation reference"/>
    <w:basedOn w:val="Policepardfaut"/>
    <w:rsid w:val="008B3AD4"/>
    <w:rPr>
      <w:sz w:val="16"/>
      <w:szCs w:val="16"/>
    </w:rPr>
  </w:style>
  <w:style w:type="paragraph" w:styleId="Commentaire">
    <w:name w:val="annotation text"/>
    <w:basedOn w:val="Normal"/>
    <w:link w:val="CommentaireCar"/>
    <w:rsid w:val="008B3AD4"/>
    <w:rPr>
      <w:sz w:val="20"/>
      <w:szCs w:val="20"/>
    </w:rPr>
  </w:style>
  <w:style w:type="character" w:customStyle="1" w:styleId="CommentaireCar">
    <w:name w:val="Commentaire Car"/>
    <w:basedOn w:val="Policepardfaut"/>
    <w:link w:val="Commentaire"/>
    <w:rsid w:val="008B3AD4"/>
    <w:rPr>
      <w:rFonts w:ascii="Times New Roman" w:eastAsia="MS Mincho" w:hAnsi="Times New Roman" w:cs="Times New Roman"/>
      <w:sz w:val="20"/>
      <w:szCs w:val="20"/>
    </w:rPr>
  </w:style>
  <w:style w:type="paragraph" w:styleId="Objetducommentaire">
    <w:name w:val="annotation subject"/>
    <w:basedOn w:val="Commentaire"/>
    <w:next w:val="Commentaire"/>
    <w:link w:val="ObjetducommentaireCar"/>
    <w:rsid w:val="008B3AD4"/>
    <w:rPr>
      <w:b/>
      <w:bCs/>
    </w:rPr>
  </w:style>
  <w:style w:type="character" w:customStyle="1" w:styleId="ObjetducommentaireCar">
    <w:name w:val="Objet du commentaire Car"/>
    <w:basedOn w:val="CommentaireCar"/>
    <w:link w:val="Objetducommentaire"/>
    <w:rsid w:val="008B3AD4"/>
    <w:rPr>
      <w:rFonts w:ascii="Times New Roman" w:eastAsia="MS Mincho" w:hAnsi="Times New Roman" w:cs="Times New Roman"/>
      <w:b/>
      <w:bCs/>
      <w:sz w:val="20"/>
      <w:szCs w:val="20"/>
    </w:rPr>
  </w:style>
  <w:style w:type="paragraph" w:styleId="Rvision">
    <w:name w:val="Revision"/>
    <w:hidden/>
    <w:uiPriority w:val="99"/>
    <w:semiHidden/>
    <w:rsid w:val="008B3AD4"/>
    <w:pPr>
      <w:spacing w:after="0" w:line="240" w:lineRule="auto"/>
    </w:pPr>
    <w:rPr>
      <w:rFonts w:ascii="Times New Roman" w:eastAsia="MS Mincho" w:hAnsi="Times New Roman" w:cs="Times New Roman"/>
      <w:sz w:val="24"/>
      <w:szCs w:val="24"/>
    </w:rPr>
  </w:style>
  <w:style w:type="paragraph" w:styleId="NormalWeb">
    <w:name w:val="Normal (Web)"/>
    <w:basedOn w:val="Normal"/>
    <w:uiPriority w:val="99"/>
    <w:unhideWhenUsed/>
    <w:rsid w:val="00CA5779"/>
    <w:pPr>
      <w:spacing w:before="100" w:beforeAutospacing="1" w:after="100" w:afterAutospacing="1"/>
    </w:pPr>
    <w:rPr>
      <w:rFonts w:eastAsia="Times New Roman"/>
    </w:rPr>
  </w:style>
  <w:style w:type="character" w:styleId="lev">
    <w:name w:val="Strong"/>
    <w:basedOn w:val="Policepardfaut"/>
    <w:uiPriority w:val="22"/>
    <w:qFormat/>
    <w:rsid w:val="00795260"/>
    <w:rPr>
      <w:b/>
      <w:bCs/>
    </w:rPr>
  </w:style>
  <w:style w:type="character" w:styleId="Numrodepage">
    <w:name w:val="page number"/>
    <w:basedOn w:val="Policepardfaut"/>
    <w:rsid w:val="00B14DEA"/>
  </w:style>
  <w:style w:type="paragraph" w:customStyle="1" w:styleId="msolistparagraph0">
    <w:name w:val="msolistparagraph"/>
    <w:basedOn w:val="Normal"/>
    <w:rsid w:val="00B14DEA"/>
    <w:pPr>
      <w:ind w:left="720"/>
      <w:contextualSpacing/>
    </w:pPr>
    <w:rPr>
      <w:rFonts w:eastAsia="Times New Roman"/>
      <w:szCs w:val="20"/>
      <w:lang w:val="fr-FR" w:eastAsia="fr-FR"/>
    </w:rPr>
  </w:style>
  <w:style w:type="character" w:customStyle="1" w:styleId="UnresolvedMention">
    <w:name w:val="Unresolved Mention"/>
    <w:basedOn w:val="Policepardfaut"/>
    <w:uiPriority w:val="99"/>
    <w:semiHidden/>
    <w:unhideWhenUsed/>
    <w:rsid w:val="008302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20836">
      <w:bodyDiv w:val="1"/>
      <w:marLeft w:val="0"/>
      <w:marRight w:val="0"/>
      <w:marTop w:val="0"/>
      <w:marBottom w:val="0"/>
      <w:divBdr>
        <w:top w:val="none" w:sz="0" w:space="0" w:color="auto"/>
        <w:left w:val="none" w:sz="0" w:space="0" w:color="auto"/>
        <w:bottom w:val="none" w:sz="0" w:space="0" w:color="auto"/>
        <w:right w:val="none" w:sz="0" w:space="0" w:color="auto"/>
      </w:divBdr>
    </w:div>
    <w:div w:id="16313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bazira@cope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Bazira@fhi360.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ped@cope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5DE6-B6EA-4924-A5BF-B7845752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4747</Words>
  <Characters>26110</Characters>
  <Application>Microsoft Office Word</Application>
  <DocSecurity>0</DocSecurity>
  <Lines>217</Lines>
  <Paragraphs>61</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
      <vt:lpstr/>
      <vt:lpstr>Mars 2019</vt:lpstr>
    </vt:vector>
  </TitlesOfParts>
  <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EBaramperanye</dc:creator>
  <cp:lastModifiedBy>hp</cp:lastModifiedBy>
  <cp:revision>5</cp:revision>
  <cp:lastPrinted>2023-07-27T13:45:00Z</cp:lastPrinted>
  <dcterms:created xsi:type="dcterms:W3CDTF">2023-07-28T06:24:00Z</dcterms:created>
  <dcterms:modified xsi:type="dcterms:W3CDTF">2023-07-28T11:17:00Z</dcterms:modified>
</cp:coreProperties>
</file>